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CB0" w:rsidRPr="00DC7CB0" w:rsidRDefault="00DC7CB0" w:rsidP="00DC7CB0">
      <w:pPr>
        <w:pStyle w:val="5"/>
        <w:spacing w:line="360" w:lineRule="auto"/>
        <w:jc w:val="center"/>
        <w:rPr>
          <w:rFonts w:ascii="Times New Roman" w:hAnsi="Times New Roman" w:cs="Times New Roman"/>
          <w:b/>
          <w:color w:val="auto"/>
          <w:sz w:val="28"/>
          <w:szCs w:val="28"/>
        </w:rPr>
      </w:pPr>
      <w:bookmarkStart w:id="0" w:name="_Toc95725807"/>
      <w:r w:rsidRPr="00DC7CB0">
        <w:rPr>
          <w:rFonts w:ascii="Times New Roman" w:hAnsi="Times New Roman" w:cs="Times New Roman"/>
          <w:b/>
          <w:color w:val="auto"/>
          <w:sz w:val="28"/>
          <w:szCs w:val="28"/>
        </w:rPr>
        <w:t>МИНИСТЕРСТВО СПОРТА РОССИЙСКОЙ ФЕДЕРАЦИИ</w:t>
      </w:r>
    </w:p>
    <w:p w:rsidR="00DC7CB0" w:rsidRPr="00DC7CB0" w:rsidRDefault="00DC7CB0" w:rsidP="00DC7CB0">
      <w:pPr>
        <w:pStyle w:val="5"/>
        <w:spacing w:line="360" w:lineRule="auto"/>
        <w:jc w:val="center"/>
        <w:rPr>
          <w:rFonts w:ascii="Times New Roman" w:hAnsi="Times New Roman" w:cs="Times New Roman"/>
          <w:color w:val="auto"/>
          <w:sz w:val="28"/>
          <w:szCs w:val="28"/>
        </w:rPr>
      </w:pPr>
      <w:r w:rsidRPr="00DC7CB0">
        <w:rPr>
          <w:rFonts w:ascii="Times New Roman" w:hAnsi="Times New Roman" w:cs="Times New Roman"/>
          <w:color w:val="auto"/>
          <w:sz w:val="28"/>
          <w:szCs w:val="28"/>
        </w:rPr>
        <w:t>ФЕДЕРАЛЬНОЕ ГОСУДАРСТВЕННОЕ БЮДЖЕТНОЕ ОБРАЗОВАТЕЛЬНОЕ УЧРЕЖДЕНИЕ ВЫСШЕГО ОБРАЗОВАНИЯ</w:t>
      </w:r>
    </w:p>
    <w:p w:rsidR="00DC7CB0" w:rsidRPr="00DC7CB0" w:rsidRDefault="00DC7CB0" w:rsidP="00DC7CB0">
      <w:pPr>
        <w:pStyle w:val="5"/>
        <w:spacing w:line="360" w:lineRule="auto"/>
        <w:jc w:val="center"/>
        <w:rPr>
          <w:rFonts w:ascii="Times New Roman" w:hAnsi="Times New Roman" w:cs="Times New Roman"/>
          <w:color w:val="auto"/>
          <w:sz w:val="28"/>
          <w:szCs w:val="28"/>
        </w:rPr>
      </w:pPr>
      <w:r w:rsidRPr="00DC7CB0">
        <w:rPr>
          <w:rFonts w:ascii="Times New Roman" w:hAnsi="Times New Roman" w:cs="Times New Roman"/>
          <w:color w:val="auto"/>
          <w:sz w:val="28"/>
          <w:szCs w:val="28"/>
        </w:rPr>
        <w:t>«ВОРОНЕЖСКАЯ ГОСУДАРСТВЕННАЯ АКАДЕМИЯ СПОРТА»</w:t>
      </w:r>
    </w:p>
    <w:p w:rsidR="00DC7CB0" w:rsidRPr="00DC7CB0" w:rsidRDefault="00DC7CB0" w:rsidP="00DC7CB0">
      <w:pPr>
        <w:jc w:val="center"/>
        <w:rPr>
          <w:rFonts w:ascii="Times New Roman" w:hAnsi="Times New Roman" w:cs="Times New Roman"/>
          <w:sz w:val="28"/>
          <w:szCs w:val="28"/>
        </w:rPr>
      </w:pPr>
    </w:p>
    <w:p w:rsidR="00DC7CB0" w:rsidRPr="00DC7CB0" w:rsidRDefault="00DC7CB0" w:rsidP="00DC7CB0">
      <w:pPr>
        <w:rPr>
          <w:rFonts w:ascii="Times New Roman" w:hAnsi="Times New Roman" w:cs="Times New Roman"/>
          <w:sz w:val="28"/>
          <w:szCs w:val="28"/>
        </w:rPr>
      </w:pPr>
    </w:p>
    <w:p w:rsidR="00DC7CB0" w:rsidRPr="00DC7CB0" w:rsidRDefault="00DC7CB0" w:rsidP="00DC7CB0">
      <w:pPr>
        <w:rPr>
          <w:rFonts w:ascii="Times New Roman" w:hAnsi="Times New Roman" w:cs="Times New Roman"/>
          <w:sz w:val="28"/>
          <w:szCs w:val="28"/>
        </w:rPr>
      </w:pPr>
    </w:p>
    <w:p w:rsidR="00DC7CB0" w:rsidRPr="00DC7CB0" w:rsidRDefault="00DC7CB0" w:rsidP="00DC7CB0">
      <w:pPr>
        <w:jc w:val="center"/>
        <w:rPr>
          <w:rFonts w:ascii="Times New Roman" w:hAnsi="Times New Roman" w:cs="Times New Roman"/>
          <w:sz w:val="28"/>
          <w:szCs w:val="28"/>
        </w:rPr>
      </w:pPr>
    </w:p>
    <w:p w:rsidR="00DC7CB0" w:rsidRPr="00DC7CB0" w:rsidRDefault="00DC7CB0" w:rsidP="00DC7CB0">
      <w:pPr>
        <w:jc w:val="center"/>
        <w:rPr>
          <w:rFonts w:ascii="Times New Roman" w:hAnsi="Times New Roman" w:cs="Times New Roman"/>
          <w:sz w:val="28"/>
          <w:szCs w:val="28"/>
        </w:rPr>
      </w:pPr>
    </w:p>
    <w:p w:rsidR="00DC7CB0" w:rsidRPr="00DC7CB0" w:rsidRDefault="00DC7CB0" w:rsidP="00DC7CB0">
      <w:pPr>
        <w:jc w:val="center"/>
        <w:rPr>
          <w:rFonts w:ascii="Times New Roman" w:hAnsi="Times New Roman" w:cs="Times New Roman"/>
          <w:sz w:val="28"/>
          <w:szCs w:val="28"/>
        </w:rPr>
      </w:pPr>
    </w:p>
    <w:p w:rsidR="00DC7CB0" w:rsidRPr="003D0E6B" w:rsidRDefault="00DC7CB0" w:rsidP="00DC7CB0">
      <w:pPr>
        <w:jc w:val="center"/>
        <w:rPr>
          <w:rFonts w:ascii="Times New Roman" w:hAnsi="Times New Roman" w:cs="Times New Roman"/>
          <w:b/>
          <w:sz w:val="28"/>
          <w:szCs w:val="28"/>
        </w:rPr>
      </w:pPr>
      <w:r w:rsidRPr="003D0E6B">
        <w:rPr>
          <w:rFonts w:ascii="Times New Roman" w:hAnsi="Times New Roman" w:cs="Times New Roman"/>
          <w:b/>
          <w:sz w:val="28"/>
          <w:szCs w:val="28"/>
        </w:rPr>
        <w:t xml:space="preserve">ПОСОБИЕ ДЛЯ АБИТУРИЕНТОВ, ПОСТУПАЮЩИХ НА </w:t>
      </w:r>
      <w:proofErr w:type="gramStart"/>
      <w:r w:rsidRPr="003D0E6B">
        <w:rPr>
          <w:rFonts w:ascii="Times New Roman" w:hAnsi="Times New Roman" w:cs="Times New Roman"/>
          <w:b/>
          <w:sz w:val="28"/>
          <w:szCs w:val="28"/>
        </w:rPr>
        <w:t>ОБУЧЕНИЕ ПО ПРОГРАММАМ</w:t>
      </w:r>
      <w:proofErr w:type="gramEnd"/>
      <w:r w:rsidRPr="003D0E6B">
        <w:rPr>
          <w:rFonts w:ascii="Times New Roman" w:hAnsi="Times New Roman" w:cs="Times New Roman"/>
          <w:b/>
          <w:sz w:val="28"/>
          <w:szCs w:val="28"/>
        </w:rPr>
        <w:t xml:space="preserve"> БАКАЛАВРИАТА </w:t>
      </w:r>
    </w:p>
    <w:p w:rsidR="00DC7CB0" w:rsidRPr="00DC7CB0" w:rsidRDefault="00DC7CB0" w:rsidP="00DC7CB0">
      <w:pPr>
        <w:jc w:val="center"/>
        <w:rPr>
          <w:rFonts w:ascii="Times New Roman" w:hAnsi="Times New Roman" w:cs="Times New Roman"/>
          <w:b/>
          <w:sz w:val="28"/>
          <w:szCs w:val="28"/>
        </w:rPr>
      </w:pPr>
      <w:r w:rsidRPr="003D0E6B">
        <w:rPr>
          <w:rFonts w:ascii="Times New Roman" w:hAnsi="Times New Roman" w:cs="Times New Roman"/>
          <w:b/>
          <w:sz w:val="28"/>
          <w:szCs w:val="28"/>
        </w:rPr>
        <w:t>В ФГБОУ ВО «ВГАС»</w:t>
      </w:r>
    </w:p>
    <w:p w:rsidR="00DC7CB0" w:rsidRPr="00DC7CB0" w:rsidRDefault="00DC7CB0" w:rsidP="00DC7CB0">
      <w:pPr>
        <w:jc w:val="center"/>
        <w:rPr>
          <w:rFonts w:ascii="Times New Roman" w:hAnsi="Times New Roman" w:cs="Times New Roman"/>
          <w:b/>
          <w:sz w:val="28"/>
          <w:szCs w:val="28"/>
        </w:rPr>
      </w:pPr>
    </w:p>
    <w:p w:rsidR="00DC7CB0" w:rsidRPr="00DC7CB0" w:rsidRDefault="00DC7CB0" w:rsidP="00DC7CB0">
      <w:pPr>
        <w:jc w:val="center"/>
        <w:rPr>
          <w:rFonts w:ascii="Times New Roman" w:hAnsi="Times New Roman" w:cs="Times New Roman"/>
          <w:b/>
          <w:sz w:val="28"/>
          <w:szCs w:val="28"/>
        </w:rPr>
      </w:pPr>
    </w:p>
    <w:p w:rsidR="00DC7CB0" w:rsidRPr="00DC7CB0" w:rsidRDefault="00DC7CB0" w:rsidP="00DC7CB0">
      <w:pPr>
        <w:jc w:val="center"/>
        <w:rPr>
          <w:rFonts w:ascii="Times New Roman" w:hAnsi="Times New Roman" w:cs="Times New Roman"/>
          <w:b/>
          <w:i/>
          <w:sz w:val="28"/>
          <w:szCs w:val="28"/>
        </w:rPr>
      </w:pPr>
    </w:p>
    <w:p w:rsidR="00DC7CB0" w:rsidRPr="00DC7CB0" w:rsidRDefault="00DC7CB0" w:rsidP="00DC7CB0">
      <w:pPr>
        <w:jc w:val="center"/>
        <w:rPr>
          <w:rFonts w:ascii="Times New Roman" w:hAnsi="Times New Roman" w:cs="Times New Roman"/>
          <w:b/>
          <w:sz w:val="28"/>
          <w:szCs w:val="28"/>
        </w:rPr>
      </w:pPr>
      <w:r w:rsidRPr="00DC7CB0">
        <w:rPr>
          <w:rFonts w:ascii="Times New Roman" w:hAnsi="Times New Roman" w:cs="Times New Roman"/>
          <w:b/>
          <w:sz w:val="28"/>
          <w:szCs w:val="28"/>
        </w:rPr>
        <w:t>Учебное пособие</w:t>
      </w:r>
    </w:p>
    <w:p w:rsidR="00DC7CB0" w:rsidRPr="00DC7CB0" w:rsidRDefault="00DC7CB0" w:rsidP="00DC7CB0">
      <w:pPr>
        <w:rPr>
          <w:rFonts w:ascii="Times New Roman" w:hAnsi="Times New Roman" w:cs="Times New Roman"/>
          <w:sz w:val="28"/>
          <w:szCs w:val="28"/>
        </w:rPr>
      </w:pPr>
    </w:p>
    <w:p w:rsidR="00DC7CB0" w:rsidRPr="00DC7CB0" w:rsidRDefault="00DC7CB0" w:rsidP="00DC7CB0">
      <w:pPr>
        <w:rPr>
          <w:rFonts w:ascii="Times New Roman" w:hAnsi="Times New Roman" w:cs="Times New Roman"/>
          <w:sz w:val="28"/>
          <w:szCs w:val="28"/>
        </w:rPr>
      </w:pPr>
    </w:p>
    <w:p w:rsidR="00DC7CB0" w:rsidRPr="00DC7CB0" w:rsidRDefault="00DC7CB0" w:rsidP="00DC7CB0">
      <w:pPr>
        <w:rPr>
          <w:rFonts w:ascii="Times New Roman" w:hAnsi="Times New Roman" w:cs="Times New Roman"/>
          <w:sz w:val="28"/>
          <w:szCs w:val="28"/>
        </w:rPr>
      </w:pPr>
    </w:p>
    <w:p w:rsidR="00DC7CB0" w:rsidRPr="00DC7CB0" w:rsidRDefault="00DC7CB0" w:rsidP="00DC7CB0">
      <w:pPr>
        <w:jc w:val="center"/>
        <w:rPr>
          <w:rFonts w:ascii="Times New Roman" w:hAnsi="Times New Roman" w:cs="Times New Roman"/>
          <w:b/>
          <w:sz w:val="28"/>
          <w:szCs w:val="28"/>
        </w:rPr>
      </w:pPr>
    </w:p>
    <w:p w:rsidR="00DC7CB0" w:rsidRPr="00DC7CB0" w:rsidRDefault="00DC7CB0" w:rsidP="00DC7CB0">
      <w:pPr>
        <w:jc w:val="center"/>
        <w:rPr>
          <w:rFonts w:ascii="Times New Roman" w:hAnsi="Times New Roman" w:cs="Times New Roman"/>
          <w:b/>
          <w:sz w:val="28"/>
          <w:szCs w:val="28"/>
        </w:rPr>
      </w:pPr>
    </w:p>
    <w:p w:rsidR="00DC7CB0" w:rsidRPr="00DC7CB0" w:rsidRDefault="00DC7CB0" w:rsidP="00DC7CB0">
      <w:pPr>
        <w:jc w:val="center"/>
        <w:rPr>
          <w:rFonts w:ascii="Times New Roman" w:hAnsi="Times New Roman" w:cs="Times New Roman"/>
          <w:b/>
          <w:sz w:val="28"/>
          <w:szCs w:val="28"/>
        </w:rPr>
      </w:pPr>
    </w:p>
    <w:p w:rsidR="00DC7CB0" w:rsidRPr="00DC7CB0" w:rsidRDefault="00DC7CB0" w:rsidP="00DC7CB0">
      <w:pPr>
        <w:jc w:val="center"/>
        <w:rPr>
          <w:rFonts w:ascii="Times New Roman" w:hAnsi="Times New Roman" w:cs="Times New Roman"/>
          <w:b/>
          <w:sz w:val="28"/>
          <w:szCs w:val="28"/>
        </w:rPr>
      </w:pPr>
      <w:r w:rsidRPr="00DC7CB0">
        <w:rPr>
          <w:rFonts w:ascii="Times New Roman" w:hAnsi="Times New Roman" w:cs="Times New Roman"/>
          <w:b/>
          <w:i/>
          <w:sz w:val="28"/>
          <w:szCs w:val="28"/>
        </w:rPr>
        <w:t>202</w:t>
      </w:r>
      <w:r>
        <w:rPr>
          <w:rFonts w:ascii="Times New Roman" w:hAnsi="Times New Roman" w:cs="Times New Roman"/>
          <w:b/>
          <w:i/>
          <w:sz w:val="28"/>
          <w:szCs w:val="28"/>
        </w:rPr>
        <w:t>3</w:t>
      </w:r>
      <w:r w:rsidRPr="00DC7CB0">
        <w:rPr>
          <w:rFonts w:ascii="Times New Roman" w:hAnsi="Times New Roman" w:cs="Times New Roman"/>
          <w:b/>
          <w:sz w:val="28"/>
          <w:szCs w:val="28"/>
        </w:rPr>
        <w:br w:type="page"/>
      </w:r>
    </w:p>
    <w:p w:rsidR="00DC7CB0" w:rsidRPr="00DC7CB0" w:rsidRDefault="00DC7CB0" w:rsidP="00DC7CB0">
      <w:pPr>
        <w:rPr>
          <w:rFonts w:ascii="Times New Roman" w:hAnsi="Times New Roman" w:cs="Times New Roman"/>
          <w:b/>
          <w:sz w:val="28"/>
          <w:szCs w:val="28"/>
          <w:highlight w:val="yellow"/>
        </w:rPr>
      </w:pPr>
      <w:r w:rsidRPr="00DC7CB0">
        <w:rPr>
          <w:rFonts w:ascii="Times New Roman" w:hAnsi="Times New Roman" w:cs="Times New Roman"/>
          <w:b/>
          <w:sz w:val="28"/>
          <w:szCs w:val="28"/>
          <w:highlight w:val="yellow"/>
        </w:rPr>
        <w:lastRenderedPageBreak/>
        <w:t xml:space="preserve">УДК </w:t>
      </w:r>
    </w:p>
    <w:p w:rsidR="00DC7CB0" w:rsidRPr="00DC7CB0" w:rsidRDefault="00DC7CB0" w:rsidP="00DC7CB0">
      <w:pPr>
        <w:rPr>
          <w:rFonts w:ascii="Times New Roman" w:hAnsi="Times New Roman" w:cs="Times New Roman"/>
          <w:b/>
          <w:sz w:val="28"/>
          <w:szCs w:val="28"/>
        </w:rPr>
      </w:pPr>
      <w:r w:rsidRPr="00DC7CB0">
        <w:rPr>
          <w:rFonts w:ascii="Times New Roman" w:hAnsi="Times New Roman" w:cs="Times New Roman"/>
          <w:b/>
          <w:sz w:val="28"/>
          <w:szCs w:val="28"/>
          <w:highlight w:val="yellow"/>
        </w:rPr>
        <w:t>ББК</w:t>
      </w:r>
      <w:r w:rsidRPr="00DC7CB0">
        <w:rPr>
          <w:rFonts w:ascii="Times New Roman" w:hAnsi="Times New Roman" w:cs="Times New Roman"/>
          <w:b/>
          <w:sz w:val="28"/>
          <w:szCs w:val="28"/>
        </w:rPr>
        <w:t xml:space="preserve"> </w:t>
      </w:r>
    </w:p>
    <w:p w:rsidR="00DC7CB0" w:rsidRPr="00DC7CB0" w:rsidRDefault="00DC7CB0" w:rsidP="00DC7CB0">
      <w:pPr>
        <w:rPr>
          <w:rFonts w:ascii="Times New Roman" w:hAnsi="Times New Roman" w:cs="Times New Roman"/>
          <w:b/>
          <w:sz w:val="28"/>
          <w:szCs w:val="28"/>
        </w:rPr>
      </w:pPr>
    </w:p>
    <w:p w:rsidR="00DC7CB0" w:rsidRPr="00DC7CB0" w:rsidRDefault="00DC7CB0" w:rsidP="00DC7CB0">
      <w:pPr>
        <w:ind w:firstLine="720"/>
        <w:jc w:val="both"/>
        <w:rPr>
          <w:rFonts w:ascii="Times New Roman" w:hAnsi="Times New Roman" w:cs="Times New Roman"/>
          <w:sz w:val="28"/>
          <w:szCs w:val="28"/>
        </w:rPr>
      </w:pPr>
    </w:p>
    <w:p w:rsidR="00DC7CB0" w:rsidRPr="00DC7CB0" w:rsidRDefault="00DC7CB0" w:rsidP="00DC7CB0">
      <w:pPr>
        <w:ind w:firstLine="720"/>
        <w:jc w:val="both"/>
        <w:rPr>
          <w:rFonts w:ascii="Times New Roman" w:hAnsi="Times New Roman" w:cs="Times New Roman"/>
          <w:sz w:val="28"/>
          <w:szCs w:val="28"/>
        </w:rPr>
      </w:pPr>
      <w:r w:rsidRPr="00DC7CB0">
        <w:rPr>
          <w:rFonts w:ascii="Times New Roman" w:hAnsi="Times New Roman" w:cs="Times New Roman"/>
          <w:sz w:val="28"/>
          <w:szCs w:val="28"/>
        </w:rPr>
        <w:t>Рецензенты:</w:t>
      </w:r>
    </w:p>
    <w:p w:rsidR="00DC7CB0" w:rsidRPr="00DC7CB0" w:rsidRDefault="00DC7CB0" w:rsidP="00DC7CB0">
      <w:pPr>
        <w:ind w:firstLine="720"/>
        <w:jc w:val="both"/>
        <w:rPr>
          <w:rFonts w:ascii="Times New Roman" w:hAnsi="Times New Roman" w:cs="Times New Roman"/>
          <w:sz w:val="28"/>
          <w:szCs w:val="28"/>
        </w:rPr>
      </w:pPr>
      <w:proofErr w:type="spellStart"/>
      <w:r w:rsidRPr="00DC7CB0">
        <w:rPr>
          <w:rFonts w:ascii="Times New Roman" w:hAnsi="Times New Roman" w:cs="Times New Roman"/>
          <w:sz w:val="28"/>
          <w:szCs w:val="28"/>
        </w:rPr>
        <w:t>Бегидова</w:t>
      </w:r>
      <w:proofErr w:type="spellEnd"/>
      <w:r w:rsidRPr="00DC7CB0">
        <w:rPr>
          <w:rFonts w:ascii="Times New Roman" w:hAnsi="Times New Roman" w:cs="Times New Roman"/>
          <w:sz w:val="28"/>
          <w:szCs w:val="28"/>
        </w:rPr>
        <w:t xml:space="preserve"> Т.П. – заведующая кафедрой теории и методики адаптивной физической культуры ФГБОУ ВО «ВГАС», </w:t>
      </w:r>
      <w:proofErr w:type="spellStart"/>
      <w:r w:rsidRPr="00DC7CB0">
        <w:rPr>
          <w:rFonts w:ascii="Times New Roman" w:hAnsi="Times New Roman" w:cs="Times New Roman"/>
          <w:sz w:val="28"/>
          <w:szCs w:val="28"/>
        </w:rPr>
        <w:t>к.п.н</w:t>
      </w:r>
      <w:proofErr w:type="spellEnd"/>
      <w:r w:rsidRPr="00DC7CB0">
        <w:rPr>
          <w:rFonts w:ascii="Times New Roman" w:hAnsi="Times New Roman" w:cs="Times New Roman"/>
          <w:sz w:val="28"/>
          <w:szCs w:val="28"/>
        </w:rPr>
        <w:t>., профессор</w:t>
      </w:r>
    </w:p>
    <w:p w:rsidR="00DC7CB0" w:rsidRPr="00DC7CB0" w:rsidRDefault="00DC7CB0" w:rsidP="00DC7CB0">
      <w:pPr>
        <w:ind w:firstLine="709"/>
        <w:jc w:val="both"/>
        <w:rPr>
          <w:rFonts w:ascii="Times New Roman" w:hAnsi="Times New Roman" w:cs="Times New Roman"/>
          <w:sz w:val="28"/>
          <w:szCs w:val="28"/>
        </w:rPr>
      </w:pPr>
      <w:r>
        <w:rPr>
          <w:rFonts w:ascii="Times New Roman" w:hAnsi="Times New Roman" w:cs="Times New Roman"/>
          <w:sz w:val="28"/>
          <w:szCs w:val="28"/>
        </w:rPr>
        <w:t>Аксенов В.П</w:t>
      </w:r>
      <w:r w:rsidRPr="00DC7CB0">
        <w:rPr>
          <w:rFonts w:ascii="Times New Roman" w:hAnsi="Times New Roman" w:cs="Times New Roman"/>
          <w:sz w:val="28"/>
          <w:szCs w:val="28"/>
        </w:rPr>
        <w:t>. – заведующ</w:t>
      </w:r>
      <w:r>
        <w:rPr>
          <w:rFonts w:ascii="Times New Roman" w:hAnsi="Times New Roman" w:cs="Times New Roman"/>
          <w:sz w:val="28"/>
          <w:szCs w:val="28"/>
        </w:rPr>
        <w:t>ий</w:t>
      </w:r>
      <w:r w:rsidRPr="00DC7CB0">
        <w:rPr>
          <w:rFonts w:ascii="Times New Roman" w:hAnsi="Times New Roman" w:cs="Times New Roman"/>
          <w:sz w:val="28"/>
          <w:szCs w:val="28"/>
        </w:rPr>
        <w:t xml:space="preserve"> кафедрой теории и методики физической культуры ФГБОУ ВО «ВГПУ», </w:t>
      </w:r>
      <w:proofErr w:type="spellStart"/>
      <w:r w:rsidRPr="00DC7CB0">
        <w:rPr>
          <w:rFonts w:ascii="Times New Roman" w:hAnsi="Times New Roman" w:cs="Times New Roman"/>
          <w:sz w:val="28"/>
          <w:szCs w:val="28"/>
        </w:rPr>
        <w:t>к.п.н</w:t>
      </w:r>
      <w:proofErr w:type="spellEnd"/>
      <w:r w:rsidRPr="00DC7CB0">
        <w:rPr>
          <w:rFonts w:ascii="Times New Roman" w:hAnsi="Times New Roman" w:cs="Times New Roman"/>
          <w:sz w:val="28"/>
          <w:szCs w:val="28"/>
        </w:rPr>
        <w:t xml:space="preserve">., </w:t>
      </w:r>
      <w:r>
        <w:rPr>
          <w:rFonts w:ascii="Times New Roman" w:hAnsi="Times New Roman" w:cs="Times New Roman"/>
          <w:sz w:val="28"/>
          <w:szCs w:val="28"/>
        </w:rPr>
        <w:t>доцент</w:t>
      </w:r>
      <w:r w:rsidRPr="00DC7CB0">
        <w:rPr>
          <w:rFonts w:ascii="Times New Roman" w:hAnsi="Times New Roman" w:cs="Times New Roman"/>
          <w:sz w:val="28"/>
          <w:szCs w:val="28"/>
        </w:rPr>
        <w:t xml:space="preserve">                </w:t>
      </w:r>
    </w:p>
    <w:p w:rsidR="00DC7CB0" w:rsidRPr="00DC7CB0" w:rsidRDefault="00DC7CB0" w:rsidP="00DC7CB0">
      <w:pPr>
        <w:ind w:firstLine="720"/>
        <w:jc w:val="both"/>
        <w:rPr>
          <w:rFonts w:ascii="Times New Roman" w:hAnsi="Times New Roman" w:cs="Times New Roman"/>
          <w:b/>
          <w:sz w:val="28"/>
          <w:szCs w:val="28"/>
        </w:rPr>
      </w:pPr>
    </w:p>
    <w:p w:rsidR="00DC7CB0" w:rsidRPr="00DC7CB0" w:rsidRDefault="00DC7CB0" w:rsidP="00DC7CB0">
      <w:pPr>
        <w:rPr>
          <w:rFonts w:ascii="Times New Roman" w:hAnsi="Times New Roman" w:cs="Times New Roman"/>
          <w:b/>
          <w:sz w:val="28"/>
          <w:szCs w:val="28"/>
        </w:rPr>
      </w:pPr>
    </w:p>
    <w:p w:rsidR="00DC7CB0" w:rsidRPr="00DC7CB0" w:rsidRDefault="00DC7CB0" w:rsidP="00DC7CB0">
      <w:pPr>
        <w:ind w:firstLine="720"/>
        <w:jc w:val="both"/>
        <w:rPr>
          <w:rFonts w:ascii="Times New Roman" w:hAnsi="Times New Roman" w:cs="Times New Roman"/>
          <w:b/>
          <w:sz w:val="28"/>
          <w:szCs w:val="28"/>
        </w:rPr>
      </w:pPr>
      <w:r w:rsidRPr="00DC7CB0">
        <w:rPr>
          <w:rFonts w:ascii="Times New Roman" w:hAnsi="Times New Roman" w:cs="Times New Roman"/>
          <w:b/>
          <w:sz w:val="28"/>
          <w:szCs w:val="28"/>
        </w:rPr>
        <w:t xml:space="preserve">Пособие для абитуриентов, поступающих на </w:t>
      </w:r>
      <w:proofErr w:type="gramStart"/>
      <w:r w:rsidRPr="00DC7CB0">
        <w:rPr>
          <w:rFonts w:ascii="Times New Roman" w:hAnsi="Times New Roman" w:cs="Times New Roman"/>
          <w:b/>
          <w:sz w:val="28"/>
          <w:szCs w:val="28"/>
        </w:rPr>
        <w:t>обучение по программам</w:t>
      </w:r>
      <w:proofErr w:type="gramEnd"/>
      <w:r w:rsidRPr="00DC7CB0">
        <w:rPr>
          <w:rFonts w:ascii="Times New Roman" w:hAnsi="Times New Roman" w:cs="Times New Roman"/>
          <w:b/>
          <w:sz w:val="28"/>
          <w:szCs w:val="28"/>
        </w:rPr>
        <w:t xml:space="preserve"> </w:t>
      </w:r>
      <w:proofErr w:type="spellStart"/>
      <w:r w:rsidRPr="00DC7CB0">
        <w:rPr>
          <w:rFonts w:ascii="Times New Roman" w:hAnsi="Times New Roman" w:cs="Times New Roman"/>
          <w:b/>
          <w:sz w:val="28"/>
          <w:szCs w:val="28"/>
        </w:rPr>
        <w:t>бакалавриата</w:t>
      </w:r>
      <w:proofErr w:type="spellEnd"/>
      <w:r w:rsidRPr="00DC7CB0">
        <w:rPr>
          <w:rFonts w:ascii="Times New Roman" w:hAnsi="Times New Roman" w:cs="Times New Roman"/>
          <w:b/>
          <w:sz w:val="28"/>
          <w:szCs w:val="28"/>
        </w:rPr>
        <w:t xml:space="preserve"> в ФГБОУ ВО «ВГАС»</w:t>
      </w:r>
      <w:r w:rsidR="001F61A7">
        <w:rPr>
          <w:rFonts w:ascii="Times New Roman" w:hAnsi="Times New Roman" w:cs="Times New Roman"/>
          <w:b/>
          <w:sz w:val="28"/>
          <w:szCs w:val="28"/>
        </w:rPr>
        <w:t xml:space="preserve"> </w:t>
      </w:r>
      <w:r w:rsidRPr="00DC7CB0">
        <w:rPr>
          <w:rFonts w:ascii="Times New Roman" w:hAnsi="Times New Roman" w:cs="Times New Roman"/>
          <w:b/>
          <w:sz w:val="28"/>
          <w:szCs w:val="28"/>
        </w:rPr>
        <w:t xml:space="preserve">/ </w:t>
      </w:r>
      <w:r w:rsidR="001F61A7">
        <w:rPr>
          <w:rFonts w:ascii="Times New Roman" w:hAnsi="Times New Roman" w:cs="Times New Roman"/>
          <w:b/>
          <w:sz w:val="28"/>
          <w:szCs w:val="28"/>
        </w:rPr>
        <w:t xml:space="preserve">Авторы-составители: Е.Н. Ирхина, А.В. Ежова, Е.Н. Семенов, Е.В. Богачева, Т.С. Глушко, Л.Н. Чурикова, И.Н. </w:t>
      </w:r>
      <w:r w:rsidR="00230A98">
        <w:rPr>
          <w:rFonts w:ascii="Times New Roman" w:hAnsi="Times New Roman" w:cs="Times New Roman"/>
          <w:b/>
          <w:sz w:val="28"/>
          <w:szCs w:val="28"/>
        </w:rPr>
        <w:t>М</w:t>
      </w:r>
      <w:r w:rsidR="001F61A7">
        <w:rPr>
          <w:rFonts w:ascii="Times New Roman" w:hAnsi="Times New Roman" w:cs="Times New Roman"/>
          <w:b/>
          <w:sz w:val="28"/>
          <w:szCs w:val="28"/>
        </w:rPr>
        <w:t xml:space="preserve">аслова, М.Я. Петренко, М.Е. </w:t>
      </w:r>
      <w:proofErr w:type="spellStart"/>
      <w:r w:rsidR="001F61A7">
        <w:rPr>
          <w:rFonts w:ascii="Times New Roman" w:hAnsi="Times New Roman" w:cs="Times New Roman"/>
          <w:b/>
          <w:sz w:val="28"/>
          <w:szCs w:val="28"/>
        </w:rPr>
        <w:t>Ретюнских</w:t>
      </w:r>
      <w:proofErr w:type="spellEnd"/>
      <w:r w:rsidR="001F61A7">
        <w:rPr>
          <w:rFonts w:ascii="Times New Roman" w:hAnsi="Times New Roman" w:cs="Times New Roman"/>
          <w:b/>
          <w:sz w:val="28"/>
          <w:szCs w:val="28"/>
        </w:rPr>
        <w:t xml:space="preserve">,  К.В. Симонов, Т.А. Куликова / </w:t>
      </w:r>
      <w:r w:rsidRPr="00DC7CB0">
        <w:rPr>
          <w:rFonts w:ascii="Times New Roman" w:hAnsi="Times New Roman" w:cs="Times New Roman"/>
          <w:b/>
          <w:sz w:val="28"/>
          <w:szCs w:val="28"/>
        </w:rPr>
        <w:t>Под общ</w:t>
      </w:r>
      <w:proofErr w:type="gramStart"/>
      <w:r w:rsidRPr="00DC7CB0">
        <w:rPr>
          <w:rFonts w:ascii="Times New Roman" w:hAnsi="Times New Roman" w:cs="Times New Roman"/>
          <w:b/>
          <w:sz w:val="28"/>
          <w:szCs w:val="28"/>
        </w:rPr>
        <w:t>.</w:t>
      </w:r>
      <w:proofErr w:type="gramEnd"/>
      <w:r w:rsidRPr="00DC7CB0">
        <w:rPr>
          <w:rFonts w:ascii="Times New Roman" w:hAnsi="Times New Roman" w:cs="Times New Roman"/>
          <w:b/>
          <w:sz w:val="28"/>
          <w:szCs w:val="28"/>
        </w:rPr>
        <w:t xml:space="preserve"> </w:t>
      </w:r>
      <w:proofErr w:type="gramStart"/>
      <w:r w:rsidR="001F61A7">
        <w:rPr>
          <w:rFonts w:ascii="Times New Roman" w:hAnsi="Times New Roman" w:cs="Times New Roman"/>
          <w:b/>
          <w:sz w:val="28"/>
          <w:szCs w:val="28"/>
        </w:rPr>
        <w:t>р</w:t>
      </w:r>
      <w:proofErr w:type="gramEnd"/>
      <w:r w:rsidRPr="00DC7CB0">
        <w:rPr>
          <w:rFonts w:ascii="Times New Roman" w:hAnsi="Times New Roman" w:cs="Times New Roman"/>
          <w:b/>
          <w:sz w:val="28"/>
          <w:szCs w:val="28"/>
        </w:rPr>
        <w:t xml:space="preserve">ед. И.Н. Масловой.- Воронеж: ФГБОУ ВО «ВГАС», </w:t>
      </w:r>
      <w:r w:rsidR="004B4986">
        <w:rPr>
          <w:rFonts w:ascii="Times New Roman" w:hAnsi="Times New Roman" w:cs="Times New Roman"/>
          <w:b/>
          <w:sz w:val="28"/>
          <w:szCs w:val="28"/>
        </w:rPr>
        <w:t xml:space="preserve"> </w:t>
      </w:r>
      <w:r w:rsidRPr="00DC7CB0">
        <w:rPr>
          <w:rFonts w:ascii="Times New Roman" w:hAnsi="Times New Roman" w:cs="Times New Roman"/>
          <w:b/>
          <w:sz w:val="28"/>
          <w:szCs w:val="28"/>
        </w:rPr>
        <w:t xml:space="preserve">2023.- </w:t>
      </w:r>
      <w:r w:rsidR="001F5152">
        <w:rPr>
          <w:rFonts w:ascii="Times New Roman" w:hAnsi="Times New Roman" w:cs="Times New Roman"/>
          <w:b/>
          <w:sz w:val="28"/>
          <w:szCs w:val="28"/>
        </w:rPr>
        <w:t>343</w:t>
      </w:r>
      <w:bookmarkStart w:id="1" w:name="_GoBack"/>
      <w:bookmarkEnd w:id="1"/>
      <w:r w:rsidRPr="00DC7CB0">
        <w:rPr>
          <w:rFonts w:ascii="Times New Roman" w:hAnsi="Times New Roman" w:cs="Times New Roman"/>
          <w:b/>
          <w:sz w:val="28"/>
          <w:szCs w:val="28"/>
        </w:rPr>
        <w:t xml:space="preserve"> с.</w:t>
      </w:r>
    </w:p>
    <w:p w:rsidR="00DC7CB0" w:rsidRPr="00DC7CB0" w:rsidRDefault="00DC7CB0" w:rsidP="00DC7CB0">
      <w:pPr>
        <w:ind w:firstLine="720"/>
        <w:jc w:val="both"/>
        <w:rPr>
          <w:rFonts w:ascii="Times New Roman" w:hAnsi="Times New Roman" w:cs="Times New Roman"/>
          <w:b/>
          <w:sz w:val="28"/>
          <w:szCs w:val="28"/>
        </w:rPr>
      </w:pPr>
    </w:p>
    <w:p w:rsidR="00DC7CB0" w:rsidRPr="00DC7CB0" w:rsidRDefault="00DC7CB0" w:rsidP="00DC7CB0">
      <w:pPr>
        <w:pStyle w:val="ConsPlusTitle"/>
        <w:widowControl/>
        <w:ind w:firstLine="709"/>
        <w:jc w:val="both"/>
        <w:rPr>
          <w:b w:val="0"/>
          <w:sz w:val="28"/>
          <w:szCs w:val="28"/>
        </w:rPr>
      </w:pPr>
      <w:r w:rsidRPr="00DC7CB0">
        <w:rPr>
          <w:b w:val="0"/>
          <w:sz w:val="28"/>
          <w:szCs w:val="28"/>
        </w:rPr>
        <w:t xml:space="preserve">Материалы учебного пособия </w:t>
      </w:r>
      <w:r w:rsidRPr="00DC7CB0">
        <w:rPr>
          <w:b w:val="0"/>
          <w:sz w:val="28"/>
          <w:szCs w:val="28"/>
          <w:shd w:val="clear" w:color="auto" w:fill="FFFFFF"/>
        </w:rPr>
        <w:t xml:space="preserve">абитуриентами для самостоятельной подготовки к сдаче вступительных испытаний в ФГБОУ ВО «ВГАС» </w:t>
      </w:r>
      <w:r w:rsidRPr="00DC7CB0">
        <w:rPr>
          <w:b w:val="0"/>
          <w:sz w:val="28"/>
          <w:szCs w:val="28"/>
        </w:rPr>
        <w:t>на</w:t>
      </w:r>
      <w:r w:rsidRPr="00DC7CB0">
        <w:rPr>
          <w:b w:val="0"/>
          <w:color w:val="000000"/>
          <w:spacing w:val="2"/>
          <w:sz w:val="28"/>
          <w:szCs w:val="28"/>
        </w:rPr>
        <w:t xml:space="preserve"> дневную и заочную формы </w:t>
      </w:r>
      <w:proofErr w:type="gramStart"/>
      <w:r w:rsidRPr="00DC7CB0">
        <w:rPr>
          <w:b w:val="0"/>
          <w:color w:val="000000"/>
          <w:spacing w:val="2"/>
          <w:sz w:val="28"/>
          <w:szCs w:val="28"/>
        </w:rPr>
        <w:t xml:space="preserve">обучения по </w:t>
      </w:r>
      <w:r w:rsidRPr="00DC7CB0">
        <w:rPr>
          <w:b w:val="0"/>
          <w:sz w:val="28"/>
          <w:szCs w:val="28"/>
        </w:rPr>
        <w:t>направлениям</w:t>
      </w:r>
      <w:proofErr w:type="gramEnd"/>
      <w:r w:rsidRPr="00DC7CB0">
        <w:rPr>
          <w:b w:val="0"/>
          <w:sz w:val="28"/>
          <w:szCs w:val="28"/>
        </w:rPr>
        <w:t xml:space="preserve"> подготовки </w:t>
      </w:r>
      <w:r w:rsidRPr="00DC7CB0">
        <w:rPr>
          <w:b w:val="0"/>
          <w:color w:val="000000"/>
          <w:spacing w:val="2"/>
          <w:sz w:val="28"/>
          <w:szCs w:val="28"/>
        </w:rPr>
        <w:t>49.03.01</w:t>
      </w:r>
      <w:r w:rsidRPr="00DC7CB0">
        <w:rPr>
          <w:b w:val="0"/>
          <w:sz w:val="28"/>
          <w:szCs w:val="28"/>
        </w:rPr>
        <w:t xml:space="preserve"> Физическая культура,  49.03.02 Физическая культура для лиц с отклонениями в состоянии здоровья (адаптивная физическая культура) и  </w:t>
      </w:r>
      <w:r w:rsidRPr="00DC7CB0">
        <w:rPr>
          <w:b w:val="0"/>
          <w:color w:val="000000"/>
          <w:spacing w:val="2"/>
          <w:sz w:val="28"/>
          <w:szCs w:val="28"/>
        </w:rPr>
        <w:t>49.03.04 Спорт</w:t>
      </w:r>
      <w:r w:rsidRPr="00DC7CB0">
        <w:rPr>
          <w:b w:val="0"/>
          <w:sz w:val="28"/>
          <w:szCs w:val="28"/>
        </w:rPr>
        <w:t>.</w:t>
      </w:r>
    </w:p>
    <w:p w:rsidR="00DC7CB0" w:rsidRDefault="00DC7CB0" w:rsidP="00DC7CB0">
      <w:pPr>
        <w:jc w:val="center"/>
        <w:rPr>
          <w:rFonts w:ascii="Times New Roman" w:hAnsi="Times New Roman" w:cs="Times New Roman"/>
          <w:sz w:val="28"/>
          <w:szCs w:val="28"/>
        </w:rPr>
      </w:pPr>
    </w:p>
    <w:p w:rsidR="00286800" w:rsidRPr="00DC7CB0" w:rsidRDefault="00286800" w:rsidP="00DC7CB0">
      <w:pPr>
        <w:jc w:val="center"/>
        <w:rPr>
          <w:rFonts w:ascii="Times New Roman" w:hAnsi="Times New Roman" w:cs="Times New Roman"/>
          <w:sz w:val="28"/>
          <w:szCs w:val="28"/>
        </w:rPr>
      </w:pPr>
    </w:p>
    <w:p w:rsidR="00603A07" w:rsidRPr="00603A07" w:rsidRDefault="00603A07" w:rsidP="00603A07">
      <w:pPr>
        <w:widowControl w:val="0"/>
        <w:spacing w:line="240" w:lineRule="auto"/>
        <w:ind w:firstLine="709"/>
        <w:contextualSpacing/>
        <w:jc w:val="both"/>
        <w:rPr>
          <w:rFonts w:ascii="Times New Roman" w:hAnsi="Times New Roman" w:cs="Times New Roman"/>
          <w:sz w:val="28"/>
          <w:szCs w:val="28"/>
        </w:rPr>
      </w:pPr>
      <w:r w:rsidRPr="003D0E6B">
        <w:rPr>
          <w:rFonts w:ascii="Times New Roman" w:hAnsi="Times New Roman" w:cs="Times New Roman"/>
          <w:sz w:val="28"/>
          <w:szCs w:val="28"/>
        </w:rPr>
        <w:t>Учебное пособие рекомендовано решением ученого Совета ФГБОУ ВО «ВГИФК» 2</w:t>
      </w:r>
      <w:r w:rsidR="003D0E6B" w:rsidRPr="003D0E6B">
        <w:rPr>
          <w:rFonts w:ascii="Times New Roman" w:hAnsi="Times New Roman" w:cs="Times New Roman"/>
          <w:sz w:val="28"/>
          <w:szCs w:val="28"/>
        </w:rPr>
        <w:t>8</w:t>
      </w:r>
      <w:r w:rsidRPr="003D0E6B">
        <w:rPr>
          <w:rFonts w:ascii="Times New Roman" w:hAnsi="Times New Roman" w:cs="Times New Roman"/>
          <w:sz w:val="28"/>
          <w:szCs w:val="28"/>
        </w:rPr>
        <w:t xml:space="preserve"> </w:t>
      </w:r>
      <w:r w:rsidR="003D0E6B" w:rsidRPr="003D0E6B">
        <w:rPr>
          <w:rFonts w:ascii="Times New Roman" w:hAnsi="Times New Roman" w:cs="Times New Roman"/>
          <w:sz w:val="28"/>
          <w:szCs w:val="28"/>
        </w:rPr>
        <w:t>марта</w:t>
      </w:r>
      <w:r w:rsidRPr="003D0E6B">
        <w:rPr>
          <w:rFonts w:ascii="Times New Roman" w:hAnsi="Times New Roman" w:cs="Times New Roman"/>
          <w:sz w:val="28"/>
          <w:szCs w:val="28"/>
        </w:rPr>
        <w:t xml:space="preserve"> 20</w:t>
      </w:r>
      <w:r w:rsidR="003D0E6B" w:rsidRPr="003D0E6B">
        <w:rPr>
          <w:rFonts w:ascii="Times New Roman" w:hAnsi="Times New Roman" w:cs="Times New Roman"/>
          <w:sz w:val="28"/>
          <w:szCs w:val="28"/>
        </w:rPr>
        <w:t>23</w:t>
      </w:r>
      <w:r w:rsidRPr="003D0E6B">
        <w:rPr>
          <w:rFonts w:ascii="Times New Roman" w:hAnsi="Times New Roman" w:cs="Times New Roman"/>
          <w:sz w:val="28"/>
          <w:szCs w:val="28"/>
        </w:rPr>
        <w:t xml:space="preserve"> года, протокол № </w:t>
      </w:r>
      <w:r w:rsidR="003D0E6B" w:rsidRPr="003D0E6B">
        <w:rPr>
          <w:rFonts w:ascii="Times New Roman" w:hAnsi="Times New Roman" w:cs="Times New Roman"/>
          <w:sz w:val="28"/>
          <w:szCs w:val="28"/>
        </w:rPr>
        <w:t>8</w:t>
      </w:r>
      <w:r w:rsidRPr="003D0E6B">
        <w:rPr>
          <w:rFonts w:ascii="Times New Roman" w:hAnsi="Times New Roman" w:cs="Times New Roman"/>
          <w:sz w:val="28"/>
          <w:szCs w:val="28"/>
        </w:rPr>
        <w:t>.</w:t>
      </w:r>
    </w:p>
    <w:p w:rsidR="00DC7CB0" w:rsidRPr="00DC7CB0" w:rsidRDefault="00DC7CB0" w:rsidP="00DC7CB0">
      <w:pPr>
        <w:jc w:val="center"/>
        <w:rPr>
          <w:rFonts w:ascii="Times New Roman" w:hAnsi="Times New Roman" w:cs="Times New Roman"/>
          <w:sz w:val="28"/>
          <w:szCs w:val="28"/>
        </w:rPr>
      </w:pPr>
    </w:p>
    <w:p w:rsidR="00DC7CB0" w:rsidRPr="00DC7CB0" w:rsidRDefault="00DC7CB0" w:rsidP="00DC7CB0">
      <w:pPr>
        <w:jc w:val="center"/>
        <w:rPr>
          <w:rFonts w:ascii="Times New Roman" w:hAnsi="Times New Roman" w:cs="Times New Roman"/>
          <w:sz w:val="28"/>
          <w:szCs w:val="28"/>
        </w:rPr>
      </w:pPr>
    </w:p>
    <w:p w:rsidR="00DC7CB0" w:rsidRPr="00DC7CB0" w:rsidRDefault="00DC7CB0" w:rsidP="00DC7CB0">
      <w:pPr>
        <w:ind w:firstLine="720"/>
        <w:jc w:val="center"/>
        <w:rPr>
          <w:rFonts w:ascii="Times New Roman" w:hAnsi="Times New Roman" w:cs="Times New Roman"/>
          <w:b/>
          <w:sz w:val="28"/>
          <w:szCs w:val="28"/>
        </w:rPr>
      </w:pPr>
      <w:r w:rsidRPr="00DC7CB0">
        <w:rPr>
          <w:rFonts w:ascii="Times New Roman" w:hAnsi="Times New Roman" w:cs="Times New Roman"/>
          <w:b/>
          <w:sz w:val="28"/>
          <w:szCs w:val="28"/>
        </w:rPr>
        <w:br w:type="page"/>
      </w:r>
      <w:r w:rsidRPr="00DC7CB0">
        <w:rPr>
          <w:rFonts w:ascii="Times New Roman" w:hAnsi="Times New Roman" w:cs="Times New Roman"/>
          <w:b/>
          <w:sz w:val="28"/>
          <w:szCs w:val="28"/>
        </w:rPr>
        <w:lastRenderedPageBreak/>
        <w:t>СОДЕРЖАНИЕ</w:t>
      </w:r>
    </w:p>
    <w:p w:rsidR="00DC7CB0" w:rsidRPr="00DC7CB0" w:rsidRDefault="00DC7CB0" w:rsidP="00DC7CB0">
      <w:pPr>
        <w:jc w:val="center"/>
        <w:rPr>
          <w:rFonts w:ascii="Times New Roman" w:hAnsi="Times New Roman" w:cs="Times New Roman"/>
          <w:sz w:val="28"/>
          <w:szCs w:val="2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2"/>
        <w:gridCol w:w="992"/>
      </w:tblGrid>
      <w:tr w:rsidR="009767E4" w:rsidRPr="00730681" w:rsidTr="00730681">
        <w:trPr>
          <w:cantSplit/>
        </w:trPr>
        <w:tc>
          <w:tcPr>
            <w:tcW w:w="8222" w:type="dxa"/>
          </w:tcPr>
          <w:p w:rsidR="00DC7CB0" w:rsidRPr="00730681" w:rsidRDefault="00DC7CB0" w:rsidP="00730681">
            <w:pPr>
              <w:pStyle w:val="ae"/>
              <w:ind w:firstLine="0"/>
              <w:jc w:val="left"/>
              <w:rPr>
                <w:szCs w:val="28"/>
              </w:rPr>
            </w:pPr>
            <w:r w:rsidRPr="00730681">
              <w:rPr>
                <w:szCs w:val="28"/>
              </w:rPr>
              <w:t>П</w:t>
            </w:r>
            <w:r w:rsidR="00B81887" w:rsidRPr="00730681">
              <w:rPr>
                <w:szCs w:val="28"/>
              </w:rPr>
              <w:t>РЕДИСЛОВИЕ</w:t>
            </w:r>
          </w:p>
        </w:tc>
        <w:tc>
          <w:tcPr>
            <w:tcW w:w="992" w:type="dxa"/>
          </w:tcPr>
          <w:p w:rsidR="00DC7CB0" w:rsidRPr="00730681" w:rsidRDefault="00DC7CB0" w:rsidP="009767E4">
            <w:pPr>
              <w:pStyle w:val="ae"/>
              <w:ind w:firstLine="0"/>
              <w:jc w:val="left"/>
              <w:rPr>
                <w:szCs w:val="28"/>
              </w:rPr>
            </w:pPr>
            <w:r w:rsidRPr="00730681">
              <w:rPr>
                <w:szCs w:val="28"/>
              </w:rPr>
              <w:t>4</w:t>
            </w:r>
          </w:p>
        </w:tc>
      </w:tr>
      <w:tr w:rsidR="00B81887" w:rsidRPr="00730681" w:rsidTr="00730681">
        <w:tc>
          <w:tcPr>
            <w:tcW w:w="8222" w:type="dxa"/>
          </w:tcPr>
          <w:p w:rsidR="00B81887" w:rsidRPr="00730681" w:rsidRDefault="00B81887" w:rsidP="00730681">
            <w:pPr>
              <w:pStyle w:val="1"/>
              <w:spacing w:line="360" w:lineRule="auto"/>
              <w:jc w:val="left"/>
              <w:rPr>
                <w:rFonts w:hint="eastAsia"/>
                <w:b w:val="0"/>
              </w:rPr>
            </w:pPr>
            <w:r w:rsidRPr="00730681">
              <w:rPr>
                <w:rFonts w:ascii="Times New Roman" w:hAnsi="Times New Roman" w:cs="Times New Roman"/>
                <w:b w:val="0"/>
                <w:sz w:val="28"/>
              </w:rPr>
              <w:t>Баскетбол</w:t>
            </w:r>
          </w:p>
        </w:tc>
        <w:tc>
          <w:tcPr>
            <w:tcW w:w="992" w:type="dxa"/>
          </w:tcPr>
          <w:p w:rsidR="00B81887" w:rsidRPr="00730681" w:rsidRDefault="00B81887" w:rsidP="009767E4">
            <w:pPr>
              <w:pStyle w:val="ae"/>
              <w:ind w:firstLine="0"/>
              <w:jc w:val="left"/>
              <w:rPr>
                <w:szCs w:val="28"/>
              </w:rPr>
            </w:pPr>
            <w:r w:rsidRPr="00730681">
              <w:rPr>
                <w:szCs w:val="28"/>
              </w:rPr>
              <w:t>5</w:t>
            </w:r>
          </w:p>
        </w:tc>
      </w:tr>
      <w:tr w:rsidR="00B81887" w:rsidRPr="00730681" w:rsidTr="00730681">
        <w:tc>
          <w:tcPr>
            <w:tcW w:w="8222" w:type="dxa"/>
          </w:tcPr>
          <w:p w:rsidR="00B81887" w:rsidRPr="00730681" w:rsidRDefault="00B81887" w:rsidP="00730681">
            <w:pPr>
              <w:spacing w:line="360" w:lineRule="auto"/>
              <w:rPr>
                <w:rFonts w:ascii="Times New Roman" w:hAnsi="Times New Roman" w:cs="Times New Roman"/>
                <w:sz w:val="28"/>
                <w:szCs w:val="28"/>
              </w:rPr>
            </w:pPr>
            <w:r w:rsidRPr="00730681">
              <w:rPr>
                <w:rFonts w:ascii="Times New Roman" w:hAnsi="Times New Roman" w:cs="Times New Roman"/>
                <w:bCs/>
                <w:sz w:val="28"/>
                <w:szCs w:val="28"/>
              </w:rPr>
              <w:t>ВОЛЕЙБОЛ</w:t>
            </w:r>
          </w:p>
        </w:tc>
        <w:tc>
          <w:tcPr>
            <w:tcW w:w="992" w:type="dxa"/>
          </w:tcPr>
          <w:p w:rsidR="00B81887" w:rsidRPr="00730681" w:rsidRDefault="00B81887" w:rsidP="009767E4">
            <w:pPr>
              <w:pStyle w:val="ae"/>
              <w:ind w:firstLine="0"/>
              <w:jc w:val="left"/>
              <w:rPr>
                <w:szCs w:val="28"/>
              </w:rPr>
            </w:pPr>
            <w:r w:rsidRPr="00730681">
              <w:rPr>
                <w:szCs w:val="28"/>
              </w:rPr>
              <w:t>40</w:t>
            </w:r>
          </w:p>
        </w:tc>
      </w:tr>
      <w:tr w:rsidR="00B81887" w:rsidRPr="00730681" w:rsidTr="00730681">
        <w:tc>
          <w:tcPr>
            <w:tcW w:w="8222" w:type="dxa"/>
          </w:tcPr>
          <w:p w:rsidR="00B81887" w:rsidRPr="00730681" w:rsidRDefault="005060F8" w:rsidP="00730681">
            <w:pPr>
              <w:keepNext/>
              <w:tabs>
                <w:tab w:val="left" w:pos="0"/>
              </w:tabs>
              <w:spacing w:line="360" w:lineRule="auto"/>
              <w:rPr>
                <w:rFonts w:ascii="Times New Roman" w:hAnsi="Times New Roman" w:cs="Times New Roman"/>
                <w:sz w:val="28"/>
                <w:szCs w:val="28"/>
              </w:rPr>
            </w:pPr>
            <w:r w:rsidRPr="00730681">
              <w:rPr>
                <w:rFonts w:ascii="Times New Roman" w:hAnsi="Times New Roman" w:cs="Times New Roman"/>
                <w:sz w:val="28"/>
                <w:szCs w:val="28"/>
              </w:rPr>
              <w:t>ФУТБОЛ</w:t>
            </w:r>
          </w:p>
        </w:tc>
        <w:tc>
          <w:tcPr>
            <w:tcW w:w="992" w:type="dxa"/>
          </w:tcPr>
          <w:p w:rsidR="00B81887" w:rsidRPr="00730681" w:rsidRDefault="005060F8" w:rsidP="009767E4">
            <w:pPr>
              <w:pStyle w:val="ae"/>
              <w:ind w:firstLine="0"/>
              <w:jc w:val="left"/>
              <w:rPr>
                <w:szCs w:val="28"/>
              </w:rPr>
            </w:pPr>
            <w:r w:rsidRPr="00730681">
              <w:rPr>
                <w:szCs w:val="28"/>
              </w:rPr>
              <w:t>62</w:t>
            </w:r>
          </w:p>
        </w:tc>
      </w:tr>
      <w:tr w:rsidR="00B81887" w:rsidRPr="00730681" w:rsidTr="00730681">
        <w:tc>
          <w:tcPr>
            <w:tcW w:w="8222" w:type="dxa"/>
          </w:tcPr>
          <w:p w:rsidR="00B81887" w:rsidRPr="00730681" w:rsidRDefault="00BF7F2E" w:rsidP="00730681">
            <w:pPr>
              <w:pStyle w:val="1"/>
              <w:spacing w:before="1" w:line="360" w:lineRule="auto"/>
              <w:ind w:right="-2"/>
              <w:jc w:val="left"/>
              <w:rPr>
                <w:rFonts w:ascii="Times New Roman" w:hAnsi="Times New Roman" w:cs="Times New Roman"/>
                <w:b w:val="0"/>
                <w:sz w:val="28"/>
              </w:rPr>
            </w:pPr>
            <w:r w:rsidRPr="00730681">
              <w:rPr>
                <w:rFonts w:ascii="Times New Roman" w:hAnsi="Times New Roman" w:cs="Times New Roman"/>
                <w:b w:val="0"/>
                <w:sz w:val="28"/>
              </w:rPr>
              <w:t>ГИМНАСТИКА</w:t>
            </w:r>
          </w:p>
        </w:tc>
        <w:tc>
          <w:tcPr>
            <w:tcW w:w="992" w:type="dxa"/>
          </w:tcPr>
          <w:p w:rsidR="00B81887" w:rsidRPr="00730681" w:rsidRDefault="00BF7F2E" w:rsidP="00E87698">
            <w:pPr>
              <w:pStyle w:val="ae"/>
              <w:ind w:firstLine="0"/>
              <w:jc w:val="left"/>
              <w:rPr>
                <w:szCs w:val="28"/>
              </w:rPr>
            </w:pPr>
            <w:r w:rsidRPr="00730681">
              <w:rPr>
                <w:szCs w:val="28"/>
              </w:rPr>
              <w:t>9</w:t>
            </w:r>
            <w:r w:rsidR="00E87698">
              <w:rPr>
                <w:szCs w:val="28"/>
              </w:rPr>
              <w:t>5</w:t>
            </w:r>
          </w:p>
        </w:tc>
      </w:tr>
      <w:tr w:rsidR="00B81887" w:rsidRPr="00730681" w:rsidTr="00730681">
        <w:tc>
          <w:tcPr>
            <w:tcW w:w="8222" w:type="dxa"/>
          </w:tcPr>
          <w:p w:rsidR="00B81887" w:rsidRPr="00730681" w:rsidRDefault="00BF7F2E" w:rsidP="00730681">
            <w:pPr>
              <w:spacing w:after="0" w:line="360" w:lineRule="auto"/>
              <w:rPr>
                <w:rFonts w:ascii="Times New Roman" w:hAnsi="Times New Roman" w:cs="Times New Roman"/>
                <w:sz w:val="28"/>
                <w:szCs w:val="28"/>
              </w:rPr>
            </w:pPr>
            <w:r w:rsidRPr="00730681">
              <w:rPr>
                <w:rFonts w:ascii="Times New Roman" w:hAnsi="Times New Roman" w:cs="Times New Roman"/>
                <w:sz w:val="28"/>
                <w:szCs w:val="28"/>
              </w:rPr>
              <w:t>ЛЕГКАЯ АТЛЕТИКА</w:t>
            </w:r>
          </w:p>
        </w:tc>
        <w:tc>
          <w:tcPr>
            <w:tcW w:w="992" w:type="dxa"/>
          </w:tcPr>
          <w:p w:rsidR="00B81887" w:rsidRPr="00730681" w:rsidRDefault="006B7D1E" w:rsidP="009767E4">
            <w:pPr>
              <w:pStyle w:val="ae"/>
              <w:ind w:firstLine="0"/>
              <w:jc w:val="left"/>
              <w:rPr>
                <w:szCs w:val="28"/>
              </w:rPr>
            </w:pPr>
            <w:r>
              <w:rPr>
                <w:szCs w:val="28"/>
              </w:rPr>
              <w:t>126</w:t>
            </w:r>
          </w:p>
        </w:tc>
      </w:tr>
      <w:tr w:rsidR="00B81887" w:rsidRPr="00730681" w:rsidTr="00730681">
        <w:tc>
          <w:tcPr>
            <w:tcW w:w="8222" w:type="dxa"/>
          </w:tcPr>
          <w:p w:rsidR="00B81887" w:rsidRPr="00730681" w:rsidRDefault="00BF7F2E" w:rsidP="00730681">
            <w:pPr>
              <w:shd w:val="clear" w:color="auto" w:fill="FFFFFF"/>
              <w:spacing w:line="360" w:lineRule="auto"/>
              <w:rPr>
                <w:rFonts w:ascii="Times New Roman" w:hAnsi="Times New Roman" w:cs="Times New Roman"/>
                <w:sz w:val="28"/>
                <w:szCs w:val="28"/>
              </w:rPr>
            </w:pPr>
            <w:r w:rsidRPr="00730681">
              <w:rPr>
                <w:rFonts w:ascii="Times New Roman" w:eastAsia="Times New Roman" w:hAnsi="Times New Roman" w:cs="Times New Roman"/>
                <w:bCs/>
                <w:sz w:val="28"/>
                <w:szCs w:val="28"/>
                <w:shd w:val="clear" w:color="auto" w:fill="FFFFFF"/>
                <w:lang w:bidi="ar"/>
              </w:rPr>
              <w:t>ЛЫЖНЫЙ СПОРТ</w:t>
            </w:r>
          </w:p>
        </w:tc>
        <w:tc>
          <w:tcPr>
            <w:tcW w:w="992" w:type="dxa"/>
          </w:tcPr>
          <w:p w:rsidR="00B81887" w:rsidRPr="00730681" w:rsidRDefault="00BF7F2E" w:rsidP="006B7D1E">
            <w:pPr>
              <w:pStyle w:val="ae"/>
              <w:ind w:firstLine="0"/>
              <w:jc w:val="left"/>
              <w:rPr>
                <w:szCs w:val="28"/>
              </w:rPr>
            </w:pPr>
            <w:r w:rsidRPr="00730681">
              <w:rPr>
                <w:szCs w:val="28"/>
              </w:rPr>
              <w:t>1</w:t>
            </w:r>
            <w:r w:rsidR="006B7D1E">
              <w:rPr>
                <w:szCs w:val="28"/>
              </w:rPr>
              <w:t>55</w:t>
            </w:r>
          </w:p>
        </w:tc>
      </w:tr>
      <w:tr w:rsidR="00B81887" w:rsidRPr="00730681" w:rsidTr="00730681">
        <w:tc>
          <w:tcPr>
            <w:tcW w:w="8222" w:type="dxa"/>
          </w:tcPr>
          <w:p w:rsidR="00B81887" w:rsidRPr="00730681" w:rsidRDefault="00CC08EA" w:rsidP="00730681">
            <w:pPr>
              <w:shd w:val="clear" w:color="auto" w:fill="FFFFFF"/>
              <w:spacing w:line="360" w:lineRule="auto"/>
              <w:rPr>
                <w:szCs w:val="28"/>
              </w:rPr>
            </w:pPr>
            <w:r w:rsidRPr="00730681">
              <w:rPr>
                <w:rFonts w:ascii="Times New Roman" w:eastAsia="sans-serif" w:hAnsi="Times New Roman" w:cs="Times New Roman"/>
                <w:bCs/>
                <w:sz w:val="28"/>
                <w:szCs w:val="28"/>
                <w:shd w:val="clear" w:color="auto" w:fill="FFFFFF"/>
                <w:lang w:eastAsia="zh-CN" w:bidi="ar"/>
              </w:rPr>
              <w:t>ТУРИЗМ</w:t>
            </w:r>
          </w:p>
        </w:tc>
        <w:tc>
          <w:tcPr>
            <w:tcW w:w="992" w:type="dxa"/>
          </w:tcPr>
          <w:p w:rsidR="00B81887" w:rsidRPr="00730681" w:rsidRDefault="00CC08EA" w:rsidP="00A607F0">
            <w:pPr>
              <w:pStyle w:val="ae"/>
              <w:ind w:firstLine="0"/>
              <w:jc w:val="left"/>
              <w:rPr>
                <w:szCs w:val="28"/>
              </w:rPr>
            </w:pPr>
            <w:r w:rsidRPr="00730681">
              <w:rPr>
                <w:szCs w:val="28"/>
              </w:rPr>
              <w:t>1</w:t>
            </w:r>
            <w:r w:rsidR="00A607F0">
              <w:rPr>
                <w:szCs w:val="28"/>
              </w:rPr>
              <w:t>74</w:t>
            </w:r>
          </w:p>
        </w:tc>
      </w:tr>
      <w:tr w:rsidR="00B81887" w:rsidRPr="009A4DD0" w:rsidTr="006B7D1E">
        <w:tc>
          <w:tcPr>
            <w:tcW w:w="8222" w:type="dxa"/>
            <w:shd w:val="clear" w:color="auto" w:fill="auto"/>
          </w:tcPr>
          <w:p w:rsidR="00B81887" w:rsidRPr="009A4DD0" w:rsidRDefault="00CC08EA" w:rsidP="00730681">
            <w:pPr>
              <w:spacing w:line="360" w:lineRule="auto"/>
              <w:rPr>
                <w:rFonts w:ascii="Times New Roman" w:hAnsi="Times New Roman" w:cs="Times New Roman"/>
                <w:sz w:val="28"/>
                <w:szCs w:val="28"/>
              </w:rPr>
            </w:pPr>
            <w:r w:rsidRPr="006B7D1E">
              <w:rPr>
                <w:rFonts w:ascii="Times New Roman" w:hAnsi="Times New Roman" w:cs="Times New Roman"/>
                <w:sz w:val="28"/>
                <w:szCs w:val="28"/>
              </w:rPr>
              <w:t>ПЛАВАНИЕ</w:t>
            </w:r>
          </w:p>
        </w:tc>
        <w:tc>
          <w:tcPr>
            <w:tcW w:w="992" w:type="dxa"/>
          </w:tcPr>
          <w:p w:rsidR="00B81887" w:rsidRPr="009A4DD0" w:rsidRDefault="00A607F0" w:rsidP="009767E4">
            <w:pPr>
              <w:pStyle w:val="ae"/>
              <w:ind w:firstLine="0"/>
              <w:jc w:val="left"/>
              <w:rPr>
                <w:szCs w:val="28"/>
              </w:rPr>
            </w:pPr>
            <w:r>
              <w:rPr>
                <w:szCs w:val="28"/>
              </w:rPr>
              <w:t>197</w:t>
            </w:r>
          </w:p>
        </w:tc>
      </w:tr>
      <w:tr w:rsidR="00B81887" w:rsidRPr="00730681" w:rsidTr="00730681">
        <w:tc>
          <w:tcPr>
            <w:tcW w:w="8222" w:type="dxa"/>
          </w:tcPr>
          <w:p w:rsidR="00B81887" w:rsidRPr="00730681" w:rsidRDefault="00CC08EA" w:rsidP="00730681">
            <w:pPr>
              <w:pStyle w:val="1"/>
              <w:spacing w:line="360" w:lineRule="auto"/>
              <w:jc w:val="left"/>
              <w:rPr>
                <w:rFonts w:hint="eastAsia"/>
                <w:b w:val="0"/>
              </w:rPr>
            </w:pPr>
            <w:r w:rsidRPr="00730681">
              <w:rPr>
                <w:rFonts w:ascii="Times New Roman" w:hAnsi="Times New Roman" w:cs="Times New Roman"/>
                <w:b w:val="0"/>
              </w:rPr>
              <w:t>ТЕОРИЯ</w:t>
            </w:r>
            <w:r w:rsidRPr="00730681">
              <w:rPr>
                <w:rFonts w:ascii="Times New Roman" w:hAnsi="Times New Roman" w:cs="Times New Roman"/>
                <w:b w:val="0"/>
                <w:spacing w:val="-4"/>
              </w:rPr>
              <w:t xml:space="preserve"> </w:t>
            </w:r>
            <w:r w:rsidRPr="00730681">
              <w:rPr>
                <w:rFonts w:ascii="Times New Roman" w:hAnsi="Times New Roman" w:cs="Times New Roman"/>
                <w:b w:val="0"/>
              </w:rPr>
              <w:t>ФИЗИЧЕСКОГО ВОСПИТАНИЯ</w:t>
            </w:r>
          </w:p>
        </w:tc>
        <w:tc>
          <w:tcPr>
            <w:tcW w:w="992" w:type="dxa"/>
          </w:tcPr>
          <w:p w:rsidR="00B81887" w:rsidRPr="00730681" w:rsidRDefault="00A607F0" w:rsidP="009767E4">
            <w:pPr>
              <w:pStyle w:val="ae"/>
              <w:ind w:firstLine="0"/>
              <w:jc w:val="left"/>
              <w:rPr>
                <w:szCs w:val="28"/>
              </w:rPr>
            </w:pPr>
            <w:r>
              <w:rPr>
                <w:szCs w:val="28"/>
              </w:rPr>
              <w:t>231</w:t>
            </w:r>
          </w:p>
        </w:tc>
      </w:tr>
      <w:tr w:rsidR="00B81887" w:rsidRPr="00772976" w:rsidTr="00730681">
        <w:tc>
          <w:tcPr>
            <w:tcW w:w="8222" w:type="dxa"/>
          </w:tcPr>
          <w:p w:rsidR="00B81887" w:rsidRPr="00772976" w:rsidRDefault="00730681" w:rsidP="00730681">
            <w:pPr>
              <w:spacing w:after="0" w:line="360" w:lineRule="auto"/>
              <w:rPr>
                <w:szCs w:val="28"/>
              </w:rPr>
            </w:pPr>
            <w:r w:rsidRPr="00772976">
              <w:rPr>
                <w:rFonts w:ascii="Times New Roman" w:eastAsiaTheme="minorEastAsia" w:hAnsi="Times New Roman" w:cs="Times New Roman"/>
                <w:bCs/>
                <w:sz w:val="28"/>
                <w:szCs w:val="28"/>
                <w:lang w:eastAsia="ru-RU"/>
              </w:rPr>
              <w:t>ИСТОРИЯ РАЗВИТИЯ ОЛИМПИЙСКОГО ДВИЖЕНИЯ</w:t>
            </w:r>
          </w:p>
        </w:tc>
        <w:tc>
          <w:tcPr>
            <w:tcW w:w="992" w:type="dxa"/>
          </w:tcPr>
          <w:p w:rsidR="00B81887" w:rsidRPr="00772976" w:rsidRDefault="006B7D1E" w:rsidP="009767E4">
            <w:pPr>
              <w:pStyle w:val="ae"/>
              <w:ind w:firstLine="0"/>
              <w:jc w:val="left"/>
              <w:rPr>
                <w:szCs w:val="28"/>
              </w:rPr>
            </w:pPr>
            <w:r w:rsidRPr="00772976">
              <w:rPr>
                <w:szCs w:val="28"/>
              </w:rPr>
              <w:t>263</w:t>
            </w:r>
          </w:p>
        </w:tc>
      </w:tr>
      <w:tr w:rsidR="00B81887" w:rsidRPr="00730681" w:rsidTr="00730681">
        <w:tc>
          <w:tcPr>
            <w:tcW w:w="8222" w:type="dxa"/>
          </w:tcPr>
          <w:p w:rsidR="00B81887" w:rsidRPr="00772976" w:rsidRDefault="00730681" w:rsidP="00730681">
            <w:pPr>
              <w:spacing w:line="360" w:lineRule="auto"/>
              <w:rPr>
                <w:szCs w:val="28"/>
              </w:rPr>
            </w:pPr>
            <w:r w:rsidRPr="00772976">
              <w:rPr>
                <w:rFonts w:ascii="Times New Roman" w:eastAsiaTheme="minorEastAsia" w:hAnsi="Times New Roman" w:cs="Times New Roman"/>
                <w:bCs/>
                <w:sz w:val="28"/>
                <w:szCs w:val="28"/>
                <w:lang w:eastAsia="ru-RU"/>
              </w:rPr>
              <w:t>ИСТОРИЯ РАЗВИТИЯ ФИЗИЧЕСКОЙ КУЛЬТУРЫ В РОССИИ</w:t>
            </w:r>
          </w:p>
        </w:tc>
        <w:tc>
          <w:tcPr>
            <w:tcW w:w="992" w:type="dxa"/>
          </w:tcPr>
          <w:p w:rsidR="00B81887" w:rsidRPr="00730681" w:rsidRDefault="00D54341" w:rsidP="009767E4">
            <w:pPr>
              <w:pStyle w:val="ae"/>
              <w:ind w:firstLine="0"/>
              <w:jc w:val="left"/>
              <w:rPr>
                <w:szCs w:val="28"/>
              </w:rPr>
            </w:pPr>
            <w:r w:rsidRPr="00772976">
              <w:rPr>
                <w:szCs w:val="28"/>
              </w:rPr>
              <w:t>292</w:t>
            </w:r>
          </w:p>
        </w:tc>
      </w:tr>
      <w:tr w:rsidR="00B81887" w:rsidRPr="00730681" w:rsidTr="00730681">
        <w:tc>
          <w:tcPr>
            <w:tcW w:w="8222" w:type="dxa"/>
          </w:tcPr>
          <w:p w:rsidR="00B81887" w:rsidRPr="00730681" w:rsidRDefault="00730681" w:rsidP="00730681">
            <w:pPr>
              <w:suppressAutoHyphens/>
              <w:spacing w:after="0" w:line="360" w:lineRule="auto"/>
              <w:rPr>
                <w:szCs w:val="28"/>
              </w:rPr>
            </w:pPr>
            <w:r w:rsidRPr="00730681">
              <w:rPr>
                <w:rFonts w:ascii="Times New Roman" w:eastAsia="Times New Roman" w:hAnsi="Times New Roman" w:cs="Times New Roman"/>
                <w:sz w:val="28"/>
                <w:szCs w:val="28"/>
                <w:lang w:eastAsia="ru-RU" w:bidi="ru-RU"/>
              </w:rPr>
              <w:t>СПИСОК РЕКОМЕНДОВАННЫХ ИСТОЧНИКОВ</w:t>
            </w:r>
          </w:p>
        </w:tc>
        <w:tc>
          <w:tcPr>
            <w:tcW w:w="992" w:type="dxa"/>
          </w:tcPr>
          <w:p w:rsidR="00B81887" w:rsidRPr="00730681" w:rsidRDefault="00772976" w:rsidP="009767E4">
            <w:pPr>
              <w:pStyle w:val="ae"/>
              <w:ind w:firstLine="0"/>
              <w:jc w:val="left"/>
              <w:rPr>
                <w:szCs w:val="28"/>
              </w:rPr>
            </w:pPr>
            <w:r>
              <w:rPr>
                <w:szCs w:val="28"/>
              </w:rPr>
              <w:t>393</w:t>
            </w:r>
          </w:p>
        </w:tc>
      </w:tr>
    </w:tbl>
    <w:p w:rsidR="00DC7CB0" w:rsidRPr="00DC7CB0" w:rsidRDefault="00DC7CB0">
      <w:pPr>
        <w:pStyle w:val="1"/>
        <w:spacing w:line="360" w:lineRule="auto"/>
        <w:rPr>
          <w:rFonts w:ascii="Times New Roman" w:hAnsi="Times New Roman" w:cs="Times New Roman"/>
          <w:sz w:val="28"/>
        </w:rPr>
      </w:pPr>
    </w:p>
    <w:p w:rsidR="00DC7CB0" w:rsidRDefault="00DC7CB0" w:rsidP="00DC7CB0">
      <w:pPr>
        <w:rPr>
          <w:rFonts w:eastAsiaTheme="majorEastAsia"/>
          <w:szCs w:val="28"/>
        </w:rPr>
      </w:pPr>
      <w:r>
        <w:br w:type="page"/>
      </w:r>
    </w:p>
    <w:p w:rsidR="00B81887" w:rsidRDefault="00B81887" w:rsidP="004B4986">
      <w:pPr>
        <w:spacing w:after="0" w:line="360" w:lineRule="auto"/>
        <w:jc w:val="center"/>
        <w:rPr>
          <w:rFonts w:ascii="Times New Roman" w:hAnsi="Times New Roman" w:cs="Times New Roman"/>
          <w:b/>
          <w:sz w:val="28"/>
          <w:szCs w:val="28"/>
        </w:rPr>
      </w:pPr>
      <w:r w:rsidRPr="00B81887">
        <w:rPr>
          <w:rFonts w:ascii="Times New Roman" w:hAnsi="Times New Roman" w:cs="Times New Roman"/>
          <w:b/>
          <w:sz w:val="28"/>
          <w:szCs w:val="28"/>
        </w:rPr>
        <w:lastRenderedPageBreak/>
        <w:t>ПРЕДИСЛОВИЕ</w:t>
      </w:r>
    </w:p>
    <w:p w:rsidR="00603A07" w:rsidRDefault="00603A07" w:rsidP="004B4986">
      <w:pPr>
        <w:spacing w:after="0" w:line="360" w:lineRule="auto"/>
        <w:jc w:val="center"/>
        <w:rPr>
          <w:rFonts w:ascii="Times New Roman" w:hAnsi="Times New Roman" w:cs="Times New Roman"/>
          <w:b/>
          <w:sz w:val="28"/>
          <w:szCs w:val="28"/>
        </w:rPr>
      </w:pPr>
    </w:p>
    <w:p w:rsidR="004B4986" w:rsidRPr="004B4986" w:rsidRDefault="004B4986" w:rsidP="004B4986">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4B4986">
        <w:rPr>
          <w:rFonts w:ascii="Times New Roman" w:eastAsia="Times New Roman" w:hAnsi="Times New Roman" w:cs="Times New Roman"/>
          <w:sz w:val="28"/>
          <w:szCs w:val="28"/>
          <w:lang w:eastAsia="ru-RU"/>
        </w:rPr>
        <w:t xml:space="preserve">Учебное пособие составлено в соответствии с требованиями </w:t>
      </w:r>
      <w:r w:rsidRPr="004B4986">
        <w:rPr>
          <w:rFonts w:ascii="Times New Roman" w:hAnsi="Times New Roman" w:cs="Times New Roman"/>
          <w:sz w:val="28"/>
          <w:szCs w:val="28"/>
          <w:shd w:val="clear" w:color="auto" w:fill="FFFFFF"/>
        </w:rPr>
        <w:t xml:space="preserve">к сдаче вступительных испытаний в ФГБОУ ВО «ВГАС» </w:t>
      </w:r>
      <w:r w:rsidRPr="004B4986">
        <w:rPr>
          <w:rFonts w:ascii="Times New Roman" w:hAnsi="Times New Roman" w:cs="Times New Roman"/>
          <w:sz w:val="28"/>
          <w:szCs w:val="28"/>
        </w:rPr>
        <w:t>на</w:t>
      </w:r>
      <w:r w:rsidRPr="004B4986">
        <w:rPr>
          <w:rFonts w:ascii="Times New Roman" w:hAnsi="Times New Roman" w:cs="Times New Roman"/>
          <w:color w:val="000000"/>
          <w:spacing w:val="2"/>
          <w:sz w:val="28"/>
          <w:szCs w:val="28"/>
        </w:rPr>
        <w:t xml:space="preserve"> дневную и заочную формы обучения по </w:t>
      </w:r>
      <w:r w:rsidRPr="004B4986">
        <w:rPr>
          <w:rFonts w:ascii="Times New Roman" w:hAnsi="Times New Roman" w:cs="Times New Roman"/>
          <w:sz w:val="28"/>
          <w:szCs w:val="28"/>
        </w:rPr>
        <w:t xml:space="preserve">направлениям подготовки </w:t>
      </w:r>
      <w:r w:rsidRPr="004B4986">
        <w:rPr>
          <w:rFonts w:ascii="Times New Roman" w:hAnsi="Times New Roman" w:cs="Times New Roman"/>
          <w:color w:val="000000"/>
          <w:spacing w:val="2"/>
          <w:sz w:val="28"/>
          <w:szCs w:val="28"/>
        </w:rPr>
        <w:t>49.03.01</w:t>
      </w:r>
      <w:r w:rsidRPr="004B4986">
        <w:rPr>
          <w:rFonts w:ascii="Times New Roman" w:hAnsi="Times New Roman" w:cs="Times New Roman"/>
          <w:sz w:val="28"/>
          <w:szCs w:val="28"/>
        </w:rPr>
        <w:t xml:space="preserve"> Физическая культура,  49.03.02 Физическая культура для лиц с отклонениями в состоянии здоровья (адаптивная физическая культура) и  </w:t>
      </w:r>
      <w:r w:rsidRPr="004B4986">
        <w:rPr>
          <w:rFonts w:ascii="Times New Roman" w:hAnsi="Times New Roman" w:cs="Times New Roman"/>
          <w:color w:val="000000"/>
          <w:spacing w:val="2"/>
          <w:sz w:val="28"/>
          <w:szCs w:val="28"/>
        </w:rPr>
        <w:t>49.03.04 Спорт</w:t>
      </w:r>
      <w:r w:rsidRPr="004B49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на основе </w:t>
      </w:r>
      <w:r w:rsidRPr="004B4986">
        <w:rPr>
          <w:rFonts w:ascii="Times New Roman" w:eastAsia="Times New Roman" w:hAnsi="Times New Roman" w:cs="Times New Roman"/>
          <w:sz w:val="28"/>
          <w:szCs w:val="28"/>
          <w:lang w:eastAsia="ru-RU"/>
        </w:rPr>
        <w:t>содержания среднего (полного) общего образования по программе</w:t>
      </w:r>
      <w:r>
        <w:rPr>
          <w:rFonts w:ascii="Times New Roman" w:eastAsia="Times New Roman" w:hAnsi="Times New Roman" w:cs="Times New Roman"/>
          <w:sz w:val="28"/>
          <w:szCs w:val="28"/>
          <w:lang w:eastAsia="ru-RU"/>
        </w:rPr>
        <w:t xml:space="preserve"> предмета</w:t>
      </w:r>
      <w:r w:rsidRPr="004B49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Pr="004B4986">
        <w:rPr>
          <w:rFonts w:ascii="Times New Roman" w:eastAsia="Times New Roman" w:hAnsi="Times New Roman" w:cs="Times New Roman"/>
          <w:sz w:val="28"/>
          <w:szCs w:val="28"/>
          <w:lang w:eastAsia="ru-RU"/>
        </w:rPr>
        <w:t>изическ</w:t>
      </w:r>
      <w:r>
        <w:rPr>
          <w:rFonts w:ascii="Times New Roman" w:eastAsia="Times New Roman" w:hAnsi="Times New Roman" w:cs="Times New Roman"/>
          <w:sz w:val="28"/>
          <w:szCs w:val="28"/>
          <w:lang w:eastAsia="ru-RU"/>
        </w:rPr>
        <w:t>ая</w:t>
      </w:r>
      <w:r w:rsidRPr="004B4986">
        <w:rPr>
          <w:rFonts w:ascii="Times New Roman" w:eastAsia="Times New Roman" w:hAnsi="Times New Roman" w:cs="Times New Roman"/>
          <w:sz w:val="28"/>
          <w:szCs w:val="28"/>
          <w:lang w:eastAsia="ru-RU"/>
        </w:rPr>
        <w:t xml:space="preserve"> культур</w:t>
      </w:r>
      <w:r>
        <w:rPr>
          <w:rFonts w:ascii="Times New Roman" w:eastAsia="Times New Roman" w:hAnsi="Times New Roman" w:cs="Times New Roman"/>
          <w:sz w:val="28"/>
          <w:szCs w:val="28"/>
          <w:lang w:eastAsia="ru-RU"/>
        </w:rPr>
        <w:t>а»</w:t>
      </w:r>
      <w:r w:rsidRPr="004B4986">
        <w:rPr>
          <w:rFonts w:ascii="Times New Roman" w:eastAsia="Times New Roman" w:hAnsi="Times New Roman" w:cs="Times New Roman"/>
          <w:sz w:val="28"/>
          <w:szCs w:val="28"/>
          <w:lang w:eastAsia="ru-RU"/>
        </w:rPr>
        <w:t>.</w:t>
      </w:r>
      <w:proofErr w:type="gramEnd"/>
    </w:p>
    <w:p w:rsidR="004B4986" w:rsidRPr="004B4986" w:rsidRDefault="004B4986" w:rsidP="004B498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4986">
        <w:rPr>
          <w:rFonts w:ascii="Times New Roman" w:eastAsia="Times New Roman" w:hAnsi="Times New Roman" w:cs="Times New Roman"/>
          <w:sz w:val="28"/>
          <w:szCs w:val="28"/>
          <w:lang w:eastAsia="ru-RU"/>
        </w:rPr>
        <w:t>В период подготовки абитуриенту необходимо подробно изучить программу вступительного экзамена</w:t>
      </w:r>
      <w:r>
        <w:rPr>
          <w:rFonts w:ascii="Times New Roman" w:eastAsia="Times New Roman" w:hAnsi="Times New Roman" w:cs="Times New Roman"/>
          <w:sz w:val="28"/>
          <w:szCs w:val="28"/>
          <w:lang w:eastAsia="ru-RU"/>
        </w:rPr>
        <w:t xml:space="preserve">. </w:t>
      </w:r>
      <w:r w:rsidRPr="004B4986">
        <w:rPr>
          <w:rFonts w:ascii="Times New Roman" w:eastAsia="Times New Roman" w:hAnsi="Times New Roman" w:cs="Times New Roman"/>
          <w:sz w:val="28"/>
          <w:szCs w:val="28"/>
          <w:lang w:eastAsia="ru-RU"/>
        </w:rPr>
        <w:t xml:space="preserve"> Однако, учитывая отсутствие большинства источников в библиотеках, особенно сельских, авторы сочли необходимым раскрыть содержание программы в предлагаемом пособии.</w:t>
      </w:r>
    </w:p>
    <w:p w:rsidR="004B4986" w:rsidRPr="004B4986" w:rsidRDefault="004B4986" w:rsidP="004B498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4986">
        <w:rPr>
          <w:rFonts w:ascii="Times New Roman" w:hAnsi="Times New Roman" w:cs="Times New Roman"/>
          <w:sz w:val="28"/>
          <w:szCs w:val="28"/>
          <w:shd w:val="clear" w:color="auto" w:fill="FFFFFF"/>
        </w:rPr>
        <w:t xml:space="preserve">Пособие для абитуриентов </w:t>
      </w:r>
      <w:r w:rsidRPr="004B4986">
        <w:rPr>
          <w:rFonts w:ascii="Times New Roman" w:eastAsia="Times New Roman" w:hAnsi="Times New Roman" w:cs="Times New Roman"/>
          <w:sz w:val="28"/>
          <w:szCs w:val="28"/>
          <w:lang w:eastAsia="ru-RU"/>
        </w:rPr>
        <w:t>содержит в концентрированном виде значительную часть информации, необходимой для того, чтобы подготовиться к успешной сдаче вступительного экзамена.</w:t>
      </w:r>
    </w:p>
    <w:p w:rsidR="004B4986" w:rsidRPr="004B4986" w:rsidRDefault="004B4986" w:rsidP="004B498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4986">
        <w:rPr>
          <w:rFonts w:ascii="Times New Roman" w:eastAsia="Times New Roman" w:hAnsi="Times New Roman" w:cs="Times New Roman"/>
          <w:sz w:val="28"/>
          <w:szCs w:val="28"/>
          <w:lang w:eastAsia="ru-RU"/>
        </w:rPr>
        <w:t>Кроме этого, абитуриенты могут воспользоваться дополнительной литературой, список которой дается в конце данного учебного пособия.</w:t>
      </w:r>
    </w:p>
    <w:p w:rsidR="004B4986" w:rsidRPr="004B4986" w:rsidRDefault="004B4986" w:rsidP="004B498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4986">
        <w:rPr>
          <w:rFonts w:ascii="Times New Roman" w:eastAsia="Times New Roman" w:hAnsi="Times New Roman" w:cs="Times New Roman"/>
          <w:sz w:val="28"/>
          <w:szCs w:val="28"/>
          <w:lang w:eastAsia="ru-RU"/>
        </w:rPr>
        <w:t xml:space="preserve">Коллектив авторов-составителей считает, что учебное пособие может быть полезным не только абитуриентам, но и учителям физической культуры в качестве справочного пособия при подготовке </w:t>
      </w:r>
      <w:r w:rsidR="00B16B87">
        <w:rPr>
          <w:rFonts w:ascii="Times New Roman" w:eastAsia="Times New Roman" w:hAnsi="Times New Roman" w:cs="Times New Roman"/>
          <w:sz w:val="28"/>
          <w:szCs w:val="28"/>
          <w:lang w:eastAsia="ru-RU"/>
        </w:rPr>
        <w:t>обучающихся</w:t>
      </w:r>
      <w:r w:rsidRPr="004B4986">
        <w:rPr>
          <w:rFonts w:ascii="Times New Roman" w:eastAsia="Times New Roman" w:hAnsi="Times New Roman" w:cs="Times New Roman"/>
          <w:sz w:val="28"/>
          <w:szCs w:val="28"/>
          <w:lang w:eastAsia="ru-RU"/>
        </w:rPr>
        <w:t xml:space="preserve"> к экзаменам.</w:t>
      </w:r>
    </w:p>
    <w:p w:rsidR="004B4986" w:rsidRPr="004B4986" w:rsidRDefault="004B4986" w:rsidP="004B4986">
      <w:pPr>
        <w:spacing w:after="0" w:line="360" w:lineRule="auto"/>
        <w:ind w:firstLine="709"/>
        <w:jc w:val="both"/>
        <w:rPr>
          <w:rFonts w:ascii="Times New Roman" w:eastAsiaTheme="majorEastAsia" w:hAnsi="Times New Roman" w:cs="Times New Roman"/>
          <w:bCs/>
          <w:caps/>
          <w:sz w:val="28"/>
          <w:szCs w:val="28"/>
        </w:rPr>
      </w:pPr>
    </w:p>
    <w:p w:rsidR="009A4DD0" w:rsidRDefault="009A4DD0" w:rsidP="004B4986">
      <w:pPr>
        <w:spacing w:after="0" w:line="360" w:lineRule="auto"/>
        <w:rPr>
          <w:rFonts w:ascii="Times New Roman" w:eastAsiaTheme="majorEastAsia" w:hAnsi="Times New Roman" w:cs="Times New Roman"/>
          <w:b/>
          <w:bCs/>
          <w:caps/>
          <w:sz w:val="28"/>
          <w:szCs w:val="28"/>
        </w:rPr>
      </w:pPr>
      <w:r>
        <w:rPr>
          <w:rFonts w:ascii="Times New Roman" w:hAnsi="Times New Roman" w:cs="Times New Roman"/>
          <w:sz w:val="28"/>
        </w:rPr>
        <w:br w:type="page"/>
      </w:r>
    </w:p>
    <w:p w:rsidR="00211F39" w:rsidRDefault="009767E4">
      <w:pPr>
        <w:pStyle w:val="1"/>
        <w:spacing w:line="360" w:lineRule="auto"/>
        <w:rPr>
          <w:rFonts w:ascii="Times New Roman" w:hAnsi="Times New Roman" w:cs="Times New Roman"/>
          <w:sz w:val="28"/>
        </w:rPr>
      </w:pPr>
      <w:r>
        <w:rPr>
          <w:rFonts w:ascii="Times New Roman" w:hAnsi="Times New Roman" w:cs="Times New Roman"/>
          <w:sz w:val="28"/>
        </w:rPr>
        <w:lastRenderedPageBreak/>
        <w:t>Баскетбол</w:t>
      </w:r>
    </w:p>
    <w:bookmarkEnd w:id="0"/>
    <w:p w:rsidR="00211F39" w:rsidRDefault="00211F39">
      <w:pPr>
        <w:suppressAutoHyphens/>
        <w:spacing w:after="0" w:line="360" w:lineRule="auto"/>
        <w:ind w:left="426" w:firstLine="45"/>
        <w:contextualSpacing/>
        <w:jc w:val="both"/>
        <w:rPr>
          <w:rFonts w:ascii="Times New Roman" w:hAnsi="Times New Roman" w:cs="Times New Roman"/>
          <w:b/>
          <w:sz w:val="28"/>
          <w:szCs w:val="28"/>
        </w:rPr>
      </w:pPr>
    </w:p>
    <w:p w:rsidR="00211F39" w:rsidRDefault="009767E4">
      <w:pPr>
        <w:suppressAutoHyphens/>
        <w:spacing w:after="0" w:line="360" w:lineRule="auto"/>
        <w:ind w:firstLine="709"/>
        <w:jc w:val="both"/>
        <w:textAlignment w:val="baseline"/>
        <w:rPr>
          <w:rFonts w:ascii="Times New Roman" w:eastAsiaTheme="minorEastAsia" w:hAnsi="Times New Roman" w:cs="Times New Roman"/>
          <w:sz w:val="28"/>
          <w:szCs w:val="28"/>
          <w:lang w:eastAsia="ru-RU"/>
        </w:rPr>
      </w:pPr>
      <w:r>
        <w:rPr>
          <w:rFonts w:ascii="Times New Roman" w:eastAsiaTheme="minorEastAsia" w:hAnsi="Times New Roman" w:cs="Times New Roman"/>
          <w:bCs/>
          <w:sz w:val="28"/>
          <w:szCs w:val="28"/>
          <w:lang w:eastAsia="ru-RU"/>
        </w:rPr>
        <w:t>Баскетбол</w:t>
      </w:r>
      <w:r>
        <w:rPr>
          <w:rFonts w:ascii="Times New Roman" w:eastAsiaTheme="minorEastAsia" w:hAnsi="Times New Roman" w:cs="Times New Roman"/>
          <w:b/>
          <w:bCs/>
          <w:sz w:val="28"/>
          <w:szCs w:val="28"/>
          <w:lang w:eastAsia="ru-RU"/>
        </w:rPr>
        <w:t> </w:t>
      </w:r>
      <w:r>
        <w:rPr>
          <w:rFonts w:ascii="Times New Roman" w:eastAsiaTheme="minorEastAsia" w:hAnsi="Times New Roman" w:cs="Times New Roman"/>
          <w:sz w:val="28"/>
          <w:szCs w:val="28"/>
          <w:lang w:eastAsia="ru-RU"/>
        </w:rPr>
        <w:t xml:space="preserve">(от англ. </w:t>
      </w:r>
      <w:proofErr w:type="spellStart"/>
      <w:r>
        <w:rPr>
          <w:rFonts w:ascii="Times New Roman" w:eastAsiaTheme="minorEastAsia" w:hAnsi="Times New Roman" w:cs="Times New Roman"/>
          <w:sz w:val="28"/>
          <w:szCs w:val="28"/>
          <w:lang w:eastAsia="ru-RU"/>
        </w:rPr>
        <w:t>basket</w:t>
      </w:r>
      <w:proofErr w:type="spellEnd"/>
      <w:r>
        <w:rPr>
          <w:rFonts w:ascii="Times New Roman" w:eastAsiaTheme="minorEastAsia" w:hAnsi="Times New Roman" w:cs="Times New Roman"/>
          <w:sz w:val="28"/>
          <w:szCs w:val="28"/>
          <w:lang w:eastAsia="ru-RU"/>
        </w:rPr>
        <w:t xml:space="preserve"> – корзина и </w:t>
      </w:r>
      <w:proofErr w:type="spellStart"/>
      <w:r>
        <w:rPr>
          <w:rFonts w:ascii="Times New Roman" w:eastAsiaTheme="minorEastAsia" w:hAnsi="Times New Roman" w:cs="Times New Roman"/>
          <w:sz w:val="28"/>
          <w:szCs w:val="28"/>
          <w:lang w:eastAsia="ru-RU"/>
        </w:rPr>
        <w:t>ball</w:t>
      </w:r>
      <w:proofErr w:type="spellEnd"/>
      <w:r>
        <w:rPr>
          <w:rFonts w:ascii="Times New Roman" w:eastAsiaTheme="minorEastAsia" w:hAnsi="Times New Roman" w:cs="Times New Roman"/>
          <w:sz w:val="28"/>
          <w:szCs w:val="28"/>
          <w:lang w:eastAsia="ru-RU"/>
        </w:rPr>
        <w:t xml:space="preserve"> – мяч), спортивная командная игра с мячом, который забрасывают руками в кольцо с сеткой (корзину), укрепленное на щите. </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Цель каждой команды – забросить мяч в корзину соперника и </w:t>
      </w:r>
      <w:proofErr w:type="gramStart"/>
      <w:r>
        <w:rPr>
          <w:rFonts w:ascii="Times New Roman" w:eastAsiaTheme="minorEastAsia" w:hAnsi="Times New Roman" w:cs="Times New Roman"/>
          <w:sz w:val="28"/>
          <w:szCs w:val="28"/>
          <w:lang w:eastAsia="ru-RU"/>
        </w:rPr>
        <w:t>помешать другой команде овладеть</w:t>
      </w:r>
      <w:proofErr w:type="gramEnd"/>
      <w:r>
        <w:rPr>
          <w:rFonts w:ascii="Times New Roman" w:eastAsiaTheme="minorEastAsia" w:hAnsi="Times New Roman" w:cs="Times New Roman"/>
          <w:sz w:val="28"/>
          <w:szCs w:val="28"/>
          <w:lang w:eastAsia="ru-RU"/>
        </w:rPr>
        <w:t xml:space="preserve"> мячом, и забросить его в корзину. </w:t>
      </w:r>
    </w:p>
    <w:p w:rsidR="00211F39" w:rsidRDefault="009767E4">
      <w:pPr>
        <w:suppressAutoHyphens/>
        <w:spacing w:after="120" w:line="360" w:lineRule="auto"/>
        <w:ind w:left="426" w:firstLine="45"/>
        <w:contextualSpacing/>
        <w:jc w:val="center"/>
        <w:rPr>
          <w:rFonts w:ascii="Times New Roman" w:hAnsi="Times New Roman" w:cs="Times New Roman"/>
          <w:b/>
          <w:sz w:val="28"/>
          <w:szCs w:val="28"/>
        </w:rPr>
      </w:pPr>
      <w:r>
        <w:rPr>
          <w:rFonts w:ascii="Times New Roman" w:hAnsi="Times New Roman" w:cs="Times New Roman"/>
          <w:b/>
          <w:sz w:val="28"/>
          <w:szCs w:val="28"/>
        </w:rPr>
        <w:t>История возникновения и эволюция игры</w:t>
      </w:r>
    </w:p>
    <w:p w:rsidR="00211F39" w:rsidRDefault="009767E4">
      <w:pPr>
        <w:suppressAutoHyphens/>
        <w:spacing w:after="0" w:line="360" w:lineRule="auto"/>
        <w:ind w:firstLine="709"/>
        <w:jc w:val="both"/>
        <w:textAlignment w:val="baseline"/>
        <w:rPr>
          <w:rFonts w:ascii="Times New Roman" w:eastAsiaTheme="minorEastAsia" w:hAnsi="Times New Roman" w:cs="Times New Roman"/>
          <w:sz w:val="28"/>
          <w:szCs w:val="28"/>
          <w:lang w:eastAsia="ru-RU"/>
        </w:rPr>
      </w:pPr>
      <w:proofErr w:type="gramStart"/>
      <w:r>
        <w:rPr>
          <w:rFonts w:ascii="Times New Roman" w:eastAsia="Times New Roman" w:hAnsi="Times New Roman" w:cs="Times New Roman"/>
          <w:sz w:val="28"/>
          <w:szCs w:val="28"/>
          <w:shd w:val="clear" w:color="auto" w:fill="FFFFFF"/>
          <w:lang w:eastAsia="ru-RU"/>
        </w:rPr>
        <w:t xml:space="preserve">История возникновения баскетбола берет свое начало в 1891 году, когда преподаватель по физическому воспитанию колледжа Молодежной христианской организации города Спрингфилд, штат Массачусетс (США), имя которому Джеймс </w:t>
      </w:r>
      <w:proofErr w:type="spellStart"/>
      <w:r>
        <w:rPr>
          <w:rFonts w:ascii="Times New Roman" w:eastAsia="Times New Roman" w:hAnsi="Times New Roman" w:cs="Times New Roman"/>
          <w:sz w:val="28"/>
          <w:szCs w:val="28"/>
          <w:shd w:val="clear" w:color="auto" w:fill="FFFFFF"/>
          <w:lang w:eastAsia="ru-RU"/>
        </w:rPr>
        <w:t>Нейсмит</w:t>
      </w:r>
      <w:proofErr w:type="spellEnd"/>
      <w:r>
        <w:rPr>
          <w:rFonts w:ascii="Times New Roman" w:eastAsia="Times New Roman" w:hAnsi="Times New Roman" w:cs="Times New Roman"/>
          <w:sz w:val="28"/>
          <w:szCs w:val="28"/>
          <w:shd w:val="clear" w:color="auto" w:fill="FFFFFF"/>
          <w:lang w:eastAsia="ru-RU"/>
        </w:rPr>
        <w:t xml:space="preserve">,  решил разнообразить свои занятия, придумав спортивную игру для закрытого помещения. 21 декабря 1891 года он </w:t>
      </w:r>
      <w:r>
        <w:rPr>
          <w:rFonts w:ascii="Times New Roman" w:eastAsiaTheme="minorEastAsia" w:hAnsi="Times New Roman" w:cs="Times New Roman"/>
          <w:sz w:val="28"/>
          <w:szCs w:val="28"/>
          <w:lang w:eastAsia="ru-RU"/>
        </w:rPr>
        <w:t>привязал две корзины из-под персиков к перилам балкона гимнастического зала и, разделив 18 студентов на две команды, предложил</w:t>
      </w:r>
      <w:proofErr w:type="gramEnd"/>
      <w:r>
        <w:rPr>
          <w:rFonts w:ascii="Times New Roman" w:eastAsiaTheme="minorEastAsia" w:hAnsi="Times New Roman" w:cs="Times New Roman"/>
          <w:sz w:val="28"/>
          <w:szCs w:val="28"/>
          <w:lang w:eastAsia="ru-RU"/>
        </w:rPr>
        <w:t xml:space="preserve"> им сыграть в игру, смысл которой забросить большее количество мячей (футбольных) в корзину соперников. </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январе 1892 г. Джеймс </w:t>
      </w:r>
      <w:proofErr w:type="spellStart"/>
      <w:r>
        <w:rPr>
          <w:rFonts w:ascii="Times New Roman" w:eastAsia="Times New Roman" w:hAnsi="Times New Roman" w:cs="Times New Roman"/>
          <w:sz w:val="28"/>
          <w:szCs w:val="28"/>
          <w:lang w:eastAsia="ru-RU" w:bidi="ru-RU"/>
        </w:rPr>
        <w:t>Нейсмит</w:t>
      </w:r>
      <w:proofErr w:type="spellEnd"/>
      <w:r>
        <w:rPr>
          <w:rFonts w:ascii="Times New Roman" w:eastAsia="Times New Roman" w:hAnsi="Times New Roman" w:cs="Times New Roman"/>
          <w:sz w:val="28"/>
          <w:szCs w:val="28"/>
          <w:lang w:eastAsia="ru-RU" w:bidi="ru-RU"/>
        </w:rPr>
        <w:t xml:space="preserve"> опубликовал «Книгу правил игры в баскет</w:t>
      </w:r>
      <w:r>
        <w:rPr>
          <w:rFonts w:ascii="Times New Roman" w:eastAsia="Times New Roman" w:hAnsi="Times New Roman" w:cs="Times New Roman"/>
          <w:sz w:val="28"/>
          <w:szCs w:val="28"/>
          <w:lang w:eastAsia="ru-RU" w:bidi="ru-RU"/>
        </w:rPr>
        <w:softHyphen/>
        <w:t xml:space="preserve">бол», содержащую тринадцать пунктов, большинство из которых в той или иной форме </w:t>
      </w:r>
      <w:proofErr w:type="gramStart"/>
      <w:r>
        <w:rPr>
          <w:rFonts w:ascii="Times New Roman" w:eastAsia="Times New Roman" w:hAnsi="Times New Roman" w:cs="Times New Roman"/>
          <w:sz w:val="28"/>
          <w:szCs w:val="28"/>
          <w:lang w:eastAsia="ru-RU" w:bidi="ru-RU"/>
        </w:rPr>
        <w:t>действуют и по сей</w:t>
      </w:r>
      <w:proofErr w:type="gramEnd"/>
      <w:r>
        <w:rPr>
          <w:rFonts w:ascii="Times New Roman" w:eastAsia="Times New Roman" w:hAnsi="Times New Roman" w:cs="Times New Roman"/>
          <w:sz w:val="28"/>
          <w:szCs w:val="28"/>
          <w:lang w:eastAsia="ru-RU" w:bidi="ru-RU"/>
        </w:rPr>
        <w:t xml:space="preserve"> день.</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Вскоре после своего появления баскетбол в США стал очень популярен. </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proofErr w:type="gramStart"/>
      <w:r>
        <w:rPr>
          <w:rFonts w:ascii="Times New Roman" w:hAnsi="Times New Roman" w:cs="Times New Roman"/>
          <w:sz w:val="28"/>
          <w:szCs w:val="28"/>
          <w:shd w:val="clear" w:color="auto" w:fill="FFFFFF"/>
        </w:rPr>
        <w:t>Начиная с ХХ века баскетбол активно популяризируется в Японии</w:t>
      </w:r>
      <w:proofErr w:type="gramEnd"/>
      <w:r>
        <w:rPr>
          <w:rFonts w:ascii="Times New Roman" w:hAnsi="Times New Roman" w:cs="Times New Roman"/>
          <w:sz w:val="28"/>
          <w:szCs w:val="28"/>
          <w:shd w:val="clear" w:color="auto" w:fill="FFFFFF"/>
        </w:rPr>
        <w:t xml:space="preserve">, Китае, Европе и Южной Америке. В 1904 году на Олимпиаде в Сент-Луисе решили провести выставочные соревнования между несколькими командами. Соревнования по баскетболу проводили в Париже и Амстердаме на Олимпийских играх, но в то время в программу Олимпийский видов баскетбол включен не был. </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Знаменательным событием в истории игры явилось создание 18 июня </w:t>
      </w:r>
      <w:r>
        <w:rPr>
          <w:rFonts w:ascii="Times New Roman" w:eastAsia="Times New Roman" w:hAnsi="Times New Roman" w:cs="Times New Roman"/>
          <w:sz w:val="28"/>
          <w:szCs w:val="28"/>
          <w:lang w:eastAsia="ru-RU" w:bidi="ru-RU"/>
        </w:rPr>
        <w:lastRenderedPageBreak/>
        <w:t>1932 г. Международной федерации баскетбола – ФИБА. Представители федераций восьми стран – Аргентины, Греции, Италии, Латвии, Португа</w:t>
      </w:r>
      <w:r>
        <w:rPr>
          <w:rFonts w:ascii="Times New Roman" w:eastAsia="Times New Roman" w:hAnsi="Times New Roman" w:cs="Times New Roman"/>
          <w:sz w:val="28"/>
          <w:szCs w:val="28"/>
          <w:lang w:eastAsia="ru-RU" w:bidi="ru-RU"/>
        </w:rPr>
        <w:softHyphen/>
        <w:t>лии, Румынии, Швейцарии и Чехословакии приняли участие в первой международной конференции, едино</w:t>
      </w:r>
      <w:r>
        <w:rPr>
          <w:rFonts w:ascii="Times New Roman" w:eastAsia="Times New Roman" w:hAnsi="Times New Roman" w:cs="Times New Roman"/>
          <w:sz w:val="28"/>
          <w:szCs w:val="28"/>
          <w:lang w:eastAsia="ru-RU" w:bidi="ru-RU"/>
        </w:rPr>
        <w:softHyphen/>
        <w:t>гласно проголосовали за образование Международной федерации баскетбола и принятие унифицированных правил.</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1935 г. в Швейцарии был проведен первый Чемпионат Европы по баскетболу среди мужских команд. Женские Чемпионаты Европы стали проводиться с 1938 года. </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Игра завоевывала все большую популярность во всем мире, и в 1935 г. Международный олимпийский комитет вынес решение о признании баскетбола олимпийским видом спорта. А в 1936 г. баскетбол был впервые вклю</w:t>
      </w:r>
      <w:r>
        <w:rPr>
          <w:rFonts w:ascii="Times New Roman" w:eastAsia="Times New Roman" w:hAnsi="Times New Roman" w:cs="Times New Roman"/>
          <w:sz w:val="28"/>
          <w:szCs w:val="28"/>
          <w:lang w:eastAsia="ru-RU" w:bidi="ru-RU"/>
        </w:rPr>
        <w:softHyphen/>
        <w:t xml:space="preserve">чен в программу Олимпийских игр. В баскетбольном турнире XI Олимпийских игр, проходивших в Берлине, участвовали команды 21 страны. Первым олимпийским чемпионом стала сборная команда США. Создатель игры Джеймс </w:t>
      </w:r>
      <w:proofErr w:type="spellStart"/>
      <w:r>
        <w:rPr>
          <w:rFonts w:ascii="Times New Roman" w:eastAsia="Times New Roman" w:hAnsi="Times New Roman" w:cs="Times New Roman"/>
          <w:sz w:val="28"/>
          <w:szCs w:val="28"/>
          <w:lang w:eastAsia="ru-RU" w:bidi="ru-RU"/>
        </w:rPr>
        <w:t>Нейсмит</w:t>
      </w:r>
      <w:proofErr w:type="spellEnd"/>
      <w:r>
        <w:rPr>
          <w:rFonts w:ascii="Times New Roman" w:eastAsia="Times New Roman" w:hAnsi="Times New Roman" w:cs="Times New Roman"/>
          <w:sz w:val="28"/>
          <w:szCs w:val="28"/>
          <w:lang w:eastAsia="ru-RU" w:bidi="ru-RU"/>
        </w:rPr>
        <w:t xml:space="preserve"> присутствовал на олимпийском турнире в качестве почетного гостя.</w:t>
      </w:r>
    </w:p>
    <w:p w:rsidR="00211F39" w:rsidRDefault="009767E4">
      <w:pPr>
        <w:suppressAutoHyphens/>
        <w:spacing w:after="0" w:line="360" w:lineRule="auto"/>
        <w:ind w:firstLine="709"/>
        <w:jc w:val="both"/>
        <w:textAlignment w:val="baseline"/>
        <w:rPr>
          <w:rFonts w:ascii="Times New Roman" w:hAnsi="Times New Roman" w:cs="Times New Roman"/>
          <w:spacing w:val="-4"/>
          <w:sz w:val="28"/>
          <w:szCs w:val="28"/>
          <w:shd w:val="clear" w:color="auto" w:fill="FFFFFF"/>
        </w:rPr>
      </w:pPr>
      <w:r>
        <w:rPr>
          <w:rFonts w:ascii="Times New Roman" w:hAnsi="Times New Roman" w:cs="Times New Roman"/>
          <w:spacing w:val="-4"/>
          <w:sz w:val="28"/>
          <w:szCs w:val="28"/>
          <w:shd w:val="clear" w:color="auto" w:fill="FFFFFF"/>
        </w:rPr>
        <w:t>Первый </w:t>
      </w:r>
      <w:hyperlink r:id="rId9" w:tooltip="Чемпионат мира по баскетболу 1950" w:history="1">
        <w:r>
          <w:rPr>
            <w:rFonts w:ascii="Times New Roman" w:hAnsi="Times New Roman" w:cs="Times New Roman"/>
            <w:spacing w:val="-4"/>
            <w:sz w:val="28"/>
            <w:szCs w:val="28"/>
            <w:shd w:val="clear" w:color="auto" w:fill="FFFFFF"/>
          </w:rPr>
          <w:t>Чемпионат Мира по баскетболу состоялся в 1950</w:t>
        </w:r>
      </w:hyperlink>
      <w:r>
        <w:rPr>
          <w:rFonts w:ascii="Times New Roman" w:hAnsi="Times New Roman" w:cs="Times New Roman"/>
          <w:spacing w:val="-4"/>
          <w:sz w:val="28"/>
          <w:szCs w:val="28"/>
          <w:shd w:val="clear" w:color="auto" w:fill="FFFFFF"/>
        </w:rPr>
        <w:t> в </w:t>
      </w:r>
      <w:hyperlink r:id="rId10" w:tooltip="Буэнос-Айрес" w:history="1">
        <w:r>
          <w:rPr>
            <w:rFonts w:ascii="Times New Roman" w:hAnsi="Times New Roman" w:cs="Times New Roman"/>
            <w:spacing w:val="-4"/>
            <w:sz w:val="28"/>
            <w:szCs w:val="28"/>
            <w:shd w:val="clear" w:color="auto" w:fill="FFFFFF"/>
          </w:rPr>
          <w:t>Буэнос-Айресе</w:t>
        </w:r>
      </w:hyperlink>
      <w:r>
        <w:rPr>
          <w:rFonts w:ascii="Times New Roman" w:hAnsi="Times New Roman" w:cs="Times New Roman"/>
          <w:spacing w:val="-4"/>
          <w:sz w:val="28"/>
          <w:szCs w:val="28"/>
          <w:shd w:val="clear" w:color="auto" w:fill="FFFFFF"/>
        </w:rPr>
        <w:t> (</w:t>
      </w:r>
      <w:hyperlink r:id="rId11" w:tooltip="Аргентина" w:history="1">
        <w:r>
          <w:rPr>
            <w:rFonts w:ascii="Times New Roman" w:hAnsi="Times New Roman" w:cs="Times New Roman"/>
            <w:spacing w:val="-4"/>
            <w:sz w:val="28"/>
            <w:szCs w:val="28"/>
            <w:shd w:val="clear" w:color="auto" w:fill="FFFFFF"/>
          </w:rPr>
          <w:t>Аргентина</w:t>
        </w:r>
      </w:hyperlink>
      <w:r>
        <w:rPr>
          <w:rFonts w:ascii="Times New Roman" w:hAnsi="Times New Roman" w:cs="Times New Roman"/>
          <w:spacing w:val="-4"/>
          <w:sz w:val="28"/>
          <w:szCs w:val="28"/>
          <w:shd w:val="clear" w:color="auto" w:fill="FFFFFF"/>
        </w:rPr>
        <w:t>). В чемпионате приняли участие 10 команд. Первым чемпионом мира стала </w:t>
      </w:r>
      <w:hyperlink r:id="rId12" w:tooltip="Мужская сборная Аргентины по баскетболу" w:history="1">
        <w:r>
          <w:rPr>
            <w:rFonts w:ascii="Times New Roman" w:hAnsi="Times New Roman" w:cs="Times New Roman"/>
            <w:spacing w:val="-4"/>
            <w:sz w:val="28"/>
            <w:szCs w:val="28"/>
            <w:shd w:val="clear" w:color="auto" w:fill="FFFFFF"/>
          </w:rPr>
          <w:t>команда Аргентины</w:t>
        </w:r>
      </w:hyperlink>
      <w:r>
        <w:rPr>
          <w:rFonts w:ascii="Times New Roman" w:hAnsi="Times New Roman" w:cs="Times New Roman"/>
          <w:spacing w:val="-4"/>
          <w:sz w:val="28"/>
          <w:szCs w:val="28"/>
          <w:shd w:val="clear" w:color="auto" w:fill="FFFFFF"/>
        </w:rPr>
        <w:t>, одержавшая победу над олимпийским чемпионом 1948 года </w:t>
      </w:r>
      <w:hyperlink r:id="rId13" w:history="1">
        <w:r>
          <w:rPr>
            <w:rFonts w:ascii="Times New Roman" w:hAnsi="Times New Roman" w:cs="Times New Roman"/>
            <w:spacing w:val="-4"/>
            <w:sz w:val="28"/>
            <w:szCs w:val="28"/>
            <w:shd w:val="clear" w:color="auto" w:fill="FFFFFF"/>
          </w:rPr>
          <w:t>сборной США</w:t>
        </w:r>
      </w:hyperlink>
      <w:r>
        <w:rPr>
          <w:rFonts w:ascii="Times New Roman" w:hAnsi="Times New Roman" w:cs="Times New Roman"/>
          <w:spacing w:val="-4"/>
          <w:sz w:val="28"/>
          <w:szCs w:val="28"/>
          <w:shd w:val="clear" w:color="auto" w:fill="FFFFFF"/>
        </w:rPr>
        <w:t>. </w:t>
      </w:r>
    </w:p>
    <w:p w:rsidR="00211F39" w:rsidRDefault="009767E4">
      <w:pPr>
        <w:suppressAutoHyphens/>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С 1953 года проводится </w:t>
      </w:r>
      <w:hyperlink r:id="rId14" w:tooltip="Чемпионат мира по баскетболу среди женщин" w:history="1">
        <w:r>
          <w:rPr>
            <w:rFonts w:ascii="Times New Roman" w:hAnsi="Times New Roman" w:cs="Times New Roman"/>
            <w:sz w:val="28"/>
            <w:szCs w:val="28"/>
            <w:shd w:val="clear" w:color="auto" w:fill="FFFFFF"/>
          </w:rPr>
          <w:t>аналогичный турнир среди женщин</w:t>
        </w:r>
      </w:hyperlink>
      <w:r>
        <w:rPr>
          <w:rFonts w:ascii="Times New Roman" w:hAnsi="Times New Roman" w:cs="Times New Roman"/>
          <w:sz w:val="28"/>
          <w:szCs w:val="28"/>
          <w:shd w:val="clear" w:color="auto" w:fill="FFFFFF"/>
        </w:rPr>
        <w:t>. Первый </w:t>
      </w:r>
      <w:hyperlink r:id="rId15" w:tooltip="Чемпионат мира по баскетболу среди женщин 1953" w:history="1">
        <w:r>
          <w:rPr>
            <w:rFonts w:ascii="Times New Roman" w:hAnsi="Times New Roman" w:cs="Times New Roman"/>
            <w:sz w:val="28"/>
            <w:szCs w:val="28"/>
            <w:shd w:val="clear" w:color="auto" w:fill="FFFFFF"/>
          </w:rPr>
          <w:t>чемпионат состоялся в 1953</w:t>
        </w:r>
      </w:hyperlink>
      <w:r>
        <w:rPr>
          <w:rFonts w:ascii="Times New Roman" w:hAnsi="Times New Roman" w:cs="Times New Roman"/>
          <w:sz w:val="28"/>
          <w:szCs w:val="28"/>
          <w:shd w:val="clear" w:color="auto" w:fill="FFFFFF"/>
        </w:rPr>
        <w:t> в </w:t>
      </w:r>
      <w:hyperlink r:id="rId16" w:tooltip="Сантьяго" w:history="1">
        <w:r>
          <w:rPr>
            <w:rFonts w:ascii="Times New Roman" w:hAnsi="Times New Roman" w:cs="Times New Roman"/>
            <w:sz w:val="28"/>
            <w:szCs w:val="28"/>
            <w:shd w:val="clear" w:color="auto" w:fill="FFFFFF"/>
          </w:rPr>
          <w:t>Сантьяго</w:t>
        </w:r>
      </w:hyperlink>
      <w:r>
        <w:rPr>
          <w:rFonts w:ascii="Times New Roman" w:hAnsi="Times New Roman" w:cs="Times New Roman"/>
          <w:sz w:val="28"/>
          <w:szCs w:val="28"/>
          <w:shd w:val="clear" w:color="auto" w:fill="FFFFFF"/>
        </w:rPr>
        <w:t> (Чили), а первыми чемпионками стали американские баскетболистки.</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sz w:val="28"/>
          <w:szCs w:val="28"/>
          <w:lang w:eastAsia="ru-RU"/>
        </w:rPr>
      </w:pPr>
      <w:r>
        <w:rPr>
          <w:rFonts w:ascii="Times New Roman" w:eastAsiaTheme="minorEastAsia" w:hAnsi="Times New Roman" w:cs="Times New Roman"/>
          <w:bCs/>
          <w:sz w:val="28"/>
          <w:szCs w:val="28"/>
          <w:lang w:eastAsia="ru-RU"/>
        </w:rPr>
        <w:t>В 1976 г.</w:t>
      </w:r>
      <w:r>
        <w:rPr>
          <w:rFonts w:ascii="Times New Roman" w:eastAsiaTheme="minorEastAsia" w:hAnsi="Times New Roman" w:cs="Times New Roman"/>
          <w:sz w:val="28"/>
          <w:szCs w:val="28"/>
          <w:lang w:eastAsia="ru-RU"/>
        </w:rPr>
        <w:t xml:space="preserve"> (Монреаль) состоялся </w:t>
      </w:r>
      <w:r>
        <w:rPr>
          <w:rFonts w:ascii="Times New Roman" w:eastAsiaTheme="minorEastAsia" w:hAnsi="Times New Roman" w:cs="Times New Roman"/>
          <w:bCs/>
          <w:sz w:val="28"/>
          <w:szCs w:val="28"/>
          <w:lang w:eastAsia="ru-RU"/>
        </w:rPr>
        <w:t>дебют женского</w:t>
      </w:r>
      <w:r>
        <w:rPr>
          <w:rFonts w:ascii="Times New Roman" w:eastAsiaTheme="minorEastAsia" w:hAnsi="Times New Roman" w:cs="Times New Roman"/>
          <w:sz w:val="28"/>
          <w:szCs w:val="28"/>
          <w:lang w:eastAsia="ru-RU"/>
        </w:rPr>
        <w:t xml:space="preserve"> баскетбола на Олимпийских играх.</w:t>
      </w:r>
    </w:p>
    <w:p w:rsidR="00211F39" w:rsidRDefault="009767E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Местом зарождения отечественного баскетбола является Санкт-Петербург. В 1901 году об игре впервые упомянул в своих трудах Георгий </w:t>
      </w:r>
      <w:proofErr w:type="spellStart"/>
      <w:r>
        <w:rPr>
          <w:rFonts w:ascii="Times New Roman" w:eastAsia="Times New Roman" w:hAnsi="Times New Roman" w:cs="Times New Roman"/>
          <w:sz w:val="28"/>
          <w:szCs w:val="28"/>
          <w:lang w:eastAsia="ru-RU"/>
        </w:rPr>
        <w:lastRenderedPageBreak/>
        <w:t>Дюперрон</w:t>
      </w:r>
      <w:proofErr w:type="spellEnd"/>
      <w:r>
        <w:rPr>
          <w:rFonts w:ascii="Times New Roman" w:eastAsia="Times New Roman" w:hAnsi="Times New Roman" w:cs="Times New Roman"/>
          <w:sz w:val="28"/>
          <w:szCs w:val="28"/>
          <w:lang w:eastAsia="ru-RU"/>
        </w:rPr>
        <w:t xml:space="preserve"> – основатель Олимпийского движения в России, спортивный журналист, историк и библиограф российского спорта.</w:t>
      </w:r>
    </w:p>
    <w:p w:rsidR="00211F39" w:rsidRDefault="009767E4">
      <w:pPr>
        <w:suppressAutoHyphens/>
        <w:spacing w:after="0" w:line="360" w:lineRule="auto"/>
        <w:ind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Первые баскетбольные матчи состоялись в 1906 году на базе Спортивного общества «Маяк». Соревнования организовал американец Эрик </w:t>
      </w:r>
      <w:proofErr w:type="spellStart"/>
      <w:r>
        <w:rPr>
          <w:rFonts w:ascii="Times New Roman" w:eastAsia="Times New Roman" w:hAnsi="Times New Roman" w:cs="Times New Roman"/>
          <w:spacing w:val="-4"/>
          <w:sz w:val="28"/>
          <w:szCs w:val="28"/>
          <w:lang w:eastAsia="ru-RU"/>
        </w:rPr>
        <w:t>Мораллер</w:t>
      </w:r>
      <w:proofErr w:type="spellEnd"/>
      <w:r>
        <w:rPr>
          <w:rFonts w:ascii="Times New Roman" w:eastAsia="Times New Roman" w:hAnsi="Times New Roman" w:cs="Times New Roman"/>
          <w:spacing w:val="-4"/>
          <w:sz w:val="28"/>
          <w:szCs w:val="28"/>
          <w:lang w:eastAsia="ru-RU"/>
        </w:rPr>
        <w:t>, который работал приглашенным специалистом физического воспитания. Он включил баскетбол в программу занятий. Вскоре новым видом спорта заинтересовался 20-летний гимнаст Степан Васильев, который одним из первых познакомился с правилами и элементами игры. Первые игры в «Маяке» состоялись в декабре 1906 года. С этого момента ведется летопись российского баскетбола.</w:t>
      </w:r>
    </w:p>
    <w:p w:rsidR="00211F39" w:rsidRDefault="009767E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конце 1909 года в Санкт-Петербург приехала группа американской ассоциации христиан. Члены иностранной делегации сформировали команду, которая провела товарищеский матч с местным коллективом «Лиловые» (названы по цвету маек), капитаном которой был Степан Васильев. Российская команда обыграла американцев со счетом 28:19. </w:t>
      </w:r>
    </w:p>
    <w:p w:rsidR="00211F39" w:rsidRDefault="009767E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1913 году в Санкт-Петербурге были изданы первые баскетбольные правила, что способствовало появлению новых команд в городе и по всей России. Позднее баскетбол появился в Украине, Беларуси, Закавказье и на Дальнем Востоке.</w:t>
      </w:r>
    </w:p>
    <w:p w:rsidR="00211F39" w:rsidRDefault="009767E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Баскетбол начал развиваться в стране после февральской революции. </w:t>
      </w:r>
      <w:proofErr w:type="gramStart"/>
      <w:r>
        <w:rPr>
          <w:rFonts w:ascii="Times New Roman" w:eastAsia="Times New Roman" w:hAnsi="Times New Roman" w:cs="Times New Roman"/>
          <w:sz w:val="28"/>
          <w:szCs w:val="28"/>
          <w:lang w:eastAsia="ru-RU"/>
        </w:rPr>
        <w:t>Начиная с 1920 года игра появилась в программах</w:t>
      </w:r>
      <w:proofErr w:type="gramEnd"/>
      <w:r>
        <w:rPr>
          <w:rFonts w:ascii="Times New Roman" w:eastAsia="Times New Roman" w:hAnsi="Times New Roman" w:cs="Times New Roman"/>
          <w:sz w:val="28"/>
          <w:szCs w:val="28"/>
          <w:lang w:eastAsia="ru-RU"/>
        </w:rPr>
        <w:t xml:space="preserve"> физкультурных праздников, а также в качестве самостоятельного предмета в высших учебных заведениях и школах.</w:t>
      </w:r>
    </w:p>
    <w:p w:rsidR="00211F39" w:rsidRDefault="009767E4">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1930 году при Всесоюзном совете физической культуры была создана Всесоюзная секция баскетбола (предшественница Федерации Баскетбола).</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1947 г. Всесоюзная секция баскетбола вступила в члены Международной федерации </w:t>
      </w:r>
      <w:proofErr w:type="gramStart"/>
      <w:r>
        <w:rPr>
          <w:rFonts w:ascii="Times New Roman" w:eastAsia="Times New Roman" w:hAnsi="Times New Roman" w:cs="Times New Roman"/>
          <w:sz w:val="28"/>
          <w:szCs w:val="28"/>
          <w:lang w:eastAsia="ru-RU" w:bidi="ru-RU"/>
        </w:rPr>
        <w:t>баскетбола</w:t>
      </w:r>
      <w:proofErr w:type="gramEnd"/>
      <w:r>
        <w:rPr>
          <w:rFonts w:ascii="Times New Roman" w:eastAsia="Times New Roman" w:hAnsi="Times New Roman" w:cs="Times New Roman"/>
          <w:sz w:val="28"/>
          <w:szCs w:val="28"/>
          <w:lang w:eastAsia="ru-RU" w:bidi="ru-RU"/>
        </w:rPr>
        <w:t xml:space="preserve"> и советс</w:t>
      </w:r>
      <w:r>
        <w:rPr>
          <w:rFonts w:ascii="Times New Roman" w:eastAsia="Times New Roman" w:hAnsi="Times New Roman" w:cs="Times New Roman"/>
          <w:sz w:val="28"/>
          <w:szCs w:val="28"/>
          <w:lang w:eastAsia="ru-RU" w:bidi="ru-RU"/>
        </w:rPr>
        <w:softHyphen/>
        <w:t xml:space="preserve">кие баскетболисты получили право участвовать во всех международных соревнованиях, организуемых </w:t>
      </w:r>
      <w:r>
        <w:rPr>
          <w:rFonts w:ascii="Times New Roman" w:eastAsia="Times New Roman" w:hAnsi="Times New Roman" w:cs="Times New Roman"/>
          <w:sz w:val="28"/>
          <w:szCs w:val="28"/>
          <w:lang w:eastAsia="ru-RU" w:bidi="ru-RU"/>
        </w:rPr>
        <w:lastRenderedPageBreak/>
        <w:t>ФИБА. В том же году мужская команда СССР впервые приняла участие в Чемпионате Европы и завоевала звание чемпио</w:t>
      </w:r>
      <w:r>
        <w:rPr>
          <w:rFonts w:ascii="Times New Roman" w:eastAsia="Times New Roman" w:hAnsi="Times New Roman" w:cs="Times New Roman"/>
          <w:sz w:val="28"/>
          <w:szCs w:val="28"/>
          <w:lang w:eastAsia="ru-RU" w:bidi="ru-RU"/>
        </w:rPr>
        <w:softHyphen/>
        <w:t>на.</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Женская сборная команда участвует в Чемпионатах Европы с 1950 г. В 1952 г. мужская сборная СССР стартовала на XV Олимпийских играх в Хельсинки, завоевав серебряные медали. С 1957 г. женская команда и с 1959 г. мужская принимают участие в Чемпионатах Мира. В 1976 г. на Олимпийских играх (Монреаль, Канада) женская команда СССР завоевывает золото.</w:t>
      </w:r>
    </w:p>
    <w:p w:rsidR="00211F39" w:rsidRDefault="009767E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Мужская сборная СССР приняла участие в 9-ти Олимпиадах (2 золота), 9-ти Чемпионатах Мира (3 победы) и 21-м чемпионате Европы (14 побед). Сборная СССР завоевала 38 медалей в финальных стадиях 39 главных международных турниров.</w:t>
      </w:r>
    </w:p>
    <w:p w:rsidR="00211F39" w:rsidRDefault="009767E4">
      <w:pPr>
        <w:suppressAutoHyphens/>
        <w:spacing w:after="0" w:line="360" w:lineRule="auto"/>
        <w:ind w:firstLine="709"/>
        <w:jc w:val="both"/>
        <w:rPr>
          <w:rFonts w:ascii="Times New Roman" w:eastAsia="Times New Roman" w:hAnsi="Times New Roman" w:cs="Times New Roman"/>
          <w:spacing w:val="-4"/>
          <w:sz w:val="28"/>
          <w:szCs w:val="28"/>
          <w:shd w:val="clear" w:color="auto" w:fill="F8FAFC"/>
          <w:lang w:eastAsia="ru-RU"/>
        </w:rPr>
      </w:pPr>
      <w:r>
        <w:rPr>
          <w:rFonts w:ascii="Times New Roman" w:eastAsia="Times New Roman" w:hAnsi="Times New Roman" w:cs="Times New Roman"/>
          <w:spacing w:val="-4"/>
          <w:sz w:val="28"/>
          <w:szCs w:val="28"/>
          <w:lang w:eastAsia="ru-RU"/>
        </w:rPr>
        <w:t xml:space="preserve">Женская сборная СССР по баскетболу принимала участие в трех Олимпиадах и на всех получала медали, завоевав два «золота» и одну «бронзу». Советские баскетболистки также установили уникальное достижение – </w:t>
      </w:r>
      <w:proofErr w:type="gramStart"/>
      <w:r>
        <w:rPr>
          <w:rFonts w:ascii="Times New Roman" w:eastAsia="Times New Roman" w:hAnsi="Times New Roman" w:cs="Times New Roman"/>
          <w:spacing w:val="-4"/>
          <w:sz w:val="28"/>
          <w:szCs w:val="28"/>
          <w:lang w:eastAsia="ru-RU"/>
        </w:rPr>
        <w:t>начиная с 1960 года они 17 раз подряд выигрывали чемпионат Европы</w:t>
      </w:r>
      <w:proofErr w:type="gramEnd"/>
      <w:r>
        <w:rPr>
          <w:rFonts w:ascii="Times New Roman" w:eastAsia="Times New Roman" w:hAnsi="Times New Roman" w:cs="Times New Roman"/>
          <w:spacing w:val="-4"/>
          <w:sz w:val="28"/>
          <w:szCs w:val="28"/>
          <w:lang w:eastAsia="ru-RU"/>
        </w:rPr>
        <w:t>. Помимо этого, в активе женской сборной СССР также значатся 8 медалей Чемпионатов Мира: 6 золотых и 2 серебряных</w:t>
      </w:r>
      <w:r>
        <w:rPr>
          <w:rFonts w:ascii="Times New Roman" w:eastAsia="Times New Roman" w:hAnsi="Times New Roman" w:cs="Times New Roman"/>
          <w:spacing w:val="-4"/>
          <w:sz w:val="28"/>
          <w:szCs w:val="28"/>
          <w:shd w:val="clear" w:color="auto" w:fill="F8FAFC"/>
          <w:lang w:eastAsia="ru-RU"/>
        </w:rPr>
        <w:t>.</w:t>
      </w:r>
    </w:p>
    <w:p w:rsidR="00211F39" w:rsidRDefault="009767E4">
      <w:pPr>
        <w:suppressAutoHyphens/>
        <w:spacing w:after="0" w:line="36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С октября 1991 года преемницей Федерации баскетбола СССР стала Российская Федерация баскетбола. Под её руководством в </w:t>
      </w:r>
      <w:r>
        <w:rPr>
          <w:rFonts w:ascii="Times New Roman" w:eastAsiaTheme="minorEastAsia" w:hAnsi="Times New Roman" w:cs="Times New Roman"/>
          <w:bCs/>
          <w:sz w:val="28"/>
          <w:szCs w:val="28"/>
          <w:lang w:eastAsia="ru-RU"/>
        </w:rPr>
        <w:t>1994 и 1998 гг.</w:t>
      </w:r>
      <w:r>
        <w:rPr>
          <w:rFonts w:ascii="Times New Roman" w:eastAsiaTheme="minorEastAsia" w:hAnsi="Times New Roman" w:cs="Times New Roman"/>
          <w:sz w:val="28"/>
          <w:szCs w:val="28"/>
          <w:lang w:eastAsia="ru-RU"/>
        </w:rPr>
        <w:t xml:space="preserve"> мужская сборная России завоёвывает серебряные медали Чемпионата мира. Женская сборная России становится серебряным призером Чемпионата мира трижды в </w:t>
      </w:r>
      <w:r>
        <w:rPr>
          <w:rFonts w:ascii="Times New Roman" w:eastAsiaTheme="minorEastAsia" w:hAnsi="Times New Roman" w:cs="Times New Roman"/>
          <w:bCs/>
          <w:sz w:val="28"/>
          <w:szCs w:val="28"/>
          <w:lang w:eastAsia="ru-RU"/>
        </w:rPr>
        <w:t xml:space="preserve">1998, 2002, 2006 гг. И дважды бронзовыми призёрами Олимпийских игр 2004 года в Афинах и 2008 года в Пекине. А мужская сборная завоёвывает бронзу на Олимпийских играх в Лондоне в 2012г. В 2007 г. </w:t>
      </w:r>
      <w:r>
        <w:rPr>
          <w:rFonts w:ascii="Times New Roman" w:eastAsiaTheme="minorEastAsia" w:hAnsi="Times New Roman" w:cs="Times New Roman"/>
          <w:sz w:val="28"/>
          <w:szCs w:val="28"/>
          <w:lang w:eastAsia="ru-RU"/>
        </w:rPr>
        <w:t xml:space="preserve">мужская и женская команда России становятся чемпионами Европы. В </w:t>
      </w:r>
      <w:r>
        <w:rPr>
          <w:rFonts w:ascii="Times New Roman" w:eastAsiaTheme="minorEastAsia" w:hAnsi="Times New Roman" w:cs="Times New Roman"/>
          <w:bCs/>
          <w:sz w:val="28"/>
          <w:szCs w:val="28"/>
          <w:lang w:eastAsia="ru-RU"/>
        </w:rPr>
        <w:t xml:space="preserve">2011 г. </w:t>
      </w:r>
      <w:r>
        <w:rPr>
          <w:rFonts w:ascii="Times New Roman" w:eastAsiaTheme="minorEastAsia" w:hAnsi="Times New Roman" w:cs="Times New Roman"/>
          <w:sz w:val="28"/>
          <w:szCs w:val="28"/>
          <w:lang w:eastAsia="ru-RU"/>
        </w:rPr>
        <w:t>мужская</w:t>
      </w:r>
      <w:r>
        <w:rPr>
          <w:rFonts w:ascii="Times New Roman" w:eastAsiaTheme="minorEastAsia" w:hAnsi="Times New Roman" w:cs="Times New Roman"/>
          <w:bCs/>
          <w:sz w:val="28"/>
          <w:szCs w:val="28"/>
          <w:lang w:eastAsia="ru-RU"/>
        </w:rPr>
        <w:t xml:space="preserve"> </w:t>
      </w:r>
      <w:r>
        <w:rPr>
          <w:rFonts w:ascii="Times New Roman" w:eastAsiaTheme="minorEastAsia" w:hAnsi="Times New Roman" w:cs="Times New Roman"/>
          <w:sz w:val="28"/>
          <w:szCs w:val="28"/>
          <w:lang w:eastAsia="ru-RU"/>
        </w:rPr>
        <w:t>сборная России завоёвывает бронзу Чемпионата Европы, а женская сборная – чемпионский титул.</w:t>
      </w:r>
    </w:p>
    <w:p w:rsidR="00B81887" w:rsidRDefault="00B81887">
      <w:pPr>
        <w:shd w:val="clear" w:color="auto" w:fill="FFFFFF"/>
        <w:suppressAutoHyphens/>
        <w:spacing w:after="0" w:line="360" w:lineRule="auto"/>
        <w:ind w:firstLine="45"/>
        <w:jc w:val="center"/>
        <w:rPr>
          <w:rFonts w:ascii="Times New Roman" w:eastAsia="Times New Roman" w:hAnsi="Times New Roman" w:cs="Times New Roman"/>
          <w:b/>
          <w:sz w:val="28"/>
          <w:szCs w:val="28"/>
          <w:lang w:eastAsia="ru-RU"/>
        </w:rPr>
      </w:pPr>
    </w:p>
    <w:p w:rsidR="00211F39" w:rsidRDefault="009767E4">
      <w:pPr>
        <w:shd w:val="clear" w:color="auto" w:fill="FFFFFF"/>
        <w:suppressAutoHyphens/>
        <w:spacing w:after="0" w:line="360" w:lineRule="auto"/>
        <w:ind w:firstLine="4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Правила игры</w:t>
      </w:r>
    </w:p>
    <w:p w:rsidR="00211F39" w:rsidRDefault="009767E4">
      <w:pPr>
        <w:suppressAutoHyphens/>
        <w:spacing w:after="0" w:line="360" w:lineRule="auto"/>
        <w:ind w:firstLine="709"/>
        <w:contextualSpacing/>
        <w:jc w:val="both"/>
        <w:textAlignment w:val="baseline"/>
        <w:rPr>
          <w:rFonts w:ascii="Times New Roman" w:hAnsi="Times New Roman" w:cs="Times New Roman"/>
          <w:sz w:val="28"/>
          <w:szCs w:val="28"/>
        </w:rPr>
      </w:pPr>
      <w:r>
        <w:rPr>
          <w:rFonts w:ascii="Times New Roman" w:eastAsiaTheme="minorEastAsia" w:hAnsi="Times New Roman" w:cs="Times New Roman"/>
          <w:b/>
          <w:i/>
          <w:iCs/>
          <w:sz w:val="28"/>
          <w:szCs w:val="28"/>
          <w:lang w:eastAsia="ru-RU"/>
        </w:rPr>
        <w:t>Состав команды.</w:t>
      </w:r>
      <w:r>
        <w:rPr>
          <w:rFonts w:ascii="Times New Roman" w:eastAsiaTheme="minorEastAsia" w:hAnsi="Times New Roman" w:cs="Times New Roman"/>
          <w:sz w:val="28"/>
          <w:szCs w:val="28"/>
          <w:lang w:eastAsia="ru-RU"/>
        </w:rPr>
        <w:t xml:space="preserve"> В баскетбол играют </w:t>
      </w:r>
      <w:r>
        <w:rPr>
          <w:rFonts w:ascii="Times New Roman" w:eastAsiaTheme="minorEastAsia" w:hAnsi="Times New Roman" w:cs="Times New Roman"/>
          <w:bCs/>
          <w:sz w:val="28"/>
          <w:szCs w:val="28"/>
          <w:lang w:eastAsia="ru-RU"/>
        </w:rPr>
        <w:t>2 команды</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bCs/>
          <w:sz w:val="28"/>
          <w:szCs w:val="28"/>
          <w:lang w:eastAsia="ru-RU"/>
        </w:rPr>
        <w:t>по 12 человек</w:t>
      </w:r>
      <w:r>
        <w:rPr>
          <w:rFonts w:ascii="Times New Roman" w:eastAsiaTheme="minorEastAsia" w:hAnsi="Times New Roman" w:cs="Times New Roman"/>
          <w:sz w:val="28"/>
          <w:szCs w:val="28"/>
          <w:lang w:eastAsia="ru-RU"/>
        </w:rPr>
        <w:t xml:space="preserve">, от каждой из которой на площадке одновременно присутствует </w:t>
      </w:r>
      <w:r>
        <w:rPr>
          <w:rFonts w:ascii="Times New Roman" w:eastAsiaTheme="minorEastAsia" w:hAnsi="Times New Roman" w:cs="Times New Roman"/>
          <w:bCs/>
          <w:sz w:val="28"/>
          <w:szCs w:val="28"/>
          <w:lang w:eastAsia="ru-RU"/>
        </w:rPr>
        <w:t>по 5 игроков.</w:t>
      </w:r>
      <w:r>
        <w:rPr>
          <w:rFonts w:ascii="Times New Roman" w:eastAsiaTheme="minorEastAsia" w:hAnsi="Times New Roman" w:cs="Times New Roman"/>
          <w:sz w:val="28"/>
          <w:szCs w:val="28"/>
          <w:lang w:eastAsia="ru-RU"/>
        </w:rPr>
        <w:t xml:space="preserve"> </w:t>
      </w:r>
      <w:r>
        <w:rPr>
          <w:rFonts w:ascii="Times New Roman" w:hAnsi="Times New Roman" w:cs="Times New Roman"/>
          <w:sz w:val="28"/>
          <w:szCs w:val="28"/>
        </w:rPr>
        <w:t xml:space="preserve">Игра не может начаться, если у одной или обеих команд на площадке нет 5 игроков, готовых играть.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iCs/>
          <w:sz w:val="28"/>
          <w:szCs w:val="28"/>
        </w:rPr>
        <w:t>Игровая форма.</w:t>
      </w:r>
      <w:r>
        <w:rPr>
          <w:rFonts w:ascii="Times New Roman" w:hAnsi="Times New Roman" w:cs="Times New Roman"/>
          <w:i/>
          <w:iCs/>
          <w:sz w:val="28"/>
          <w:szCs w:val="28"/>
        </w:rPr>
        <w:t xml:space="preserve"> </w:t>
      </w:r>
      <w:r>
        <w:rPr>
          <w:rFonts w:ascii="Times New Roman" w:hAnsi="Times New Roman" w:cs="Times New Roman"/>
          <w:sz w:val="28"/>
          <w:szCs w:val="28"/>
        </w:rPr>
        <w:t xml:space="preserve">Игровая форма всех членов команды должна состоять из маек одного доминирующего цвета как спереди, так и сзади, того же цвета, что и шорты. Если у маек есть рукава, они должны заканчиваться выше локтя. Майки с длинными рукавами не разрешаются. </w:t>
      </w:r>
    </w:p>
    <w:p w:rsidR="00211F39" w:rsidRDefault="009767E4">
      <w:pPr>
        <w:suppressAutoHyphens/>
        <w:spacing w:after="0" w:line="360" w:lineRule="auto"/>
        <w:ind w:firstLine="709"/>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Все игроки должны заправлять майки в игровые шорты. Каждый член команды должен носить майку с нанесенными спереди и сзади одноцветными номерами, контрастирующими с цветом майки. </w:t>
      </w:r>
    </w:p>
    <w:p w:rsidR="00211F39" w:rsidRDefault="009767E4">
      <w:pPr>
        <w:suppressAutoHyphen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Номера должны быть отчетливо видимыми и  сзади быть высотой не менее 16 см,  спереди - высотой не менее 8 см. Ширина номеров должна быть не менее 2 см. </w:t>
      </w:r>
    </w:p>
    <w:p w:rsidR="00211F39" w:rsidRDefault="009767E4">
      <w:pPr>
        <w:suppressAutoHyphens/>
        <w:autoSpaceDE w:val="0"/>
        <w:autoSpaceDN w:val="0"/>
        <w:adjustRightInd w:val="0"/>
        <w:spacing w:after="38"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Команды могут использовать только номера 0 и 00, а также от 1 до 99. Игроки одной команды не должны иметь одинаковых номеров.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Команды должны иметь не менее 2 комплектов маек (светлого и темного цвета).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i/>
          <w:iCs/>
          <w:sz w:val="28"/>
          <w:szCs w:val="28"/>
          <w:lang w:eastAsia="ru-RU"/>
        </w:rPr>
        <w:t>Игровое время.</w:t>
      </w:r>
      <w:r>
        <w:rPr>
          <w:rFonts w:ascii="Times New Roman" w:eastAsiaTheme="minorEastAsia" w:hAnsi="Times New Roman" w:cs="Times New Roman"/>
          <w:bCs/>
          <w:sz w:val="28"/>
          <w:szCs w:val="28"/>
          <w:lang w:eastAsia="ru-RU"/>
        </w:rPr>
        <w:t xml:space="preserve"> Игровое время –</w:t>
      </w:r>
      <w:r>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sz w:val="28"/>
          <w:szCs w:val="28"/>
          <w:lang w:eastAsia="ru-RU"/>
        </w:rPr>
        <w:t>4 четверти по 10 мин (40 мин чистого времени).</w:t>
      </w:r>
      <w:r>
        <w:rPr>
          <w:rFonts w:ascii="Times New Roman" w:hAnsi="Times New Roman" w:cs="Times New Roman"/>
          <w:sz w:val="28"/>
          <w:szCs w:val="28"/>
        </w:rPr>
        <w:t xml:space="preserve"> Перерывы в игре между первой и второй четвертями (первая половина), третьей и четвертой четвертями (вторая половина) и перед каждым овертаймом должны составлять 2 минуты.</w:t>
      </w:r>
    </w:p>
    <w:p w:rsidR="00211F39" w:rsidRDefault="009767E4">
      <w:pPr>
        <w:suppressAutoHyphens/>
        <w:spacing w:after="0" w:line="360" w:lineRule="auto"/>
        <w:ind w:firstLine="709"/>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Перерыв между половинами игры должен составлять 15 минут.  Команды должны поменяться половинами площадки для разминки и корзинами перед второй половиной. </w:t>
      </w:r>
    </w:p>
    <w:p w:rsidR="00211F39" w:rsidRDefault="009767E4">
      <w:pPr>
        <w:suppressAutoHyphens/>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t xml:space="preserve">Игра официально </w:t>
      </w:r>
      <w:r>
        <w:rPr>
          <w:rFonts w:ascii="Times New Roman" w:eastAsiaTheme="minorEastAsia" w:hAnsi="Times New Roman" w:cs="Times New Roman"/>
          <w:bCs/>
          <w:sz w:val="28"/>
          <w:szCs w:val="28"/>
          <w:lang w:eastAsia="ru-RU"/>
        </w:rPr>
        <w:t>начинается спорным броском</w:t>
      </w:r>
      <w:r>
        <w:rPr>
          <w:rFonts w:ascii="Times New Roman" w:eastAsiaTheme="minorEastAsia" w:hAnsi="Times New Roman" w:cs="Times New Roman"/>
          <w:sz w:val="28"/>
          <w:szCs w:val="28"/>
          <w:lang w:eastAsia="ru-RU"/>
        </w:rPr>
        <w:t xml:space="preserve"> в центральном круге, когда мяч правильно отбит одним из спорящих.</w:t>
      </w:r>
    </w:p>
    <w:p w:rsidR="00211F39" w:rsidRDefault="009767E4">
      <w:pPr>
        <w:suppressAutoHyphens/>
        <w:spacing w:after="0" w:line="360" w:lineRule="auto"/>
        <w:ind w:firstLine="709"/>
        <w:contextualSpacing/>
        <w:jc w:val="both"/>
        <w:textAlignment w:val="baseline"/>
        <w:rPr>
          <w:rFonts w:ascii="Times New Roman" w:hAnsi="Times New Roman" w:cs="Times New Roman"/>
          <w:sz w:val="28"/>
          <w:szCs w:val="28"/>
        </w:rPr>
      </w:pPr>
      <w:r>
        <w:rPr>
          <w:rFonts w:ascii="Times New Roman" w:eastAsiaTheme="minorEastAsia" w:hAnsi="Times New Roman" w:cs="Times New Roman"/>
          <w:bCs/>
          <w:sz w:val="28"/>
          <w:szCs w:val="28"/>
          <w:lang w:eastAsia="ru-RU"/>
        </w:rPr>
        <w:lastRenderedPageBreak/>
        <w:t>Победителем игры</w:t>
      </w:r>
      <w:r>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sz w:val="28"/>
          <w:szCs w:val="28"/>
          <w:lang w:eastAsia="ru-RU"/>
        </w:rPr>
        <w:t xml:space="preserve">становится команда, которая по окончании игрового времени набрала большее количество очков. </w:t>
      </w:r>
      <w:r>
        <w:rPr>
          <w:rFonts w:ascii="Times New Roman" w:hAnsi="Times New Roman" w:cs="Times New Roman"/>
          <w:sz w:val="28"/>
          <w:szCs w:val="28"/>
        </w:rPr>
        <w:t>Если счет ничейный по окончании четвертой четверти, игра должна продолжиться с таким количеством овертаймов продолжительностью по 5 минут каждый, которое необходимо для того, чтобы нарушить равенство в счете.</w:t>
      </w: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Заброшенный мяч и его цена.</w:t>
      </w:r>
      <w:r>
        <w:rPr>
          <w:rFonts w:ascii="Times New Roman" w:hAnsi="Times New Roman" w:cs="Times New Roman"/>
          <w:color w:val="auto"/>
          <w:sz w:val="28"/>
          <w:szCs w:val="28"/>
        </w:rPr>
        <w:t xml:space="preserve"> Заброшенный мяч засчитывается команде, атакующей корзину соперников, в которую он вошел, следующим образом: </w:t>
      </w:r>
    </w:p>
    <w:p w:rsidR="00211F39" w:rsidRDefault="009767E4">
      <w:pPr>
        <w:pStyle w:val="Default"/>
        <w:suppressAutoHyphens/>
        <w:spacing w:after="38"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За мяч, выпущенный со штрафного броска, засчитывается 1 очко. </w:t>
      </w:r>
    </w:p>
    <w:p w:rsidR="00211F39" w:rsidRDefault="009767E4">
      <w:pPr>
        <w:pStyle w:val="Default"/>
        <w:suppressAutoHyphens/>
        <w:spacing w:after="38"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За мяч, выпущенный из зоны 2-хочковых попаданий, засчитываются 2 очка. </w:t>
      </w:r>
    </w:p>
    <w:p w:rsidR="00211F39" w:rsidRDefault="009767E4">
      <w:pPr>
        <w:pStyle w:val="Default"/>
        <w:suppressAutoHyphens/>
        <w:spacing w:after="38"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За мяч, выпущенный из зоны 3-хочковых попаданий, засчитываются 3 очка. </w:t>
      </w: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Если после того, как мяч коснулся кольца при последнем штрафном броске, мяча правильно касается нападающий или защитник перед тем, как тот попадает в корзину, засчитываются 2 очка. </w:t>
      </w: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Если игрок </w:t>
      </w:r>
      <w:r>
        <w:rPr>
          <w:rFonts w:ascii="Times New Roman" w:hAnsi="Times New Roman" w:cs="Times New Roman"/>
          <w:bCs/>
          <w:color w:val="auto"/>
          <w:sz w:val="28"/>
          <w:szCs w:val="28"/>
        </w:rPr>
        <w:t>случайно</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забрасывает мяч в корзину своей команды, засчитываются 2 очка и должны быть внесены в протокол как набранные капитаном команды соперников на игровой площадке. </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sz w:val="28"/>
          <w:szCs w:val="28"/>
          <w:lang w:eastAsia="ru-RU"/>
        </w:rPr>
      </w:pPr>
      <w:r>
        <w:rPr>
          <w:rFonts w:ascii="Times New Roman" w:eastAsiaTheme="minorEastAsia" w:hAnsi="Times New Roman" w:cs="Times New Roman"/>
          <w:b/>
          <w:bCs/>
          <w:i/>
          <w:iCs/>
          <w:sz w:val="28"/>
          <w:szCs w:val="28"/>
          <w:lang w:eastAsia="ru-RU"/>
        </w:rPr>
        <w:t>Тайм-аут.</w:t>
      </w:r>
      <w:r>
        <w:rPr>
          <w:rFonts w:ascii="Times New Roman" w:eastAsiaTheme="minorEastAsia" w:hAnsi="Times New Roman" w:cs="Times New Roman"/>
          <w:bCs/>
          <w:sz w:val="28"/>
          <w:szCs w:val="28"/>
          <w:lang w:eastAsia="ru-RU"/>
        </w:rPr>
        <w:t xml:space="preserve"> Каждая команда имеет право взять паузу в игре в виде минутного перерыва (тайм-аута). Продолжительность тайм-аута – 1 минута</w:t>
      </w:r>
      <w:r>
        <w:rPr>
          <w:rFonts w:ascii="Times New Roman" w:eastAsiaTheme="minorEastAsia" w:hAnsi="Times New Roman" w:cs="Times New Roman"/>
          <w:sz w:val="28"/>
          <w:szCs w:val="28"/>
          <w:lang w:eastAsia="ru-RU"/>
        </w:rPr>
        <w:t xml:space="preserve">. </w:t>
      </w: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Каждой команде могут быть </w:t>
      </w:r>
      <w:proofErr w:type="gramStart"/>
      <w:r>
        <w:rPr>
          <w:rFonts w:ascii="Times New Roman" w:hAnsi="Times New Roman" w:cs="Times New Roman"/>
          <w:color w:val="auto"/>
          <w:sz w:val="28"/>
          <w:szCs w:val="28"/>
        </w:rPr>
        <w:t>предоставлены</w:t>
      </w:r>
      <w:proofErr w:type="gramEnd"/>
      <w:r>
        <w:rPr>
          <w:rFonts w:ascii="Times New Roman" w:hAnsi="Times New Roman" w:cs="Times New Roman"/>
          <w:color w:val="auto"/>
          <w:sz w:val="28"/>
          <w:szCs w:val="28"/>
        </w:rPr>
        <w:t xml:space="preserve">: </w:t>
      </w:r>
    </w:p>
    <w:p w:rsidR="00211F39" w:rsidRDefault="009767E4">
      <w:pPr>
        <w:pStyle w:val="Default"/>
        <w:suppressAutoHyphens/>
        <w:spacing w:after="34"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тайм-аута во время первой половины. </w:t>
      </w:r>
    </w:p>
    <w:p w:rsidR="00211F39" w:rsidRDefault="009767E4">
      <w:pPr>
        <w:pStyle w:val="Default"/>
        <w:suppressAutoHyphens/>
        <w:spacing w:after="34"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3 тайм-аута во время второй половины, при этом не более 2 из этих тайм-аутов, когда игровые часы показывают 2:00 минуты или менее в четвертой четверти. </w:t>
      </w: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тайм-аут во время каждого овертайма. </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sz w:val="28"/>
          <w:szCs w:val="28"/>
          <w:lang w:eastAsia="ru-RU"/>
        </w:rPr>
      </w:pPr>
      <w:r>
        <w:rPr>
          <w:rFonts w:ascii="Times New Roman" w:hAnsi="Times New Roman" w:cs="Times New Roman"/>
          <w:sz w:val="28"/>
          <w:szCs w:val="28"/>
        </w:rPr>
        <w:lastRenderedPageBreak/>
        <w:t>Неиспользованные тайм-ауты не могут быть перенесены на следующую половину или овертайм.</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sz w:val="28"/>
          <w:szCs w:val="28"/>
          <w:lang w:eastAsia="ru-RU"/>
        </w:rPr>
      </w:pPr>
      <w:r>
        <w:rPr>
          <w:rFonts w:ascii="Times New Roman" w:hAnsi="Times New Roman" w:cs="Times New Roman"/>
          <w:b/>
          <w:i/>
          <w:iCs/>
          <w:sz w:val="28"/>
          <w:szCs w:val="28"/>
        </w:rPr>
        <w:t>Замена игрока.</w:t>
      </w:r>
      <w:r>
        <w:rPr>
          <w:rFonts w:ascii="Times New Roman" w:hAnsi="Times New Roman" w:cs="Times New Roman"/>
          <w:sz w:val="28"/>
          <w:szCs w:val="28"/>
        </w:rPr>
        <w:t xml:space="preserve"> Замена – это остановка игры по просьбе запасного для того, чтобы стать игроком.</w:t>
      </w:r>
    </w:p>
    <w:p w:rsidR="00211F39" w:rsidRDefault="009767E4">
      <w:pPr>
        <w:suppressAutoHyphens/>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bCs/>
          <w:sz w:val="28"/>
          <w:szCs w:val="28"/>
          <w:lang w:eastAsia="ru-RU"/>
        </w:rPr>
        <w:t>Количество замен игроков в игре</w:t>
      </w:r>
      <w:r>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sz w:val="28"/>
          <w:szCs w:val="28"/>
          <w:lang w:eastAsia="ru-RU"/>
        </w:rPr>
        <w:t>– неограниченно. Обязательная замена – травма (кровь) или дисквалификация игрока.</w:t>
      </w: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Игра, проигранная «лишением права» и «из-за нехватки игроков». </w:t>
      </w:r>
      <w:r>
        <w:rPr>
          <w:rFonts w:ascii="Times New Roman" w:hAnsi="Times New Roman" w:cs="Times New Roman"/>
          <w:color w:val="auto"/>
          <w:sz w:val="28"/>
          <w:szCs w:val="28"/>
        </w:rPr>
        <w:t xml:space="preserve">Команда может проиграть игру «лишением права», если  команда отсутствует или не может выставить 5 игроков, готовых играть, через 15 минут после времени начала игры, указанного в расписании. В этом случае победа должна быть присуждена команде соперников со счетом 20:0. Кроме того, команда, проигравшая игру «лишением права», должна получить 0 классификационных очков. </w:t>
      </w: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случае</w:t>
      </w:r>
      <w:proofErr w:type="gramStart"/>
      <w:r>
        <w:rPr>
          <w:rFonts w:ascii="Times New Roman" w:hAnsi="Times New Roman" w:cs="Times New Roman"/>
          <w:color w:val="auto"/>
          <w:sz w:val="28"/>
          <w:szCs w:val="28"/>
        </w:rPr>
        <w:t>,</w:t>
      </w:r>
      <w:proofErr w:type="gramEnd"/>
      <w:r>
        <w:rPr>
          <w:rFonts w:ascii="Times New Roman" w:hAnsi="Times New Roman" w:cs="Times New Roman"/>
          <w:color w:val="auto"/>
          <w:sz w:val="28"/>
          <w:szCs w:val="28"/>
        </w:rPr>
        <w:t xml:space="preserve"> если в турнире команда повторно проигрывает игру «лишением права», она должна быть дисквалифицирована из турнира, а результаты всех игр, сыгранных данной командой, должны быть аннулированы. </w:t>
      </w: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Команда может проиграть игру «из-за нехватки игроков», если во время игры количество игроков этой команды на площадке, готовых играть, оказывается меньше 2. Если команда, которой присуждается победа, ведет в счете, результат на момент остановки игры должен остаться. Если команда, которой должна быть присуждена победа, не ведет в счете, должен быть записан счет 2:0 в ее пользу. </w:t>
      </w: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Нарушения.</w:t>
      </w:r>
      <w:r>
        <w:rPr>
          <w:rFonts w:ascii="Times New Roman" w:hAnsi="Times New Roman" w:cs="Times New Roman"/>
          <w:i/>
          <w:iCs/>
          <w:color w:val="auto"/>
          <w:sz w:val="28"/>
          <w:szCs w:val="28"/>
        </w:rPr>
        <w:t xml:space="preserve"> </w:t>
      </w:r>
      <w:r>
        <w:rPr>
          <w:rFonts w:ascii="Times New Roman" w:hAnsi="Times New Roman" w:cs="Times New Roman"/>
          <w:color w:val="auto"/>
          <w:sz w:val="28"/>
          <w:szCs w:val="28"/>
        </w:rPr>
        <w:t xml:space="preserve">В баскетболе мячом играют только руками, и его можно передавать, бросать, отбивать, катить или вести в любом направлении при условии соблюдения ограничений, изложенных в правилах. </w:t>
      </w: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Бежать с мячом, умышленно касаться мяча ногой, бить по нему ногой, блокировать любой частью ноги или ударять по мячу кулаком является нарушением. </w:t>
      </w: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Однако случайное соприкосновение или касание мяча любой частью ноги не является нарушением.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
          <w:bCs/>
          <w:i/>
          <w:iCs/>
          <w:sz w:val="28"/>
          <w:szCs w:val="28"/>
        </w:rPr>
        <w:t xml:space="preserve">Аут. </w:t>
      </w:r>
      <w:r>
        <w:rPr>
          <w:rFonts w:ascii="Times New Roman" w:hAnsi="Times New Roman" w:cs="Times New Roman"/>
          <w:bCs/>
          <w:sz w:val="28"/>
          <w:szCs w:val="28"/>
        </w:rPr>
        <w:t xml:space="preserve">Игрок находится в ауте, когда любая часть его тела касается пола или любого предмета, кроме игрока, </w:t>
      </w:r>
      <w:proofErr w:type="gramStart"/>
      <w:r>
        <w:rPr>
          <w:rFonts w:ascii="Times New Roman" w:hAnsi="Times New Roman" w:cs="Times New Roman"/>
          <w:bCs/>
          <w:sz w:val="28"/>
          <w:szCs w:val="28"/>
        </w:rPr>
        <w:t>над</w:t>
      </w:r>
      <w:proofErr w:type="gramEnd"/>
      <w:r>
        <w:rPr>
          <w:rFonts w:ascii="Times New Roman" w:hAnsi="Times New Roman" w:cs="Times New Roman"/>
          <w:bCs/>
          <w:sz w:val="28"/>
          <w:szCs w:val="28"/>
        </w:rPr>
        <w:t>, на или за ограничивающей линией.</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Мяч выходит в аут, когда он касается:</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Игрока или любого другого лица, находящегося в ауте.</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Пола или любого предмета </w:t>
      </w:r>
      <w:proofErr w:type="gramStart"/>
      <w:r>
        <w:rPr>
          <w:rFonts w:ascii="Times New Roman" w:hAnsi="Times New Roman" w:cs="Times New Roman"/>
          <w:bCs/>
          <w:sz w:val="28"/>
          <w:szCs w:val="28"/>
        </w:rPr>
        <w:t>над</w:t>
      </w:r>
      <w:proofErr w:type="gramEnd"/>
      <w:r>
        <w:rPr>
          <w:rFonts w:ascii="Times New Roman" w:hAnsi="Times New Roman" w:cs="Times New Roman"/>
          <w:bCs/>
          <w:sz w:val="28"/>
          <w:szCs w:val="28"/>
        </w:rPr>
        <w:t>, на или за ограничивающей линией.</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Опоры, поддерживающей щит, задней стороны щита или любого предмета над площадкой.</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Двойное ведение. </w:t>
      </w:r>
      <w:r>
        <w:rPr>
          <w:rFonts w:ascii="Times New Roman" w:hAnsi="Times New Roman" w:cs="Times New Roman"/>
          <w:bCs/>
          <w:sz w:val="28"/>
          <w:szCs w:val="28"/>
        </w:rPr>
        <w:t>Ведение</w:t>
      </w:r>
      <w:r>
        <w:rPr>
          <w:rFonts w:ascii="Times New Roman" w:hAnsi="Times New Roman" w:cs="Times New Roman"/>
          <w:b/>
          <w:bCs/>
          <w:sz w:val="28"/>
          <w:szCs w:val="28"/>
        </w:rPr>
        <w:t xml:space="preserve"> </w:t>
      </w:r>
      <w:r>
        <w:rPr>
          <w:rFonts w:ascii="Times New Roman" w:hAnsi="Times New Roman" w:cs="Times New Roman"/>
          <w:sz w:val="28"/>
          <w:szCs w:val="28"/>
        </w:rPr>
        <w:t xml:space="preserve">– это процесс перемещения живого мяча, когда игрок, контролирующий мяч, бросает, отбивает, катит или ударяет его по площадке. </w:t>
      </w:r>
    </w:p>
    <w:p w:rsidR="00211F39" w:rsidRDefault="009767E4">
      <w:pPr>
        <w:suppressAutoHyphens/>
        <w:spacing w:after="0" w:line="360" w:lineRule="auto"/>
        <w:ind w:firstLine="709"/>
        <w:contextualSpacing/>
        <w:jc w:val="both"/>
        <w:textAlignment w:val="baseline"/>
        <w:rPr>
          <w:rFonts w:ascii="Times New Roman" w:hAnsi="Times New Roman" w:cs="Times New Roman"/>
          <w:sz w:val="28"/>
          <w:szCs w:val="28"/>
        </w:rPr>
      </w:pPr>
      <w:r>
        <w:rPr>
          <w:rFonts w:ascii="Times New Roman" w:hAnsi="Times New Roman" w:cs="Times New Roman"/>
          <w:bCs/>
          <w:sz w:val="28"/>
          <w:szCs w:val="28"/>
        </w:rPr>
        <w:t>Ведение начинается</w:t>
      </w:r>
      <w:r>
        <w:rPr>
          <w:rFonts w:ascii="Times New Roman" w:hAnsi="Times New Roman" w:cs="Times New Roman"/>
          <w:sz w:val="28"/>
          <w:szCs w:val="28"/>
        </w:rPr>
        <w:t>, когда игрок, установив контроль над живым мячом на площадке, бросает, отбивает, катит или ударяет мяч по площадке и касается мяча снова прежде, чем тот коснется другого игрока.</w:t>
      </w:r>
    </w:p>
    <w:p w:rsidR="00211F39" w:rsidRDefault="009767E4">
      <w:pPr>
        <w:suppressAutoHyphens/>
        <w:spacing w:after="0" w:line="360" w:lineRule="auto"/>
        <w:ind w:firstLine="709"/>
        <w:contextualSpacing/>
        <w:jc w:val="both"/>
        <w:textAlignment w:val="baseline"/>
        <w:rPr>
          <w:rFonts w:ascii="Times New Roman" w:hAnsi="Times New Roman" w:cs="Times New Roman"/>
          <w:sz w:val="28"/>
          <w:szCs w:val="28"/>
        </w:rPr>
      </w:pPr>
      <w:r>
        <w:rPr>
          <w:rFonts w:ascii="Times New Roman" w:hAnsi="Times New Roman" w:cs="Times New Roman"/>
          <w:bCs/>
          <w:sz w:val="28"/>
          <w:szCs w:val="28"/>
        </w:rPr>
        <w:t>Ведение заканчивается</w:t>
      </w:r>
      <w:r>
        <w:rPr>
          <w:rFonts w:ascii="Times New Roman" w:hAnsi="Times New Roman" w:cs="Times New Roman"/>
          <w:sz w:val="28"/>
          <w:szCs w:val="28"/>
        </w:rPr>
        <w:t>, когда игрок касается мяча обеими руками одновременно или допускает задержку мяча в одной или обеих руках.</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Игрок не должен вести мяч во второй  раз (</w:t>
      </w:r>
      <w:r>
        <w:rPr>
          <w:rFonts w:ascii="Times New Roman" w:hAnsi="Times New Roman" w:cs="Times New Roman"/>
          <w:b/>
          <w:sz w:val="28"/>
          <w:szCs w:val="28"/>
        </w:rPr>
        <w:t>двойное ведение</w:t>
      </w:r>
      <w:r>
        <w:rPr>
          <w:rFonts w:ascii="Times New Roman" w:hAnsi="Times New Roman" w:cs="Times New Roman"/>
          <w:sz w:val="28"/>
          <w:szCs w:val="28"/>
        </w:rPr>
        <w:t xml:space="preserve">) после того, как его первое ведение закончилось, если только между первым и вторым ведением игрок не потерял контроля над живым мячом на площадке из-за: броска; касания мяча соперником; передачи или случайной потери мяча, который затем коснулся другого игрока или которого коснулся другой игрок. </w:t>
      </w:r>
      <w:proofErr w:type="gramEnd"/>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
          <w:bCs/>
          <w:i/>
          <w:iCs/>
          <w:sz w:val="28"/>
          <w:szCs w:val="28"/>
          <w:lang w:eastAsia="ru-RU"/>
        </w:rPr>
        <w:t>Пробежка</w:t>
      </w:r>
      <w:r>
        <w:rPr>
          <w:rFonts w:ascii="Times New Roman" w:eastAsiaTheme="minorEastAsia" w:hAnsi="Times New Roman" w:cs="Times New Roman"/>
          <w:bCs/>
          <w:i/>
          <w:iCs/>
          <w:sz w:val="28"/>
          <w:szCs w:val="28"/>
          <w:lang w:eastAsia="ru-RU"/>
        </w:rPr>
        <w:t>.</w:t>
      </w:r>
      <w:r>
        <w:rPr>
          <w:rFonts w:ascii="Times New Roman" w:eastAsiaTheme="minorEastAsia" w:hAnsi="Times New Roman" w:cs="Times New Roman"/>
          <w:bCs/>
          <w:sz w:val="28"/>
          <w:szCs w:val="28"/>
          <w:lang w:eastAsia="ru-RU"/>
        </w:rPr>
        <w:t xml:space="preserve"> Пробежка - это запрещенное перемещение одной или обеих ног в любом направлении в то время, когда игрок держит живой мяч на площадке, сверх ограничений.</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Игрок, который ловит мяч в тот момент, когда обе его ноги находятся на площадке в момент отрыва от площадки одной ноги, другая нога становится опорной.  В начале ведения опорная нога не может быть оторвана </w:t>
      </w:r>
      <w:r>
        <w:rPr>
          <w:rFonts w:ascii="Times New Roman" w:eastAsiaTheme="minorEastAsia" w:hAnsi="Times New Roman" w:cs="Times New Roman"/>
          <w:bCs/>
          <w:sz w:val="28"/>
          <w:szCs w:val="28"/>
          <w:lang w:eastAsia="ru-RU"/>
        </w:rPr>
        <w:lastRenderedPageBreak/>
        <w:t>от площадки до тех пор, пока мяч не будет выпущен из ру</w:t>
      </w:r>
      <w:proofErr w:type="gramStart"/>
      <w:r>
        <w:rPr>
          <w:rFonts w:ascii="Times New Roman" w:eastAsiaTheme="minorEastAsia" w:hAnsi="Times New Roman" w:cs="Times New Roman"/>
          <w:bCs/>
          <w:sz w:val="28"/>
          <w:szCs w:val="28"/>
          <w:lang w:eastAsia="ru-RU"/>
        </w:rPr>
        <w:t>к(</w:t>
      </w:r>
      <w:proofErr w:type="gramEnd"/>
      <w:r>
        <w:rPr>
          <w:rFonts w:ascii="Times New Roman" w:eastAsiaTheme="minorEastAsia" w:hAnsi="Times New Roman" w:cs="Times New Roman"/>
          <w:bCs/>
          <w:sz w:val="28"/>
          <w:szCs w:val="28"/>
          <w:lang w:eastAsia="ru-RU"/>
        </w:rPr>
        <w:t>-и). Для выполнения передачи или броска игрок может выпрыгнуть с опорной ноги, но ни одна из ног не может коснуться площадки до тех пор, пока мяч не будет выпущен из ру</w:t>
      </w:r>
      <w:proofErr w:type="gramStart"/>
      <w:r>
        <w:rPr>
          <w:rFonts w:ascii="Times New Roman" w:eastAsiaTheme="minorEastAsia" w:hAnsi="Times New Roman" w:cs="Times New Roman"/>
          <w:bCs/>
          <w:sz w:val="28"/>
          <w:szCs w:val="28"/>
          <w:lang w:eastAsia="ru-RU"/>
        </w:rPr>
        <w:t>к(</w:t>
      </w:r>
      <w:proofErr w:type="gramEnd"/>
      <w:r>
        <w:rPr>
          <w:rFonts w:ascii="Times New Roman" w:eastAsiaTheme="minorEastAsia" w:hAnsi="Times New Roman" w:cs="Times New Roman"/>
          <w:bCs/>
          <w:sz w:val="28"/>
          <w:szCs w:val="28"/>
          <w:lang w:eastAsia="ru-RU"/>
        </w:rPr>
        <w:t>-и).</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Игрок, который ловит мяч, находясь в движении или после того, как закончил ведение, может сделать два шага для того, чтобы остановиться, выполнить передачу или бросок.</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3 секунды. </w:t>
      </w:r>
      <w:r>
        <w:rPr>
          <w:rFonts w:ascii="Times New Roman" w:hAnsi="Times New Roman" w:cs="Times New Roman"/>
          <w:i/>
          <w:iCs/>
          <w:sz w:val="28"/>
          <w:szCs w:val="28"/>
        </w:rPr>
        <w:t xml:space="preserve"> </w:t>
      </w:r>
      <w:r>
        <w:rPr>
          <w:rFonts w:ascii="Times New Roman" w:hAnsi="Times New Roman" w:cs="Times New Roman"/>
          <w:sz w:val="28"/>
          <w:szCs w:val="28"/>
        </w:rPr>
        <w:t>Игрок не должен</w:t>
      </w:r>
      <w:r>
        <w:rPr>
          <w:rFonts w:ascii="Times New Roman" w:hAnsi="Times New Roman" w:cs="Times New Roman"/>
          <w:b/>
          <w:bCs/>
          <w:sz w:val="28"/>
          <w:szCs w:val="28"/>
        </w:rPr>
        <w:t xml:space="preserve"> </w:t>
      </w:r>
      <w:r>
        <w:rPr>
          <w:rFonts w:ascii="Times New Roman" w:hAnsi="Times New Roman" w:cs="Times New Roman"/>
          <w:sz w:val="28"/>
          <w:szCs w:val="28"/>
        </w:rPr>
        <w:t>оставаться в ограниченной зоне команды соперников (прямоугольник под кольцом) более 3 секунд подряд в то время, когда его команда контролирует живой мяч в передовой зоне и игровые часы включены.</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
          <w:bCs/>
          <w:i/>
          <w:iCs/>
          <w:sz w:val="28"/>
          <w:szCs w:val="28"/>
          <w:lang w:eastAsia="ru-RU"/>
        </w:rPr>
        <w:t xml:space="preserve">5 секунд. </w:t>
      </w:r>
      <w:r>
        <w:rPr>
          <w:rFonts w:ascii="Times New Roman" w:eastAsiaTheme="minorEastAsia" w:hAnsi="Times New Roman" w:cs="Times New Roman"/>
          <w:bCs/>
          <w:sz w:val="28"/>
          <w:szCs w:val="28"/>
          <w:lang w:eastAsia="ru-RU"/>
        </w:rPr>
        <w:t>Игрок, выполняющий вбрасывание, не должен затрачивать более 5 секунд до момента выпуска мяча из рук.</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proofErr w:type="spellStart"/>
      <w:r>
        <w:rPr>
          <w:rFonts w:ascii="Times New Roman" w:eastAsiaTheme="minorEastAsia" w:hAnsi="Times New Roman" w:cs="Times New Roman"/>
          <w:bCs/>
          <w:sz w:val="28"/>
          <w:szCs w:val="28"/>
          <w:lang w:eastAsia="ru-RU"/>
        </w:rPr>
        <w:t>Плотноопекаемый</w:t>
      </w:r>
      <w:proofErr w:type="spellEnd"/>
      <w:r>
        <w:rPr>
          <w:rFonts w:ascii="Times New Roman" w:eastAsiaTheme="minorEastAsia" w:hAnsi="Times New Roman" w:cs="Times New Roman"/>
          <w:bCs/>
          <w:sz w:val="28"/>
          <w:szCs w:val="28"/>
          <w:lang w:eastAsia="ru-RU"/>
        </w:rPr>
        <w:t xml:space="preserve"> игрок должен передать, выполнить бросок или повести мяч в течение 5 секунд (</w:t>
      </w:r>
      <w:proofErr w:type="spellStart"/>
      <w:r>
        <w:rPr>
          <w:rFonts w:ascii="Times New Roman" w:eastAsiaTheme="minorEastAsia" w:hAnsi="Times New Roman" w:cs="Times New Roman"/>
          <w:bCs/>
          <w:sz w:val="28"/>
          <w:szCs w:val="28"/>
          <w:lang w:eastAsia="ru-RU"/>
        </w:rPr>
        <w:t>плотноопекаемый</w:t>
      </w:r>
      <w:proofErr w:type="spellEnd"/>
      <w:r>
        <w:rPr>
          <w:rFonts w:ascii="Times New Roman" w:eastAsiaTheme="minorEastAsia" w:hAnsi="Times New Roman" w:cs="Times New Roman"/>
          <w:bCs/>
          <w:sz w:val="28"/>
          <w:szCs w:val="28"/>
          <w:lang w:eastAsia="ru-RU"/>
        </w:rPr>
        <w:t xml:space="preserve"> игрок </w:t>
      </w:r>
      <w:r>
        <w:rPr>
          <w:rFonts w:ascii="Times New Roman" w:eastAsiaTheme="minorEastAsia" w:hAnsi="Times New Roman" w:cs="Times New Roman"/>
          <w:b/>
          <w:bCs/>
          <w:sz w:val="28"/>
          <w:szCs w:val="28"/>
          <w:lang w:eastAsia="ru-RU"/>
        </w:rPr>
        <w:t>-</w:t>
      </w:r>
      <w:r>
        <w:rPr>
          <w:rFonts w:ascii="Times New Roman" w:eastAsiaTheme="minorEastAsia" w:hAnsi="Times New Roman" w:cs="Times New Roman"/>
          <w:bCs/>
          <w:sz w:val="28"/>
          <w:szCs w:val="28"/>
          <w:lang w:eastAsia="ru-RU"/>
        </w:rPr>
        <w:t xml:space="preserve"> игрок, который держит мяч на площадке, когда соперник находится в активной правильной защитной стойке на расстоянии не более 1 метра). </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
          <w:bCs/>
          <w:i/>
          <w:iCs/>
          <w:sz w:val="28"/>
          <w:szCs w:val="28"/>
          <w:lang w:eastAsia="ru-RU"/>
        </w:rPr>
        <w:t>8 секунд.</w:t>
      </w:r>
      <w:r>
        <w:rPr>
          <w:rFonts w:ascii="Times New Roman" w:eastAsiaTheme="minorEastAsia" w:hAnsi="Times New Roman" w:cs="Times New Roman"/>
          <w:bCs/>
          <w:i/>
          <w:iCs/>
          <w:sz w:val="28"/>
          <w:szCs w:val="28"/>
          <w:lang w:eastAsia="ru-RU"/>
        </w:rPr>
        <w:t xml:space="preserve"> </w:t>
      </w:r>
      <w:proofErr w:type="gramStart"/>
      <w:r>
        <w:rPr>
          <w:rFonts w:ascii="Times New Roman" w:eastAsiaTheme="minorEastAsia" w:hAnsi="Times New Roman" w:cs="Times New Roman"/>
          <w:bCs/>
          <w:sz w:val="28"/>
          <w:szCs w:val="28"/>
          <w:lang w:eastAsia="ru-RU"/>
        </w:rPr>
        <w:t>Команда должна перевести мяч в свою передовую зону (из тыловой) в течение 8 секунд.</w:t>
      </w:r>
      <w:proofErr w:type="gramEnd"/>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
          <w:bCs/>
          <w:i/>
          <w:iCs/>
          <w:sz w:val="28"/>
          <w:szCs w:val="28"/>
          <w:lang w:eastAsia="ru-RU"/>
        </w:rPr>
        <w:t>Таймер для броска (24 или 14 секунд)</w:t>
      </w:r>
      <w:r>
        <w:rPr>
          <w:rFonts w:ascii="Times New Roman" w:eastAsiaTheme="minorEastAsia" w:hAnsi="Times New Roman" w:cs="Times New Roman"/>
          <w:bCs/>
          <w:i/>
          <w:iCs/>
          <w:sz w:val="28"/>
          <w:szCs w:val="28"/>
          <w:lang w:eastAsia="ru-RU"/>
        </w:rPr>
        <w:t>.</w:t>
      </w:r>
      <w:r>
        <w:rPr>
          <w:rFonts w:ascii="Times New Roman" w:eastAsiaTheme="minorEastAsia" w:hAnsi="Times New Roman" w:cs="Times New Roman"/>
          <w:bCs/>
          <w:sz w:val="28"/>
          <w:szCs w:val="28"/>
          <w:lang w:eastAsia="ru-RU"/>
        </w:rPr>
        <w:t xml:space="preserve">  Каждый раз, когда игрок устанавливает контроль над живым мячом на площадке, при вбрасывании мяч касается или мяча правильно касается любой из игроков на площадке и команда игрока, выполнявшего вбрасывание, продолжает контролировать мяч, эта команда должна выполнить бросок в течение 24 секунд.</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После того как мяч коснулся кольца корзины соперников, таймер для броска должен быть сброшен </w:t>
      </w:r>
      <w:proofErr w:type="gramStart"/>
      <w:r>
        <w:rPr>
          <w:rFonts w:ascii="Times New Roman" w:eastAsiaTheme="minorEastAsia" w:hAnsi="Times New Roman" w:cs="Times New Roman"/>
          <w:bCs/>
          <w:sz w:val="28"/>
          <w:szCs w:val="28"/>
          <w:lang w:eastAsia="ru-RU"/>
        </w:rPr>
        <w:t>к</w:t>
      </w:r>
      <w:proofErr w:type="gramEnd"/>
      <w:r>
        <w:rPr>
          <w:rFonts w:ascii="Times New Roman" w:eastAsiaTheme="minorEastAsia" w:hAnsi="Times New Roman" w:cs="Times New Roman"/>
          <w:bCs/>
          <w:sz w:val="28"/>
          <w:szCs w:val="28"/>
          <w:lang w:eastAsia="ru-RU"/>
        </w:rPr>
        <w:t>:</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24 секундам, если контроль над мячом устанавливает команда соперников.</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lastRenderedPageBreak/>
        <w:t>• 14 секундам, если контроль над мячом устанавливает та же команда, которая контролировала мяч перед тем, как мяч коснулся кольца.</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Мяч, возвращенный в тыловую зону (нарушение «зона»).</w:t>
      </w:r>
      <w:r>
        <w:rPr>
          <w:rFonts w:ascii="Times New Roman" w:hAnsi="Times New Roman" w:cs="Times New Roman"/>
          <w:b/>
          <w:bCs/>
          <w:sz w:val="28"/>
          <w:szCs w:val="28"/>
        </w:rPr>
        <w:t xml:space="preserve"> </w:t>
      </w:r>
      <w:r>
        <w:rPr>
          <w:rFonts w:ascii="Times New Roman" w:hAnsi="Times New Roman" w:cs="Times New Roman"/>
          <w:sz w:val="28"/>
          <w:szCs w:val="28"/>
        </w:rPr>
        <w:t xml:space="preserve">Команда, контролирующая живой мяч в передовой зоне, неправильно возвращает его в свою тыловую зону, если игрок данной команды является последним, кто коснулся мяча в своей передовой зоне, а затем мяча первым касается игрок данной команды. </w:t>
      </w:r>
    </w:p>
    <w:p w:rsidR="00211F39" w:rsidRDefault="009767E4">
      <w:pPr>
        <w:suppressAutoHyphens/>
        <w:autoSpaceDE w:val="0"/>
        <w:autoSpaceDN w:val="0"/>
        <w:adjustRightInd w:val="0"/>
        <w:spacing w:after="0" w:line="360" w:lineRule="auto"/>
        <w:ind w:firstLine="709"/>
        <w:jc w:val="both"/>
        <w:rPr>
          <w:rFonts w:ascii="Times New Roman" w:eastAsiaTheme="minorEastAsia" w:hAnsi="Times New Roman" w:cs="Times New Roman"/>
          <w:bCs/>
          <w:sz w:val="28"/>
          <w:szCs w:val="28"/>
          <w:lang w:eastAsia="ru-RU"/>
        </w:rPr>
      </w:pPr>
      <w:r>
        <w:rPr>
          <w:rFonts w:ascii="Times New Roman" w:hAnsi="Times New Roman" w:cs="Times New Roman"/>
          <w:b/>
          <w:bCs/>
          <w:i/>
          <w:iCs/>
          <w:sz w:val="28"/>
          <w:szCs w:val="28"/>
        </w:rPr>
        <w:t xml:space="preserve">Фолы. </w:t>
      </w:r>
      <w:r>
        <w:rPr>
          <w:rFonts w:ascii="Times New Roman" w:hAnsi="Times New Roman" w:cs="Times New Roman"/>
          <w:sz w:val="28"/>
          <w:szCs w:val="28"/>
        </w:rPr>
        <w:t xml:space="preserve"> Фол – это несоблюдение правил вследствие неправильного персонального контакта с соперником и/или неспортивного поведения. Любое количество фолов может быть зафиксировано каждой из команд. Независимо от наказания, каждый фол должен быть назначен, записан в протоколе </w:t>
      </w:r>
      <w:proofErr w:type="gramStart"/>
      <w:r>
        <w:rPr>
          <w:rFonts w:ascii="Times New Roman" w:hAnsi="Times New Roman" w:cs="Times New Roman"/>
          <w:sz w:val="28"/>
          <w:szCs w:val="28"/>
        </w:rPr>
        <w:t>провинившемуся</w:t>
      </w:r>
      <w:proofErr w:type="gramEnd"/>
      <w:r>
        <w:rPr>
          <w:rFonts w:ascii="Times New Roman" w:hAnsi="Times New Roman" w:cs="Times New Roman"/>
          <w:sz w:val="28"/>
          <w:szCs w:val="28"/>
        </w:rPr>
        <w:t xml:space="preserve"> и наказываться в соответствии с официальными правилами.</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Персональный фол.</w:t>
      </w:r>
      <w:r>
        <w:rPr>
          <w:rFonts w:ascii="Times New Roman" w:hAnsi="Times New Roman" w:cs="Times New Roman"/>
          <w:b/>
          <w:bCs/>
          <w:sz w:val="28"/>
          <w:szCs w:val="28"/>
        </w:rPr>
        <w:t xml:space="preserve"> </w:t>
      </w:r>
      <w:r>
        <w:rPr>
          <w:rFonts w:ascii="Times New Roman" w:hAnsi="Times New Roman" w:cs="Times New Roman"/>
          <w:sz w:val="28"/>
          <w:szCs w:val="28"/>
        </w:rPr>
        <w:t xml:space="preserve">Персональный фол – это неправильный контакт игрока с соперником, независимо от того, является ли мяч живым или мертвым. </w:t>
      </w:r>
    </w:p>
    <w:p w:rsidR="00211F39" w:rsidRDefault="009767E4">
      <w:pPr>
        <w:suppressAutoHyphens/>
        <w:spacing w:after="0" w:line="360" w:lineRule="auto"/>
        <w:ind w:firstLine="709"/>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Игрок не должен держать, блокировать, толкать, сталкиваться, ставить подножку или мешать передвижению соперника, выставляя кисть, руку, локоть, плечо, бедро, колено или стопу либо сгибаясь неестественным образом (вне своего цилиндра), а также не должен позволять себе любые грубые или насильственные действия.</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фол совершается на игроке, не находящемся в процессе броска, игра должна быть возобновлена вбрасыванием </w:t>
      </w:r>
      <w:proofErr w:type="spellStart"/>
      <w:r>
        <w:rPr>
          <w:rFonts w:ascii="Times New Roman" w:hAnsi="Times New Roman" w:cs="Times New Roman"/>
          <w:sz w:val="28"/>
          <w:szCs w:val="28"/>
        </w:rPr>
        <w:t>непровинившейся</w:t>
      </w:r>
      <w:proofErr w:type="spellEnd"/>
      <w:r>
        <w:rPr>
          <w:rFonts w:ascii="Times New Roman" w:hAnsi="Times New Roman" w:cs="Times New Roman"/>
          <w:sz w:val="28"/>
          <w:szCs w:val="28"/>
        </w:rPr>
        <w:t xml:space="preserve"> командой с места, ближайшего к тому, где произошло несоблюдение правил.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фол совершается на игроке, выполняющем бросок, этому игроку должно быть предоставлено следующее количество штрафных бросков: </w:t>
      </w:r>
    </w:p>
    <w:p w:rsidR="00211F39" w:rsidRDefault="009767E4">
      <w:pPr>
        <w:suppressAutoHyphens/>
        <w:autoSpaceDE w:val="0"/>
        <w:autoSpaceDN w:val="0"/>
        <w:adjustRightInd w:val="0"/>
        <w:spacing w:after="39"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Если бросок удачен, попадание должно засчитываться и предоставляться 1 дополнительный штрафной бросок. </w:t>
      </w:r>
    </w:p>
    <w:p w:rsidR="00211F39" w:rsidRDefault="009767E4">
      <w:pPr>
        <w:suppressAutoHyphens/>
        <w:autoSpaceDE w:val="0"/>
        <w:autoSpaceDN w:val="0"/>
        <w:adjustRightInd w:val="0"/>
        <w:spacing w:after="39"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Если бросок, выполненный из зоны 2-хочковых попаданий, неудачен, должно предоставляться 2 штрафных броска.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Если бросок, выполненный из зоны 3-хочковых попаданий, неудачен, должно предоставляться 3 штрафных броска.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Обоюдный фол. </w:t>
      </w:r>
      <w:r>
        <w:rPr>
          <w:rFonts w:ascii="Times New Roman" w:hAnsi="Times New Roman" w:cs="Times New Roman"/>
          <w:i/>
          <w:iCs/>
          <w:sz w:val="28"/>
          <w:szCs w:val="28"/>
        </w:rPr>
        <w:t xml:space="preserve"> </w:t>
      </w:r>
      <w:r>
        <w:rPr>
          <w:rFonts w:ascii="Times New Roman" w:hAnsi="Times New Roman" w:cs="Times New Roman"/>
          <w:bCs/>
          <w:sz w:val="28"/>
          <w:szCs w:val="28"/>
        </w:rPr>
        <w:t xml:space="preserve">Обоюдный фол </w:t>
      </w:r>
      <w:r>
        <w:rPr>
          <w:rFonts w:ascii="Times New Roman" w:hAnsi="Times New Roman" w:cs="Times New Roman"/>
          <w:sz w:val="28"/>
          <w:szCs w:val="28"/>
        </w:rPr>
        <w:t xml:space="preserve">– это ситуация, в которой 2 соперника совершают персональные или неспортивные/ дисквалифицирующие фолы друг против друга приблизительно в одно и то же время.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рассматривать 2 фола как обоюдный фол, должны применяться следующие условия: оба фола являются фолами игрока; оба фола включают физический контакт; оба фола происходят между 2 соперниками, которые </w:t>
      </w:r>
      <w:proofErr w:type="spellStart"/>
      <w:r>
        <w:rPr>
          <w:rFonts w:ascii="Times New Roman" w:hAnsi="Times New Roman" w:cs="Times New Roman"/>
          <w:sz w:val="28"/>
          <w:szCs w:val="28"/>
        </w:rPr>
        <w:t>фолят</w:t>
      </w:r>
      <w:proofErr w:type="spellEnd"/>
      <w:r>
        <w:rPr>
          <w:rFonts w:ascii="Times New Roman" w:hAnsi="Times New Roman" w:cs="Times New Roman"/>
          <w:sz w:val="28"/>
          <w:szCs w:val="28"/>
        </w:rPr>
        <w:t xml:space="preserve"> друг на друге; оба фола либо персональные, либо любая комбинация неспортивных и дисквалифицирующих фолов.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Персональным или неспортивным/дисквалифицирующим фолом должен быть наказан каждый провинившийся. Никакие штрафные броски не должны быть предоставлены.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Технический фол. </w:t>
      </w:r>
      <w:r>
        <w:rPr>
          <w:rFonts w:ascii="Times New Roman" w:hAnsi="Times New Roman" w:cs="Times New Roman"/>
          <w:b/>
          <w:bCs/>
          <w:sz w:val="28"/>
          <w:szCs w:val="28"/>
        </w:rPr>
        <w:t xml:space="preserve"> </w:t>
      </w:r>
      <w:r>
        <w:rPr>
          <w:rFonts w:ascii="Times New Roman" w:hAnsi="Times New Roman" w:cs="Times New Roman"/>
          <w:sz w:val="28"/>
          <w:szCs w:val="28"/>
        </w:rPr>
        <w:t xml:space="preserve">Технический фол игрока – это фол без контакта, включая, </w:t>
      </w:r>
      <w:proofErr w:type="gramStart"/>
      <w:r>
        <w:rPr>
          <w:rFonts w:ascii="Times New Roman" w:hAnsi="Times New Roman" w:cs="Times New Roman"/>
          <w:sz w:val="28"/>
          <w:szCs w:val="28"/>
        </w:rPr>
        <w:t>но</w:t>
      </w:r>
      <w:proofErr w:type="gramEnd"/>
      <w:r>
        <w:rPr>
          <w:rFonts w:ascii="Times New Roman" w:hAnsi="Times New Roman" w:cs="Times New Roman"/>
          <w:sz w:val="28"/>
          <w:szCs w:val="28"/>
        </w:rPr>
        <w:t xml:space="preserve"> не ограничиваясь таким поведением игрока, когда он: неуважительно ведёт себя и/или общается с судьями, комиссаром (если присутствует), судьями-секретарями, соперниками или лицами, которым разрешается сидеть на скамейках команд; использует выражения или жесты, оскорбляющие или провоцирующие зрителей; дразнит или насмехается над соперником; мешает обзору соперника, размахивая или удерживая рук</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-и) рядом с его глазами; имитирует, что на нем совершен фол; виснет на кольце таким образом, что кольцо удерживает вес игрока.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Технический фол любого лица, которому разрешено сидеть на скамейке команды – это фол за неуважительное обращение или касание судей, комиссара (если присутствует), судей-секретарей или соперников либо за нарушения процедурного или административного характера.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Игрок должен быть дисквалифицирован на оставшуюся часть игры (дисквалификация с игры), когда он наказан 2 техническими фолами либо 1 техническим и 1 неспортивным фолом.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Главный тренер должен быть дисквалифицирован на оставшуюся часть игры (дисквалификация с игры), когда: он наказан 2 техническими фолами (‘C’) в результате своего личного неспортивного поведения; он наказан 3 техническими фолами (либо все из которых ‘B’, либо один из которых ‘C’) в результате неспортивного поведения других лиц, которым разрешено сидеть на скамейке команды. </w:t>
      </w:r>
      <w:proofErr w:type="gramEnd"/>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технический фол совершается: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игроком, то техническим фолом должен быть наказан этот игрок, должен считаться фолом игрока и одним из командных фолов;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любым лицом, которому разрешено сидеть на скамейке команды, то техническим фолом должен быть наказан главный тренер и не должен считаться одним из командных фолов. </w:t>
      </w:r>
    </w:p>
    <w:p w:rsidR="00211F39" w:rsidRDefault="009767E4">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Команде соперников должен быть предоставлен </w:t>
      </w:r>
      <w:r>
        <w:rPr>
          <w:rFonts w:ascii="Times New Roman" w:hAnsi="Times New Roman" w:cs="Times New Roman"/>
          <w:b/>
          <w:i/>
          <w:iCs/>
          <w:sz w:val="28"/>
          <w:szCs w:val="28"/>
        </w:rPr>
        <w:t>1 штрафной бросок</w:t>
      </w:r>
      <w:r>
        <w:rPr>
          <w:rFonts w:ascii="Times New Roman" w:hAnsi="Times New Roman" w:cs="Times New Roman"/>
          <w:i/>
          <w:iCs/>
          <w:sz w:val="28"/>
          <w:szCs w:val="28"/>
        </w:rPr>
        <w:t>.</w:t>
      </w:r>
      <w:r>
        <w:rPr>
          <w:rFonts w:ascii="Times New Roman" w:hAnsi="Times New Roman" w:cs="Times New Roman"/>
          <w:sz w:val="28"/>
          <w:szCs w:val="28"/>
        </w:rPr>
        <w:t xml:space="preserve"> </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
          <w:bCs/>
          <w:i/>
          <w:iCs/>
          <w:sz w:val="28"/>
          <w:szCs w:val="28"/>
          <w:lang w:eastAsia="ru-RU"/>
        </w:rPr>
        <w:t xml:space="preserve">Неспортивный фол. </w:t>
      </w:r>
      <w:proofErr w:type="gramStart"/>
      <w:r>
        <w:rPr>
          <w:rFonts w:ascii="Times New Roman" w:eastAsiaTheme="minorEastAsia" w:hAnsi="Times New Roman" w:cs="Times New Roman"/>
          <w:bCs/>
          <w:sz w:val="28"/>
          <w:szCs w:val="28"/>
          <w:lang w:eastAsia="ru-RU"/>
        </w:rPr>
        <w:t>Неспортивный фол – это контакт игрока, который, по мнению судьи, является: контактом с соперником, без законной попытки сыграть непосредственно в мяч в соответствии с духом и целью правил; чрезмерным, жестким контактом, вызванным игроком при попытке сыграть в мяч или соперника; ненужным контактом защитника с целью остановить продвижение атакующей команды в переходе от защиты к нападению;</w:t>
      </w:r>
      <w:proofErr w:type="gramEnd"/>
      <w:r>
        <w:rPr>
          <w:rFonts w:ascii="Times New Roman" w:eastAsiaTheme="minorEastAsia" w:hAnsi="Times New Roman" w:cs="Times New Roman"/>
          <w:bCs/>
          <w:sz w:val="28"/>
          <w:szCs w:val="28"/>
          <w:lang w:eastAsia="ru-RU"/>
        </w:rPr>
        <w:t xml:space="preserve"> неправильным контактом, вызванным игроком сзади или сбоку с соперником, который </w:t>
      </w:r>
      <w:proofErr w:type="gramStart"/>
      <w:r>
        <w:rPr>
          <w:rFonts w:ascii="Times New Roman" w:eastAsiaTheme="minorEastAsia" w:hAnsi="Times New Roman" w:cs="Times New Roman"/>
          <w:bCs/>
          <w:sz w:val="28"/>
          <w:szCs w:val="28"/>
          <w:lang w:eastAsia="ru-RU"/>
        </w:rPr>
        <w:t>продвигается по направлению к корзине соперников и нет</w:t>
      </w:r>
      <w:proofErr w:type="gramEnd"/>
      <w:r>
        <w:rPr>
          <w:rFonts w:ascii="Times New Roman" w:eastAsiaTheme="minorEastAsia" w:hAnsi="Times New Roman" w:cs="Times New Roman"/>
          <w:bCs/>
          <w:sz w:val="28"/>
          <w:szCs w:val="28"/>
          <w:lang w:eastAsia="ru-RU"/>
        </w:rPr>
        <w:t xml:space="preserve"> других соперников между продвигающимся игроком, мячом и корзиной.</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Количество предоставляемых штрафных бросков должно быть следующим:</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Если фол совершается на игроке, не находящемся в процессе броска: 2 штрафных броска.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lastRenderedPageBreak/>
        <w:t>• Если фол совершается на игроке, находящемся в процессе броска, и мяч заброшен: попадание должно засчитываться и дополнительно предоставляется 1 штрафной бросок.</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Если фол совершается на игроке, находящемся в процессе броска, но мяч не попадает в корзину: 2 или 3 штрафных броска.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Игрок должен быть дисквалифицирован на оставшуюся часть игры (дисквалификация с игры), когда он наказан 2 неспортивными фолами либо 1 неспортивным и 1 техническим фолом.</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
          <w:bCs/>
          <w:i/>
          <w:iCs/>
          <w:sz w:val="28"/>
          <w:szCs w:val="28"/>
          <w:lang w:eastAsia="ru-RU"/>
        </w:rPr>
        <w:t>Дисквалифицирующий фол.</w:t>
      </w:r>
      <w:r>
        <w:rPr>
          <w:rFonts w:ascii="Times New Roman" w:eastAsiaTheme="minorEastAsia" w:hAnsi="Times New Roman" w:cs="Times New Roman"/>
          <w:bCs/>
          <w:sz w:val="28"/>
          <w:szCs w:val="28"/>
          <w:lang w:eastAsia="ru-RU"/>
        </w:rPr>
        <w:t xml:space="preserve"> Дисквалифицирующий фол – это любое вопиющее неспортивное действие игроков, запасных, главных тренеров, помощников тренеров, удаленных игроков и сопровождающих членов делегации.</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Когда поведение такого рода замечено судьями, главный тренер провинившейся команды должен быть предупрежден.</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В случае если подобно</w:t>
      </w:r>
      <w:proofErr w:type="gramStart"/>
      <w:r>
        <w:rPr>
          <w:rFonts w:ascii="Times New Roman" w:eastAsiaTheme="minorEastAsia" w:hAnsi="Times New Roman" w:cs="Times New Roman"/>
          <w:bCs/>
          <w:sz w:val="28"/>
          <w:szCs w:val="28"/>
          <w:lang w:eastAsia="ru-RU"/>
        </w:rPr>
        <w:t>е(</w:t>
      </w:r>
      <w:proofErr w:type="gramEnd"/>
      <w:r>
        <w:rPr>
          <w:rFonts w:ascii="Times New Roman" w:eastAsiaTheme="minorEastAsia" w:hAnsi="Times New Roman" w:cs="Times New Roman"/>
          <w:bCs/>
          <w:sz w:val="28"/>
          <w:szCs w:val="28"/>
          <w:lang w:eastAsia="ru-RU"/>
        </w:rPr>
        <w:t>-</w:t>
      </w:r>
      <w:proofErr w:type="spellStart"/>
      <w:r>
        <w:rPr>
          <w:rFonts w:ascii="Times New Roman" w:eastAsiaTheme="minorEastAsia" w:hAnsi="Times New Roman" w:cs="Times New Roman"/>
          <w:bCs/>
          <w:sz w:val="28"/>
          <w:szCs w:val="28"/>
          <w:lang w:eastAsia="ru-RU"/>
        </w:rPr>
        <w:t>ые</w:t>
      </w:r>
      <w:proofErr w:type="spellEnd"/>
      <w:r>
        <w:rPr>
          <w:rFonts w:ascii="Times New Roman" w:eastAsiaTheme="minorEastAsia" w:hAnsi="Times New Roman" w:cs="Times New Roman"/>
          <w:bCs/>
          <w:sz w:val="28"/>
          <w:szCs w:val="28"/>
          <w:lang w:eastAsia="ru-RU"/>
        </w:rPr>
        <w:t>) действие(-я) повторяется(-</w:t>
      </w:r>
      <w:proofErr w:type="spellStart"/>
      <w:r>
        <w:rPr>
          <w:rFonts w:ascii="Times New Roman" w:eastAsiaTheme="minorEastAsia" w:hAnsi="Times New Roman" w:cs="Times New Roman"/>
          <w:bCs/>
          <w:sz w:val="28"/>
          <w:szCs w:val="28"/>
          <w:lang w:eastAsia="ru-RU"/>
        </w:rPr>
        <w:t>ются</w:t>
      </w:r>
      <w:proofErr w:type="spellEnd"/>
      <w:r>
        <w:rPr>
          <w:rFonts w:ascii="Times New Roman" w:eastAsiaTheme="minorEastAsia" w:hAnsi="Times New Roman" w:cs="Times New Roman"/>
          <w:bCs/>
          <w:sz w:val="28"/>
          <w:szCs w:val="28"/>
          <w:lang w:eastAsia="ru-RU"/>
        </w:rPr>
        <w:t>), технический или даже дисквалифицирующий фол должен быть немедленно зафиксирован провинившемуся(-</w:t>
      </w:r>
      <w:proofErr w:type="spellStart"/>
      <w:r>
        <w:rPr>
          <w:rFonts w:ascii="Times New Roman" w:eastAsiaTheme="minorEastAsia" w:hAnsi="Times New Roman" w:cs="Times New Roman"/>
          <w:bCs/>
          <w:sz w:val="28"/>
          <w:szCs w:val="28"/>
          <w:lang w:eastAsia="ru-RU"/>
        </w:rPr>
        <w:t>имся</w:t>
      </w:r>
      <w:proofErr w:type="spellEnd"/>
      <w:r>
        <w:rPr>
          <w:rFonts w:ascii="Times New Roman" w:eastAsiaTheme="minorEastAsia" w:hAnsi="Times New Roman" w:cs="Times New Roman"/>
          <w:bCs/>
          <w:sz w:val="28"/>
          <w:szCs w:val="28"/>
          <w:lang w:eastAsia="ru-RU"/>
        </w:rPr>
        <w:t>) лицу(-</w:t>
      </w:r>
      <w:proofErr w:type="spellStart"/>
      <w:r>
        <w:rPr>
          <w:rFonts w:ascii="Times New Roman" w:eastAsiaTheme="minorEastAsia" w:hAnsi="Times New Roman" w:cs="Times New Roman"/>
          <w:bCs/>
          <w:sz w:val="28"/>
          <w:szCs w:val="28"/>
          <w:lang w:eastAsia="ru-RU"/>
        </w:rPr>
        <w:t>ам</w:t>
      </w:r>
      <w:proofErr w:type="spellEnd"/>
      <w:r>
        <w:rPr>
          <w:rFonts w:ascii="Times New Roman" w:eastAsiaTheme="minorEastAsia" w:hAnsi="Times New Roman" w:cs="Times New Roman"/>
          <w:bCs/>
          <w:sz w:val="28"/>
          <w:szCs w:val="28"/>
          <w:lang w:eastAsia="ru-RU"/>
        </w:rPr>
        <w:t>).</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Каждый раз, когда провинившийся дисквалифицируется согласно соответствующих статей правил, он должен отправиться в раздевалку своей команды и оставаться </w:t>
      </w:r>
      <w:proofErr w:type="gramStart"/>
      <w:r>
        <w:rPr>
          <w:rFonts w:ascii="Times New Roman" w:eastAsiaTheme="minorEastAsia" w:hAnsi="Times New Roman" w:cs="Times New Roman"/>
          <w:bCs/>
          <w:sz w:val="28"/>
          <w:szCs w:val="28"/>
          <w:lang w:eastAsia="ru-RU"/>
        </w:rPr>
        <w:t>там</w:t>
      </w:r>
      <w:proofErr w:type="gramEnd"/>
      <w:r>
        <w:rPr>
          <w:rFonts w:ascii="Times New Roman" w:eastAsiaTheme="minorEastAsia" w:hAnsi="Times New Roman" w:cs="Times New Roman"/>
          <w:bCs/>
          <w:sz w:val="28"/>
          <w:szCs w:val="28"/>
          <w:lang w:eastAsia="ru-RU"/>
        </w:rPr>
        <w:t xml:space="preserve"> на протяжении всей игры, либо, по своему желанию, он может покинуть здание.</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Количество предоставляемых штрафных бросков должно быть следующим:</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Если фол является фолом без контакта: 2 штрафных броска.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Если фол совершается на игроке, не находящемся в процессе броска: 2 штрафных броска.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 Если фол совершается на игроке, находящемся в процессе броска, и мяч заброшен: попадание должно </w:t>
      </w:r>
      <w:proofErr w:type="gramStart"/>
      <w:r>
        <w:rPr>
          <w:rFonts w:ascii="Times New Roman" w:eastAsiaTheme="minorEastAsia" w:hAnsi="Times New Roman" w:cs="Times New Roman"/>
          <w:bCs/>
          <w:sz w:val="28"/>
          <w:szCs w:val="28"/>
          <w:lang w:eastAsia="ru-RU"/>
        </w:rPr>
        <w:t>засчитываться и дополнительно предоставлен</w:t>
      </w:r>
      <w:proofErr w:type="gramEnd"/>
      <w:r>
        <w:rPr>
          <w:rFonts w:ascii="Times New Roman" w:eastAsiaTheme="minorEastAsia" w:hAnsi="Times New Roman" w:cs="Times New Roman"/>
          <w:bCs/>
          <w:sz w:val="28"/>
          <w:szCs w:val="28"/>
          <w:lang w:eastAsia="ru-RU"/>
        </w:rPr>
        <w:t xml:space="preserve"> 1 штрафной бросок.</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lastRenderedPageBreak/>
        <w:t>• Если фол совершается на игроке, находящемся в процессе броска, но мяч не попадает в корзину: 2 или 3 штрафных броска.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Если фол является дисквалификацией главного тренера: 2 штрафных броска.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Если фол является дисквалификацией первого помощника тренера, запасного, удаленного игрока или сопровождающего члена делегации, за этот фол наказывается главный тренер техническим фолом: 2 штрафных броска.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
          <w:bCs/>
          <w:i/>
          <w:iCs/>
          <w:sz w:val="28"/>
          <w:szCs w:val="28"/>
          <w:lang w:eastAsia="ru-RU"/>
        </w:rPr>
        <w:t xml:space="preserve">5 фолов игрока. </w:t>
      </w:r>
      <w:r>
        <w:rPr>
          <w:rFonts w:ascii="Times New Roman" w:eastAsiaTheme="minorEastAsia" w:hAnsi="Times New Roman" w:cs="Times New Roman"/>
          <w:bCs/>
          <w:sz w:val="28"/>
          <w:szCs w:val="28"/>
          <w:lang w:eastAsia="ru-RU"/>
        </w:rPr>
        <w:t>Игрок, который совершил 5 фолов, должен быть проинформирован судьей и немедленно покинуть игру. Он должен быть заменен в течение 30 секунд.</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Фол, совершенный игроком, ранее получившим 5 фолов, рассматривается как фол удаленного игрока, за который наказывается главный тренер и записывается в протоколе (‘B’).</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
          <w:bCs/>
          <w:i/>
          <w:iCs/>
          <w:sz w:val="28"/>
          <w:szCs w:val="28"/>
          <w:lang w:eastAsia="ru-RU"/>
        </w:rPr>
        <w:t>Командные фолы</w:t>
      </w:r>
      <w:r>
        <w:rPr>
          <w:rFonts w:ascii="Times New Roman" w:eastAsiaTheme="minorEastAsia" w:hAnsi="Times New Roman" w:cs="Times New Roman"/>
          <w:bCs/>
          <w:i/>
          <w:iCs/>
          <w:sz w:val="28"/>
          <w:szCs w:val="28"/>
          <w:lang w:eastAsia="ru-RU"/>
        </w:rPr>
        <w:t xml:space="preserve">. </w:t>
      </w:r>
      <w:r>
        <w:rPr>
          <w:rFonts w:ascii="Times New Roman" w:eastAsiaTheme="minorEastAsia" w:hAnsi="Times New Roman" w:cs="Times New Roman"/>
          <w:bCs/>
          <w:sz w:val="28"/>
          <w:szCs w:val="28"/>
          <w:lang w:eastAsia="ru-RU"/>
        </w:rPr>
        <w:t xml:space="preserve">Командный фол – это персональный, технический, неспортивный или дисквалифицирующий фол, совершенный игроком. Команда подлежит наказанию за командные фолы после того, как она совершила 4 </w:t>
      </w:r>
      <w:proofErr w:type="gramStart"/>
      <w:r>
        <w:rPr>
          <w:rFonts w:ascii="Times New Roman" w:eastAsiaTheme="minorEastAsia" w:hAnsi="Times New Roman" w:cs="Times New Roman"/>
          <w:bCs/>
          <w:sz w:val="28"/>
          <w:szCs w:val="28"/>
          <w:lang w:eastAsia="ru-RU"/>
        </w:rPr>
        <w:t>командных</w:t>
      </w:r>
      <w:proofErr w:type="gramEnd"/>
      <w:r>
        <w:rPr>
          <w:rFonts w:ascii="Times New Roman" w:eastAsiaTheme="minorEastAsia" w:hAnsi="Times New Roman" w:cs="Times New Roman"/>
          <w:bCs/>
          <w:sz w:val="28"/>
          <w:szCs w:val="28"/>
          <w:lang w:eastAsia="ru-RU"/>
        </w:rPr>
        <w:t xml:space="preserve"> фола в четверти.</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Когда команда подлежит наказанию за командные фолы, все последующие персональные фолы, совершенные на игроке, не находившемся в процессе броска, должны быть наказаны предоставлением 2 штрафных бросков вместо вбрасывания. Игрок, на котором был совершен фол, должен выполнить данные штрафные броски.</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Если персональный фол совершается игроком команды, контролирующей живой мяч или имеющей право на владение мячом, такой фол должен быть наказан предоставлением вбрасывания команде соперников.</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
          <w:bCs/>
          <w:i/>
          <w:iCs/>
          <w:sz w:val="28"/>
          <w:szCs w:val="28"/>
          <w:lang w:eastAsia="ru-RU"/>
        </w:rPr>
        <w:lastRenderedPageBreak/>
        <w:t xml:space="preserve">Штрафные броски. </w:t>
      </w:r>
      <w:r>
        <w:rPr>
          <w:rFonts w:ascii="Times New Roman" w:eastAsiaTheme="minorEastAsia" w:hAnsi="Times New Roman" w:cs="Times New Roman"/>
          <w:bCs/>
          <w:sz w:val="28"/>
          <w:szCs w:val="28"/>
          <w:lang w:eastAsia="ru-RU"/>
        </w:rPr>
        <w:t>Штрафной бросок – это предоставляемая игроку возможность набрать 1 очко броском в корзину без помех с позиции за линией штрафного броска.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Игрок, выполняющий штрафной бросок, должен:</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Занять положение за линией штрафного броска и внутри полукруга.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Использовать любой способ выполнения штрафного броска таким образом, чтобы мяч вошел в корзину сверху или коснулся кольца.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Выпустить мяч из рук в течение 5 секунд с того момента, когда он передан судьей в его распоряжение.</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Не касаться линии штрафного броска и не входить в ограниченную зону до тех пор, пока мяч не попадет в корзину или не коснется кольца.</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Не имитировать штрафной бросок.</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Игроки, находящиеся на местах для борьбы за подбор при штрафном броске не должны:</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Занимать места для борьбы за подбор при штрафном броске, которые им не предназначены.</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Входить в ограниченную зону, нейтральную зону или оставлять место для борьбы за подбор при штрафном броске до тех пор, пока мяч не покинет ру</w:t>
      </w:r>
      <w:proofErr w:type="gramStart"/>
      <w:r>
        <w:rPr>
          <w:rFonts w:ascii="Times New Roman" w:eastAsiaTheme="minorEastAsia" w:hAnsi="Times New Roman" w:cs="Times New Roman"/>
          <w:bCs/>
          <w:sz w:val="28"/>
          <w:szCs w:val="28"/>
          <w:lang w:eastAsia="ru-RU"/>
        </w:rPr>
        <w:t>к(</w:t>
      </w:r>
      <w:proofErr w:type="gramEnd"/>
      <w:r>
        <w:rPr>
          <w:rFonts w:ascii="Times New Roman" w:eastAsiaTheme="minorEastAsia" w:hAnsi="Times New Roman" w:cs="Times New Roman"/>
          <w:bCs/>
          <w:sz w:val="28"/>
          <w:szCs w:val="28"/>
          <w:lang w:eastAsia="ru-RU"/>
        </w:rPr>
        <w:t>-и) игрока, выполняющего штрафной бросок.</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Отвлекать своими действиями игрока, выполняющего штрафной бросок.</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Игроки, не занимающие мест для борьбы за подбор при штрафном броске, должны оставаться за продолжением линии штрафного броска и за линией 3-хочковых попаданий с игры до тех пор, пока штрафной бросок не закончится.</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
          <w:bCs/>
          <w:i/>
          <w:iCs/>
          <w:sz w:val="28"/>
          <w:szCs w:val="28"/>
          <w:lang w:eastAsia="ru-RU"/>
        </w:rPr>
        <w:t>Судьи.</w:t>
      </w:r>
      <w:r>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Cs/>
          <w:sz w:val="28"/>
          <w:szCs w:val="28"/>
          <w:lang w:eastAsia="ru-RU"/>
        </w:rPr>
        <w:t>Баскетбольный матч обслуживают судьи в поле и судьи-секретари.</w:t>
      </w:r>
      <w:r>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Cs/>
          <w:sz w:val="28"/>
          <w:szCs w:val="28"/>
          <w:lang w:eastAsia="ru-RU"/>
        </w:rPr>
        <w:t>Судьями в поле должны быть: Старший судья и 1 или 2 судья</w:t>
      </w:r>
      <w:proofErr w:type="gramStart"/>
      <w:r>
        <w:rPr>
          <w:rFonts w:ascii="Times New Roman" w:eastAsiaTheme="minorEastAsia" w:hAnsi="Times New Roman" w:cs="Times New Roman"/>
          <w:bCs/>
          <w:sz w:val="28"/>
          <w:szCs w:val="28"/>
          <w:lang w:eastAsia="ru-RU"/>
        </w:rPr>
        <w:t xml:space="preserve"> (-</w:t>
      </w:r>
      <w:proofErr w:type="gramEnd"/>
      <w:r>
        <w:rPr>
          <w:rFonts w:ascii="Times New Roman" w:eastAsiaTheme="minorEastAsia" w:hAnsi="Times New Roman" w:cs="Times New Roman"/>
          <w:bCs/>
          <w:sz w:val="28"/>
          <w:szCs w:val="28"/>
          <w:lang w:eastAsia="ru-RU"/>
        </w:rPr>
        <w:t>и). Им должны помогать судьи-секретари и комиссар (если присутствует).</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lastRenderedPageBreak/>
        <w:t>Судьями-секретарями должны быть секретарь (ведет протокол игры), помощник секретаря (управляет табло и помогает секретарю и секундометристу), секундометрист (ведет отсчет игрового времени, тайм-аутов и перерывов в игре, показывает количество фолов, производит замены, производит тайм-ауты) и оператор таймера для броска (включает или продолжает отсчет таймера для броска, когда команда устанавливает контроль над мячом)</w:t>
      </w:r>
      <w:proofErr w:type="gramStart"/>
      <w:r>
        <w:rPr>
          <w:rFonts w:ascii="Times New Roman" w:eastAsiaTheme="minorEastAsia" w:hAnsi="Times New Roman" w:cs="Times New Roman"/>
          <w:bCs/>
          <w:sz w:val="28"/>
          <w:szCs w:val="28"/>
          <w:lang w:eastAsia="ru-RU"/>
        </w:rPr>
        <w:t xml:space="preserve"> .</w:t>
      </w:r>
      <w:proofErr w:type="gramEnd"/>
      <w:r>
        <w:rPr>
          <w:rFonts w:ascii="Times New Roman" w:eastAsiaTheme="minorEastAsia" w:hAnsi="Times New Roman" w:cs="Times New Roman"/>
          <w:bCs/>
          <w:sz w:val="28"/>
          <w:szCs w:val="28"/>
          <w:lang w:eastAsia="ru-RU"/>
        </w:rPr>
        <w:t xml:space="preserve"> </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Форма судей в поле должна состоять из судейской рубашки, длинных брюк черного цвета, черных носков и черной баскетбольной обуви.</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Судьи и судьи-секретари должны быть в единой униформе.</w:t>
      </w:r>
    </w:p>
    <w:p w:rsidR="00211F39" w:rsidRDefault="009767E4">
      <w:pPr>
        <w:shd w:val="clear" w:color="auto" w:fill="FFFFFF"/>
        <w:suppressAutoHyphen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Игровая площадка и оборудование</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
          <w:bCs/>
          <w:i/>
          <w:iCs/>
          <w:sz w:val="28"/>
          <w:szCs w:val="28"/>
          <w:lang w:eastAsia="ru-RU"/>
        </w:rPr>
        <w:t>Площадка.</w:t>
      </w:r>
      <w:r>
        <w:rPr>
          <w:rFonts w:ascii="Times New Roman" w:eastAsiaTheme="minorEastAsia" w:hAnsi="Times New Roman" w:cs="Times New Roman"/>
          <w:bCs/>
          <w:sz w:val="28"/>
          <w:szCs w:val="28"/>
          <w:lang w:eastAsia="ru-RU"/>
        </w:rPr>
        <w:t xml:space="preserve"> Размер баскетбольной площадки</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bCs/>
          <w:sz w:val="28"/>
          <w:szCs w:val="28"/>
          <w:lang w:eastAsia="ru-RU"/>
        </w:rPr>
        <w:t>28 м</w:t>
      </w:r>
      <w:r>
        <w:rPr>
          <w:rFonts w:ascii="Times New Roman" w:eastAsiaTheme="minorEastAsia" w:hAnsi="Times New Roman" w:cs="Times New Roman"/>
          <w:sz w:val="28"/>
          <w:szCs w:val="28"/>
          <w:lang w:eastAsia="ru-RU"/>
        </w:rPr>
        <w:t xml:space="preserve"> в длину и </w:t>
      </w:r>
      <w:r>
        <w:rPr>
          <w:rFonts w:ascii="Times New Roman" w:eastAsiaTheme="minorEastAsia" w:hAnsi="Times New Roman" w:cs="Times New Roman"/>
          <w:bCs/>
          <w:sz w:val="28"/>
          <w:szCs w:val="28"/>
          <w:lang w:eastAsia="ru-RU"/>
        </w:rPr>
        <w:t>15 м</w:t>
      </w:r>
      <w:r>
        <w:rPr>
          <w:rFonts w:ascii="Times New Roman" w:eastAsiaTheme="minorEastAsia" w:hAnsi="Times New Roman" w:cs="Times New Roman"/>
          <w:sz w:val="28"/>
          <w:szCs w:val="28"/>
          <w:lang w:eastAsia="ru-RU"/>
        </w:rPr>
        <w:t xml:space="preserve"> в ширину (рис. 1). </w:t>
      </w:r>
      <w:r>
        <w:rPr>
          <w:rFonts w:ascii="Times New Roman" w:eastAsiaTheme="majorEastAsia" w:hAnsi="Times New Roman" w:cs="Times New Roman"/>
          <w:sz w:val="28"/>
          <w:szCs w:val="28"/>
        </w:rPr>
        <w:t xml:space="preserve">Поверхность площадки должна быть плоской и твердой, и не иметь никаких препятствий. </w:t>
      </w:r>
      <w:r>
        <w:rPr>
          <w:rFonts w:ascii="Times New Roman" w:eastAsiaTheme="minorEastAsia" w:hAnsi="Times New Roman" w:cs="Times New Roman"/>
          <w:sz w:val="28"/>
          <w:szCs w:val="28"/>
          <w:lang w:eastAsia="ru-RU"/>
        </w:rPr>
        <w:t xml:space="preserve">Высота помещения не менее </w:t>
      </w:r>
      <w:r>
        <w:rPr>
          <w:rFonts w:ascii="Times New Roman" w:eastAsiaTheme="minorEastAsia" w:hAnsi="Times New Roman" w:cs="Times New Roman"/>
          <w:bCs/>
          <w:sz w:val="28"/>
          <w:szCs w:val="28"/>
          <w:lang w:eastAsia="ru-RU"/>
        </w:rPr>
        <w:t>7 м</w:t>
      </w:r>
      <w:r>
        <w:rPr>
          <w:rFonts w:ascii="Times New Roman" w:eastAsiaTheme="minorEastAsia" w:hAnsi="Times New Roman" w:cs="Times New Roman"/>
          <w:sz w:val="28"/>
          <w:szCs w:val="28"/>
          <w:lang w:eastAsia="ru-RU"/>
        </w:rPr>
        <w:t xml:space="preserve">, до стены или опоры щита не менее </w:t>
      </w:r>
      <w:r>
        <w:rPr>
          <w:rFonts w:ascii="Times New Roman" w:eastAsiaTheme="minorEastAsia" w:hAnsi="Times New Roman" w:cs="Times New Roman"/>
          <w:bCs/>
          <w:sz w:val="28"/>
          <w:szCs w:val="28"/>
          <w:lang w:eastAsia="ru-RU"/>
        </w:rPr>
        <w:t>2 м.</w:t>
      </w:r>
    </w:p>
    <w:p w:rsidR="00211F39" w:rsidRDefault="009767E4">
      <w:pPr>
        <w:suppressAutoHyphens/>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t xml:space="preserve">Линии, которые ограничивают короткие стороны площадки, называются </w:t>
      </w:r>
      <w:r>
        <w:rPr>
          <w:rFonts w:ascii="Times New Roman" w:eastAsiaTheme="minorEastAsia" w:hAnsi="Times New Roman" w:cs="Times New Roman"/>
          <w:bCs/>
          <w:sz w:val="28"/>
          <w:szCs w:val="28"/>
          <w:lang w:eastAsia="ru-RU"/>
        </w:rPr>
        <w:t>лицевые</w:t>
      </w:r>
      <w:r>
        <w:rPr>
          <w:rFonts w:ascii="Times New Roman" w:eastAsiaTheme="minorEastAsia" w:hAnsi="Times New Roman" w:cs="Times New Roman"/>
          <w:sz w:val="28"/>
          <w:szCs w:val="28"/>
          <w:lang w:eastAsia="ru-RU"/>
        </w:rPr>
        <w:t xml:space="preserve">, а те, что ограничивают длинные стороны – </w:t>
      </w:r>
      <w:r>
        <w:rPr>
          <w:rFonts w:ascii="Times New Roman" w:eastAsiaTheme="minorEastAsia" w:hAnsi="Times New Roman" w:cs="Times New Roman"/>
          <w:bCs/>
          <w:sz w:val="28"/>
          <w:szCs w:val="28"/>
          <w:lang w:eastAsia="ru-RU"/>
        </w:rPr>
        <w:t>боковые. Все линии должны</w:t>
      </w:r>
      <w:r>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sz w:val="28"/>
          <w:szCs w:val="28"/>
          <w:lang w:eastAsia="ru-RU"/>
        </w:rPr>
        <w:t xml:space="preserve">быть нанесены краской одного цвета (желательно белого); шириной </w:t>
      </w:r>
      <w:r>
        <w:rPr>
          <w:rFonts w:ascii="Times New Roman" w:eastAsiaTheme="minorEastAsia" w:hAnsi="Times New Roman" w:cs="Times New Roman"/>
          <w:bCs/>
          <w:sz w:val="28"/>
          <w:szCs w:val="28"/>
          <w:lang w:eastAsia="ru-RU"/>
        </w:rPr>
        <w:t>5см</w:t>
      </w:r>
      <w:r>
        <w:rPr>
          <w:rFonts w:ascii="Times New Roman" w:eastAsiaTheme="minorEastAsia" w:hAnsi="Times New Roman" w:cs="Times New Roman"/>
          <w:sz w:val="28"/>
          <w:szCs w:val="28"/>
          <w:lang w:eastAsia="ru-RU"/>
        </w:rPr>
        <w:t xml:space="preserve"> (они не входят в размер площадки).</w:t>
      </w:r>
    </w:p>
    <w:p w:rsidR="00211F39" w:rsidRDefault="009767E4">
      <w:pPr>
        <w:suppressAutoHyphens/>
        <w:spacing w:after="0" w:line="360" w:lineRule="auto"/>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noProof/>
          <w:sz w:val="28"/>
          <w:szCs w:val="28"/>
          <w:lang w:eastAsia="ru-RU"/>
        </w:rPr>
        <w:lastRenderedPageBreak/>
        <w:drawing>
          <wp:inline distT="0" distB="0" distL="0" distR="0">
            <wp:extent cx="5657850" cy="3636010"/>
            <wp:effectExtent l="0" t="0" r="0" b="2540"/>
            <wp:docPr id="2"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682296" cy="3651807"/>
                    </a:xfrm>
                    <a:prstGeom prst="rect">
                      <a:avLst/>
                    </a:prstGeom>
                    <a:noFill/>
                  </pic:spPr>
                </pic:pic>
              </a:graphicData>
            </a:graphic>
          </wp:inline>
        </w:drawing>
      </w:r>
    </w:p>
    <w:p w:rsidR="00211F39" w:rsidRDefault="009767E4">
      <w:pPr>
        <w:shd w:val="clear" w:color="auto" w:fill="FFFFFF"/>
        <w:suppressAutoHyphens/>
        <w:spacing w:after="0" w:line="360" w:lineRule="auto"/>
        <w:ind w:firstLine="4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 Размеры игровой площадки по правилам ФИБА.</w:t>
      </w:r>
    </w:p>
    <w:p w:rsidR="00211F39" w:rsidRDefault="00211F39">
      <w:pPr>
        <w:suppressAutoHyphens/>
        <w:spacing w:after="0" w:line="360" w:lineRule="auto"/>
        <w:contextualSpacing/>
        <w:jc w:val="both"/>
        <w:textAlignment w:val="baseline"/>
        <w:rPr>
          <w:rFonts w:ascii="Times New Roman" w:eastAsiaTheme="minorEastAsia" w:hAnsi="Times New Roman" w:cs="Times New Roman"/>
          <w:bCs/>
          <w:sz w:val="28"/>
          <w:szCs w:val="28"/>
          <w:lang w:eastAsia="ru-RU"/>
        </w:rPr>
      </w:pPr>
    </w:p>
    <w:p w:rsidR="00211F39" w:rsidRDefault="009767E4">
      <w:pPr>
        <w:suppressAutoHyphens/>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bCs/>
          <w:sz w:val="28"/>
          <w:szCs w:val="28"/>
          <w:lang w:eastAsia="ru-RU"/>
        </w:rPr>
        <w:t>Центральная линия</w:t>
      </w:r>
      <w:r>
        <w:rPr>
          <w:rFonts w:ascii="Times New Roman" w:eastAsiaTheme="minorEastAsia" w:hAnsi="Times New Roman" w:cs="Times New Roman"/>
          <w:sz w:val="28"/>
          <w:szCs w:val="28"/>
          <w:lang w:eastAsia="ru-RU"/>
        </w:rPr>
        <w:t xml:space="preserve"> проводится параллельно лицевым линиям через середины боковых линий и выступает на </w:t>
      </w:r>
      <w:r>
        <w:rPr>
          <w:rFonts w:ascii="Times New Roman" w:eastAsiaTheme="minorEastAsia" w:hAnsi="Times New Roman" w:cs="Times New Roman"/>
          <w:bCs/>
          <w:sz w:val="28"/>
          <w:szCs w:val="28"/>
          <w:lang w:eastAsia="ru-RU"/>
        </w:rPr>
        <w:t>15 см</w:t>
      </w:r>
      <w:r>
        <w:rPr>
          <w:rFonts w:ascii="Times New Roman" w:eastAsiaTheme="minorEastAsia" w:hAnsi="Times New Roman" w:cs="Times New Roman"/>
          <w:sz w:val="28"/>
          <w:szCs w:val="28"/>
          <w:lang w:eastAsia="ru-RU"/>
        </w:rPr>
        <w:t xml:space="preserve"> за каждую боковую линию.</w:t>
      </w:r>
    </w:p>
    <w:p w:rsidR="00211F39" w:rsidRDefault="009767E4">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Центральный круг должен быть размечен в центре площадки и иметь радиус 1,80 м, измеренный до внешнего края окружности.</w:t>
      </w:r>
    </w:p>
    <w:p w:rsidR="00211F39" w:rsidRDefault="009767E4">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Полукруги штрафного броска должны быть размечены на площадке с радиусами 1,80 м, измеренными до внешнего края окружности, центры которых расположены в средних точках линий штрафного броска</w:t>
      </w:r>
    </w:p>
    <w:p w:rsidR="00211F39" w:rsidRDefault="009767E4">
      <w:pPr>
        <w:suppressAutoHyphens/>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bCs/>
          <w:sz w:val="28"/>
          <w:szCs w:val="28"/>
          <w:lang w:eastAsia="ru-RU"/>
        </w:rPr>
        <w:t xml:space="preserve">Судейский столик </w:t>
      </w:r>
      <w:r>
        <w:rPr>
          <w:rFonts w:ascii="Times New Roman" w:eastAsiaTheme="minorEastAsia" w:hAnsi="Times New Roman" w:cs="Times New Roman"/>
          <w:sz w:val="28"/>
          <w:szCs w:val="28"/>
          <w:lang w:eastAsia="ru-RU"/>
        </w:rPr>
        <w:t xml:space="preserve">на расстоянии </w:t>
      </w:r>
      <w:r>
        <w:rPr>
          <w:rFonts w:ascii="Times New Roman" w:eastAsiaTheme="minorEastAsia" w:hAnsi="Times New Roman" w:cs="Times New Roman"/>
          <w:bCs/>
          <w:sz w:val="28"/>
          <w:szCs w:val="28"/>
          <w:lang w:eastAsia="ru-RU"/>
        </w:rPr>
        <w:t>2 м</w:t>
      </w:r>
      <w:r>
        <w:rPr>
          <w:rFonts w:ascii="Times New Roman" w:eastAsiaTheme="minorEastAsia" w:hAnsi="Times New Roman" w:cs="Times New Roman"/>
          <w:sz w:val="28"/>
          <w:szCs w:val="28"/>
          <w:lang w:eastAsia="ru-RU"/>
        </w:rPr>
        <w:t xml:space="preserve"> по центру зала. </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spacing w:val="-6"/>
          <w:sz w:val="28"/>
          <w:szCs w:val="28"/>
          <w:lang w:eastAsia="ru-RU"/>
        </w:rPr>
      </w:pPr>
      <w:r>
        <w:rPr>
          <w:rFonts w:ascii="Times New Roman" w:eastAsiaTheme="minorEastAsia" w:hAnsi="Times New Roman" w:cs="Times New Roman"/>
          <w:bCs/>
          <w:spacing w:val="-6"/>
          <w:sz w:val="28"/>
          <w:szCs w:val="28"/>
          <w:lang w:eastAsia="ru-RU"/>
        </w:rPr>
        <w:t>Зоны скамеек команд</w:t>
      </w:r>
      <w:r>
        <w:rPr>
          <w:rFonts w:ascii="Times New Roman" w:eastAsiaTheme="minorEastAsia" w:hAnsi="Times New Roman" w:cs="Times New Roman"/>
          <w:spacing w:val="-6"/>
          <w:sz w:val="28"/>
          <w:szCs w:val="28"/>
          <w:lang w:eastAsia="ru-RU"/>
        </w:rPr>
        <w:t xml:space="preserve"> должны быть вне площадки, на той же стороне, где расположен секретарский стол. </w:t>
      </w:r>
      <w:proofErr w:type="gramStart"/>
      <w:r>
        <w:rPr>
          <w:rFonts w:ascii="Times New Roman" w:eastAsiaTheme="minorEastAsia" w:hAnsi="Times New Roman" w:cs="Times New Roman"/>
          <w:spacing w:val="-6"/>
          <w:sz w:val="28"/>
          <w:szCs w:val="28"/>
          <w:lang w:eastAsia="ru-RU"/>
        </w:rPr>
        <w:t xml:space="preserve">Каждая зона должна быть ограничена линией, длиной не менее </w:t>
      </w:r>
      <w:r>
        <w:rPr>
          <w:rFonts w:ascii="Times New Roman" w:eastAsiaTheme="minorEastAsia" w:hAnsi="Times New Roman" w:cs="Times New Roman"/>
          <w:bCs/>
          <w:spacing w:val="-6"/>
          <w:sz w:val="28"/>
          <w:szCs w:val="28"/>
          <w:lang w:eastAsia="ru-RU"/>
        </w:rPr>
        <w:t>2 м</w:t>
      </w:r>
      <w:r>
        <w:rPr>
          <w:rFonts w:ascii="Times New Roman" w:eastAsiaTheme="minorEastAsia" w:hAnsi="Times New Roman" w:cs="Times New Roman"/>
          <w:spacing w:val="-6"/>
          <w:sz w:val="28"/>
          <w:szCs w:val="28"/>
          <w:lang w:eastAsia="ru-RU"/>
        </w:rPr>
        <w:t xml:space="preserve">, являющейся продолжением лицевой линии, и другой линией, длиной не менее </w:t>
      </w:r>
      <w:r>
        <w:rPr>
          <w:rFonts w:ascii="Times New Roman" w:eastAsiaTheme="minorEastAsia" w:hAnsi="Times New Roman" w:cs="Times New Roman"/>
          <w:bCs/>
          <w:spacing w:val="-6"/>
          <w:sz w:val="28"/>
          <w:szCs w:val="28"/>
          <w:lang w:eastAsia="ru-RU"/>
        </w:rPr>
        <w:t>2 м</w:t>
      </w:r>
      <w:r>
        <w:rPr>
          <w:rFonts w:ascii="Times New Roman" w:eastAsiaTheme="minorEastAsia" w:hAnsi="Times New Roman" w:cs="Times New Roman"/>
          <w:spacing w:val="-6"/>
          <w:sz w:val="28"/>
          <w:szCs w:val="28"/>
          <w:lang w:eastAsia="ru-RU"/>
        </w:rPr>
        <w:t xml:space="preserve">, нанесенной под прямым углом к боковой линии, на расстоянии </w:t>
      </w:r>
      <w:r>
        <w:rPr>
          <w:rFonts w:ascii="Times New Roman" w:eastAsiaTheme="minorEastAsia" w:hAnsi="Times New Roman" w:cs="Times New Roman"/>
          <w:bCs/>
          <w:spacing w:val="-6"/>
          <w:sz w:val="28"/>
          <w:szCs w:val="28"/>
          <w:lang w:eastAsia="ru-RU"/>
        </w:rPr>
        <w:t>5 м</w:t>
      </w:r>
      <w:r>
        <w:rPr>
          <w:rFonts w:ascii="Times New Roman" w:eastAsiaTheme="minorEastAsia" w:hAnsi="Times New Roman" w:cs="Times New Roman"/>
          <w:spacing w:val="-6"/>
          <w:sz w:val="28"/>
          <w:szCs w:val="28"/>
          <w:lang w:eastAsia="ru-RU"/>
        </w:rPr>
        <w:t xml:space="preserve"> от центральной линии.</w:t>
      </w:r>
      <w:proofErr w:type="gramEnd"/>
    </w:p>
    <w:p w:rsidR="00211F39" w:rsidRDefault="009767E4">
      <w:pPr>
        <w:suppressAutoHyphens/>
        <w:spacing w:after="0" w:line="360" w:lineRule="auto"/>
        <w:ind w:firstLine="709"/>
        <w:contextualSpacing/>
        <w:jc w:val="both"/>
        <w:textAlignment w:val="baseline"/>
        <w:rPr>
          <w:rFonts w:ascii="Times New Roman" w:eastAsia="Times New Roman" w:hAnsi="Times New Roman" w:cs="Times New Roman"/>
          <w:spacing w:val="-6"/>
          <w:sz w:val="28"/>
          <w:szCs w:val="28"/>
          <w:lang w:eastAsia="ru-RU"/>
        </w:rPr>
      </w:pPr>
      <w:r>
        <w:rPr>
          <w:rFonts w:ascii="Times New Roman" w:hAnsi="Times New Roman" w:cs="Times New Roman"/>
          <w:sz w:val="28"/>
          <w:szCs w:val="28"/>
        </w:rPr>
        <w:t xml:space="preserve">В каждой зоне скамейки команды должно быть по 16 мест для главного тренера, помощников тренера, запасных, удаленных игроков и </w:t>
      </w:r>
      <w:r>
        <w:rPr>
          <w:rFonts w:ascii="Times New Roman" w:hAnsi="Times New Roman" w:cs="Times New Roman"/>
          <w:sz w:val="28"/>
          <w:szCs w:val="28"/>
        </w:rPr>
        <w:lastRenderedPageBreak/>
        <w:t>сопровождающих членов делегации. Любые другие лица должны находиться на расстоянии не ближе 2 метров за скамейкой команды.</w:t>
      </w:r>
    </w:p>
    <w:p w:rsidR="00211F39" w:rsidRDefault="009767E4">
      <w:pPr>
        <w:suppressAutoHyphens/>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bCs/>
          <w:sz w:val="28"/>
          <w:szCs w:val="28"/>
          <w:lang w:eastAsia="ru-RU"/>
        </w:rPr>
        <w:t>Линия штрафного броска</w:t>
      </w:r>
      <w:r>
        <w:rPr>
          <w:rFonts w:ascii="Times New Roman" w:eastAsiaTheme="minorEastAsia" w:hAnsi="Times New Roman" w:cs="Times New Roman"/>
          <w:sz w:val="28"/>
          <w:szCs w:val="28"/>
          <w:lang w:eastAsia="ru-RU"/>
        </w:rPr>
        <w:t xml:space="preserve"> наносится параллельно каждой лицевой линии на расстоянии </w:t>
      </w:r>
      <w:r>
        <w:rPr>
          <w:rFonts w:ascii="Times New Roman" w:eastAsiaTheme="minorEastAsia" w:hAnsi="Times New Roman" w:cs="Times New Roman"/>
          <w:bCs/>
          <w:sz w:val="28"/>
          <w:szCs w:val="28"/>
          <w:lang w:eastAsia="ru-RU"/>
        </w:rPr>
        <w:t>5,8 м, её</w:t>
      </w:r>
      <w:r>
        <w:rPr>
          <w:rFonts w:ascii="Times New Roman" w:eastAsiaTheme="minorEastAsia" w:hAnsi="Times New Roman" w:cs="Times New Roman"/>
          <w:sz w:val="28"/>
          <w:szCs w:val="28"/>
          <w:lang w:eastAsia="ru-RU"/>
        </w:rPr>
        <w:t xml:space="preserve">  длинна - 4,9 м.</w:t>
      </w:r>
    </w:p>
    <w:p w:rsidR="00211F39" w:rsidRDefault="009767E4">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Места для борьбы за подбор при штрафном броске вдоль ограниченных зон, предназначенные для игроков во время штрафных бросков, должны быть размечены, как показано на рисунке 2.</w:t>
      </w:r>
    </w:p>
    <w:p w:rsidR="00211F39" w:rsidRDefault="009767E4">
      <w:pPr>
        <w:pStyle w:val="Default"/>
        <w:suppressAutoHyphens/>
        <w:spacing w:line="360" w:lineRule="auto"/>
        <w:jc w:val="center"/>
        <w:rPr>
          <w:rFonts w:ascii="Times New Roman" w:hAnsi="Times New Roman" w:cs="Times New Roman"/>
          <w:color w:val="auto"/>
          <w:sz w:val="28"/>
          <w:szCs w:val="28"/>
        </w:rPr>
      </w:pPr>
      <w:r>
        <w:rPr>
          <w:rFonts w:ascii="Times New Roman" w:hAnsi="Times New Roman" w:cs="Times New Roman"/>
          <w:noProof/>
          <w:color w:val="auto"/>
          <w:sz w:val="28"/>
          <w:szCs w:val="28"/>
          <w:lang w:eastAsia="ru-RU"/>
        </w:rPr>
        <w:drawing>
          <wp:inline distT="0" distB="0" distL="0" distR="0">
            <wp:extent cx="3638550" cy="3568065"/>
            <wp:effectExtent l="0" t="0" r="0" b="13335"/>
            <wp:docPr id="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45470" cy="3575231"/>
                    </a:xfrm>
                    <a:prstGeom prst="rect">
                      <a:avLst/>
                    </a:prstGeom>
                    <a:noFill/>
                  </pic:spPr>
                </pic:pic>
              </a:graphicData>
            </a:graphic>
          </wp:inline>
        </w:drawing>
      </w:r>
    </w:p>
    <w:p w:rsidR="00211F39" w:rsidRDefault="009767E4">
      <w:pPr>
        <w:shd w:val="clear" w:color="auto" w:fill="FFFFFF"/>
        <w:suppressAutoHyphens/>
        <w:spacing w:after="0" w:line="360" w:lineRule="auto"/>
        <w:ind w:firstLine="4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 Размеры зоны штрафного броска</w:t>
      </w:r>
    </w:p>
    <w:p w:rsidR="00211F39" w:rsidRDefault="00211F39">
      <w:pPr>
        <w:shd w:val="clear" w:color="auto" w:fill="FFFFFF"/>
        <w:suppressAutoHyphens/>
        <w:spacing w:after="0" w:line="360" w:lineRule="auto"/>
        <w:ind w:firstLine="45"/>
        <w:jc w:val="center"/>
        <w:rPr>
          <w:rFonts w:ascii="Times New Roman" w:eastAsia="Times New Roman" w:hAnsi="Times New Roman" w:cs="Times New Roman"/>
          <w:sz w:val="28"/>
          <w:szCs w:val="28"/>
          <w:lang w:eastAsia="ru-RU"/>
        </w:rPr>
      </w:pPr>
    </w:p>
    <w:p w:rsidR="00211F39" w:rsidRDefault="009767E4">
      <w:pPr>
        <w:pStyle w:val="Default"/>
        <w:suppressAutoHyphen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Две линии вбрасывания длиной 0,15 м должны быть размечены за пределами площадки на боковой линии напротив секретарского стола, при этом внешние края этих линий должны находиться на расстоянии 8,325 м от внутреннего края ближайшей лицевой линии. </w:t>
      </w:r>
    </w:p>
    <w:p w:rsidR="00211F39" w:rsidRDefault="009767E4">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Зоной 3-хочковых попаданий для команды  должна являться вся площадь площадки, за исключением области около корзины соперников, ограниченной и включающей в себя:</w:t>
      </w:r>
    </w:p>
    <w:p w:rsidR="00211F39" w:rsidRDefault="009767E4">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2 параллельные линии, проведенные от лицевой линии и перпендикулярно ей, внешние края которых находятся на расстоянии 0,90 м от внутренних краев боковых линий.</w:t>
      </w:r>
    </w:p>
    <w:p w:rsidR="00211F39" w:rsidRDefault="009767E4">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Полукруг радиусом 6,75 м, измеренным от точки на площадке непосредственно под точным центром корзины соперников до внешнего края полукруга. Расстояние от этой точки на площадке до внутреннего края середины лицевой линии составляет 1,575 м. Полукруг переходит в параллельные линии.</w:t>
      </w:r>
    </w:p>
    <w:p w:rsidR="00211F39" w:rsidRDefault="009767E4">
      <w:pPr>
        <w:shd w:val="clear" w:color="auto" w:fill="FFFFFF"/>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3-хочковая линия не является частью зоны 3-хочковых попаданий.</w:t>
      </w:r>
    </w:p>
    <w:p w:rsidR="00211F39" w:rsidRDefault="009767E4">
      <w:pPr>
        <w:suppressAutoHyphens/>
        <w:spacing w:after="0" w:line="360" w:lineRule="auto"/>
        <w:ind w:firstLine="709"/>
        <w:jc w:val="both"/>
        <w:textAlignment w:val="baseline"/>
        <w:rPr>
          <w:rFonts w:ascii="Times New Roman" w:eastAsiaTheme="minorEastAsia" w:hAnsi="Times New Roman" w:cs="Times New Roman"/>
          <w:kern w:val="24"/>
          <w:sz w:val="28"/>
          <w:szCs w:val="28"/>
          <w:lang w:eastAsia="ru-RU"/>
        </w:rPr>
      </w:pPr>
      <w:r>
        <w:rPr>
          <w:rFonts w:ascii="Times New Roman" w:eastAsiaTheme="minorEastAsia" w:hAnsi="Times New Roman" w:cs="Times New Roman"/>
          <w:bCs/>
          <w:kern w:val="24"/>
          <w:sz w:val="28"/>
          <w:szCs w:val="28"/>
          <w:lang w:eastAsia="ru-RU"/>
        </w:rPr>
        <w:t xml:space="preserve">Области полукругов, </w:t>
      </w:r>
      <w:r>
        <w:rPr>
          <w:rFonts w:ascii="Times New Roman" w:eastAsiaTheme="minorEastAsia" w:hAnsi="Times New Roman" w:cs="Times New Roman"/>
          <w:kern w:val="24"/>
          <w:sz w:val="28"/>
          <w:szCs w:val="28"/>
          <w:lang w:eastAsia="ru-RU"/>
        </w:rPr>
        <w:t xml:space="preserve">в которых не фиксируются фолы столкновения радиусом </w:t>
      </w:r>
      <w:r>
        <w:rPr>
          <w:rFonts w:ascii="Times New Roman" w:eastAsiaTheme="minorEastAsia" w:hAnsi="Times New Roman" w:cs="Times New Roman"/>
          <w:bCs/>
          <w:kern w:val="24"/>
          <w:sz w:val="28"/>
          <w:szCs w:val="28"/>
          <w:lang w:eastAsia="ru-RU"/>
        </w:rPr>
        <w:t>1,25 м</w:t>
      </w:r>
      <w:r>
        <w:rPr>
          <w:rFonts w:ascii="Times New Roman" w:eastAsiaTheme="minorEastAsia" w:hAnsi="Times New Roman" w:cs="Times New Roman"/>
          <w:kern w:val="24"/>
          <w:sz w:val="28"/>
          <w:szCs w:val="28"/>
          <w:lang w:eastAsia="ru-RU"/>
        </w:rPr>
        <w:t xml:space="preserve">, измеренным от точки на полу непосредственно под центром корзины. Полукруг соединяется: двумя  линиями, перпендикулярными лицевой линии, длиной </w:t>
      </w:r>
      <w:r>
        <w:rPr>
          <w:rFonts w:ascii="Times New Roman" w:eastAsiaTheme="minorEastAsia" w:hAnsi="Times New Roman" w:cs="Times New Roman"/>
          <w:bCs/>
          <w:kern w:val="24"/>
          <w:sz w:val="28"/>
          <w:szCs w:val="28"/>
          <w:lang w:eastAsia="ru-RU"/>
        </w:rPr>
        <w:t>0,375 м</w:t>
      </w:r>
      <w:r>
        <w:rPr>
          <w:rFonts w:ascii="Times New Roman" w:eastAsiaTheme="minorEastAsia" w:hAnsi="Times New Roman" w:cs="Times New Roman"/>
          <w:kern w:val="24"/>
          <w:sz w:val="28"/>
          <w:szCs w:val="28"/>
          <w:lang w:eastAsia="ru-RU"/>
        </w:rPr>
        <w:t xml:space="preserve">, и заканчивающимися на расстоянии </w:t>
      </w:r>
      <w:r>
        <w:rPr>
          <w:rFonts w:ascii="Times New Roman" w:eastAsiaTheme="minorEastAsia" w:hAnsi="Times New Roman" w:cs="Times New Roman"/>
          <w:bCs/>
          <w:kern w:val="24"/>
          <w:sz w:val="28"/>
          <w:szCs w:val="28"/>
          <w:lang w:eastAsia="ru-RU"/>
        </w:rPr>
        <w:t>1,20 м</w:t>
      </w:r>
      <w:r>
        <w:rPr>
          <w:rFonts w:ascii="Times New Roman" w:eastAsiaTheme="minorEastAsia" w:hAnsi="Times New Roman" w:cs="Times New Roman"/>
          <w:kern w:val="24"/>
          <w:sz w:val="28"/>
          <w:szCs w:val="28"/>
          <w:lang w:eastAsia="ru-RU"/>
        </w:rPr>
        <w:t xml:space="preserve"> от внутреннего края лицевой.</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sz w:val="28"/>
          <w:szCs w:val="28"/>
          <w:lang w:eastAsia="ru-RU"/>
        </w:rPr>
      </w:pPr>
      <w:r>
        <w:rPr>
          <w:rFonts w:ascii="Times New Roman" w:eastAsiaTheme="minorEastAsia" w:hAnsi="Times New Roman" w:cs="Times New Roman"/>
          <w:b/>
          <w:bCs/>
          <w:i/>
          <w:iCs/>
          <w:sz w:val="28"/>
          <w:szCs w:val="28"/>
          <w:lang w:eastAsia="ru-RU"/>
        </w:rPr>
        <w:t>Щит и кольцо.</w:t>
      </w:r>
      <w:r>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Cs/>
          <w:sz w:val="28"/>
          <w:szCs w:val="28"/>
          <w:lang w:eastAsia="ru-RU"/>
        </w:rPr>
        <w:t>Щит имеет</w:t>
      </w:r>
      <w:r>
        <w:rPr>
          <w:rFonts w:ascii="Times New Roman" w:eastAsiaTheme="minorEastAsia" w:hAnsi="Times New Roman" w:cs="Times New Roman"/>
          <w:sz w:val="28"/>
          <w:szCs w:val="28"/>
          <w:lang w:eastAsia="ru-RU"/>
        </w:rPr>
        <w:t xml:space="preserve"> размер </w:t>
      </w:r>
      <w:r>
        <w:rPr>
          <w:rFonts w:ascii="Times New Roman" w:eastAsiaTheme="minorEastAsia" w:hAnsi="Times New Roman" w:cs="Times New Roman"/>
          <w:bCs/>
          <w:sz w:val="28"/>
          <w:szCs w:val="28"/>
          <w:lang w:eastAsia="ru-RU"/>
        </w:rPr>
        <w:t>1,80 м</w:t>
      </w:r>
      <w:r>
        <w:rPr>
          <w:rFonts w:ascii="Times New Roman" w:eastAsiaTheme="minorEastAsia" w:hAnsi="Times New Roman" w:cs="Times New Roman"/>
          <w:sz w:val="28"/>
          <w:szCs w:val="28"/>
          <w:lang w:eastAsia="ru-RU"/>
        </w:rPr>
        <w:t xml:space="preserve"> х </w:t>
      </w:r>
      <w:r>
        <w:rPr>
          <w:rFonts w:ascii="Times New Roman" w:eastAsiaTheme="minorEastAsia" w:hAnsi="Times New Roman" w:cs="Times New Roman"/>
          <w:bCs/>
          <w:sz w:val="28"/>
          <w:szCs w:val="28"/>
          <w:lang w:eastAsia="ru-RU"/>
        </w:rPr>
        <w:t xml:space="preserve">1,05 м и </w:t>
      </w:r>
      <w:r>
        <w:rPr>
          <w:rFonts w:ascii="Times New Roman" w:eastAsiaTheme="minorEastAsia" w:hAnsi="Times New Roman" w:cs="Times New Roman"/>
          <w:sz w:val="28"/>
          <w:szCs w:val="28"/>
          <w:lang w:eastAsia="ru-RU"/>
        </w:rPr>
        <w:t>должен  быть изготовлен из соответствующего прозрачного материала или другого материала (дерева) и быть окрашен в белый цвет. Лицевая поверхность должна быть гладкой (рисунок 3).</w:t>
      </w:r>
    </w:p>
    <w:p w:rsidR="00211F39" w:rsidRDefault="009767E4">
      <w:pPr>
        <w:suppressAutoHyphens/>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t xml:space="preserve">Щит расположен </w:t>
      </w:r>
      <w:r>
        <w:rPr>
          <w:rFonts w:ascii="Times New Roman" w:eastAsiaTheme="minorEastAsia" w:hAnsi="Times New Roman" w:cs="Times New Roman"/>
          <w:bCs/>
          <w:sz w:val="28"/>
          <w:szCs w:val="28"/>
          <w:lang w:eastAsia="ru-RU"/>
        </w:rPr>
        <w:t>на расстоянии 1,20 м</w:t>
      </w:r>
      <w:r>
        <w:rPr>
          <w:rFonts w:ascii="Times New Roman" w:eastAsiaTheme="minorEastAsia" w:hAnsi="Times New Roman" w:cs="Times New Roman"/>
          <w:sz w:val="28"/>
          <w:szCs w:val="28"/>
          <w:lang w:eastAsia="ru-RU"/>
        </w:rPr>
        <w:t xml:space="preserve"> от лицевой линии, его нижний край на высоте 2,90 м от поверхности площадки.</w:t>
      </w:r>
    </w:p>
    <w:p w:rsidR="00211F39" w:rsidRDefault="009767E4">
      <w:pPr>
        <w:suppressAutoHyphens/>
        <w:spacing w:after="0" w:line="360" w:lineRule="auto"/>
        <w:ind w:firstLine="709"/>
        <w:contextualSpacing/>
        <w:jc w:val="both"/>
        <w:textAlignment w:val="baseline"/>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Края щита размечены линией, по центру кольца наносится прямоугольник </w:t>
      </w:r>
      <w:r>
        <w:rPr>
          <w:rFonts w:ascii="Times New Roman" w:eastAsiaTheme="minorEastAsia" w:hAnsi="Times New Roman" w:cs="Times New Roman"/>
          <w:bCs/>
          <w:sz w:val="28"/>
          <w:szCs w:val="28"/>
          <w:lang w:eastAsia="ru-RU"/>
        </w:rPr>
        <w:t>59 см на 45 см.</w:t>
      </w:r>
      <w:r>
        <w:rPr>
          <w:rFonts w:ascii="Times New Roman" w:eastAsiaTheme="minorEastAsia" w:hAnsi="Times New Roman" w:cs="Times New Roman"/>
          <w:sz w:val="28"/>
          <w:szCs w:val="28"/>
          <w:lang w:eastAsia="ru-RU"/>
        </w:rPr>
        <w:t xml:space="preserve"> Линии (5 см) белые на прозрачном щите, черные (красные) во всех остальных случаях.</w:t>
      </w:r>
    </w:p>
    <w:p w:rsidR="00211F39" w:rsidRDefault="009767E4">
      <w:pPr>
        <w:suppressAutoHyphens/>
        <w:spacing w:after="0" w:line="360" w:lineRule="auto"/>
        <w:ind w:firstLine="709"/>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sz w:val="28"/>
          <w:szCs w:val="28"/>
          <w:lang w:eastAsia="ru-RU"/>
        </w:rPr>
        <w:t xml:space="preserve">Опора щита должна находиться </w:t>
      </w:r>
      <w:r>
        <w:rPr>
          <w:rFonts w:ascii="Times New Roman" w:eastAsiaTheme="minorEastAsia" w:hAnsi="Times New Roman" w:cs="Times New Roman"/>
          <w:bCs/>
          <w:sz w:val="28"/>
          <w:szCs w:val="28"/>
          <w:lang w:eastAsia="ru-RU"/>
        </w:rPr>
        <w:t>не ближе 2 м</w:t>
      </w:r>
      <w:r>
        <w:rPr>
          <w:rFonts w:ascii="Times New Roman" w:eastAsiaTheme="minorEastAsia" w:hAnsi="Times New Roman" w:cs="Times New Roman"/>
          <w:sz w:val="28"/>
          <w:szCs w:val="28"/>
          <w:lang w:eastAsia="ru-RU"/>
        </w:rPr>
        <w:t xml:space="preserve"> от лицевой </w:t>
      </w:r>
      <w:r>
        <w:rPr>
          <w:rFonts w:ascii="Times New Roman" w:eastAsiaTheme="minorEastAsia" w:hAnsi="Times New Roman" w:cs="Times New Roman"/>
          <w:bCs/>
          <w:kern w:val="24"/>
          <w:sz w:val="28"/>
          <w:szCs w:val="28"/>
          <w:lang w:eastAsia="ru-RU"/>
        </w:rPr>
        <w:t>линии</w:t>
      </w:r>
      <w:r>
        <w:rPr>
          <w:rFonts w:ascii="Times New Roman" w:eastAsiaTheme="minorEastAsia" w:hAnsi="Times New Roman" w:cs="Times New Roman"/>
          <w:sz w:val="28"/>
          <w:szCs w:val="28"/>
          <w:lang w:eastAsia="ru-RU"/>
        </w:rPr>
        <w:t xml:space="preserve">. Обивка опоры высотой не менее </w:t>
      </w:r>
      <w:r>
        <w:rPr>
          <w:rFonts w:ascii="Times New Roman" w:eastAsiaTheme="minorEastAsia" w:hAnsi="Times New Roman" w:cs="Times New Roman"/>
          <w:bCs/>
          <w:sz w:val="28"/>
          <w:szCs w:val="28"/>
          <w:lang w:eastAsia="ru-RU"/>
        </w:rPr>
        <w:t>2 м</w:t>
      </w:r>
      <w:r>
        <w:rPr>
          <w:rFonts w:ascii="Times New Roman" w:eastAsiaTheme="minorEastAsia" w:hAnsi="Times New Roman" w:cs="Times New Roman"/>
          <w:sz w:val="28"/>
          <w:szCs w:val="28"/>
          <w:lang w:eastAsia="ru-RU"/>
        </w:rPr>
        <w:t xml:space="preserve"> и толщиной </w:t>
      </w:r>
      <w:r>
        <w:rPr>
          <w:rFonts w:ascii="Times New Roman" w:eastAsiaTheme="minorEastAsia" w:hAnsi="Times New Roman" w:cs="Times New Roman"/>
          <w:bCs/>
          <w:sz w:val="28"/>
          <w:szCs w:val="28"/>
          <w:lang w:eastAsia="ru-RU"/>
        </w:rPr>
        <w:t>15 см.</w:t>
      </w:r>
    </w:p>
    <w:p w:rsidR="00211F39" w:rsidRDefault="009767E4">
      <w:pPr>
        <w:suppressAutoHyphens/>
        <w:spacing w:after="0" w:line="360" w:lineRule="auto"/>
        <w:ind w:firstLine="709"/>
        <w:jc w:val="both"/>
        <w:textAlignment w:val="baseline"/>
        <w:rPr>
          <w:rFonts w:ascii="Times New Roman" w:eastAsiaTheme="minorEastAsia" w:hAnsi="Times New Roman" w:cs="Times New Roman"/>
          <w:kern w:val="24"/>
          <w:sz w:val="28"/>
          <w:szCs w:val="28"/>
          <w:lang w:eastAsia="ru-RU"/>
        </w:rPr>
      </w:pPr>
      <w:r>
        <w:rPr>
          <w:rFonts w:ascii="Times New Roman" w:eastAsiaTheme="majorEastAsia" w:hAnsi="Times New Roman" w:cs="Times New Roman"/>
          <w:bCs/>
          <w:sz w:val="28"/>
          <w:szCs w:val="28"/>
          <w:lang w:eastAsia="ru-RU"/>
        </w:rPr>
        <w:t xml:space="preserve">Кольцо находится на высоте 3,05 метра от пола. </w:t>
      </w:r>
      <w:r>
        <w:rPr>
          <w:rFonts w:ascii="Times New Roman" w:eastAsiaTheme="minorEastAsia" w:hAnsi="Times New Roman" w:cs="Times New Roman"/>
          <w:kern w:val="24"/>
          <w:sz w:val="28"/>
          <w:szCs w:val="28"/>
          <w:lang w:eastAsia="ru-RU"/>
        </w:rPr>
        <w:t xml:space="preserve">Материал – прочная сталь, минимальный внутренний диаметр </w:t>
      </w:r>
      <w:r>
        <w:rPr>
          <w:rFonts w:ascii="Times New Roman" w:eastAsiaTheme="minorEastAsia" w:hAnsi="Times New Roman" w:cs="Times New Roman"/>
          <w:bCs/>
          <w:kern w:val="24"/>
          <w:sz w:val="28"/>
          <w:szCs w:val="28"/>
          <w:lang w:eastAsia="ru-RU"/>
        </w:rPr>
        <w:t>45 см,</w:t>
      </w:r>
      <w:r>
        <w:rPr>
          <w:rFonts w:ascii="Times New Roman" w:eastAsiaTheme="minorEastAsia" w:hAnsi="Times New Roman" w:cs="Times New Roman"/>
          <w:kern w:val="24"/>
          <w:sz w:val="28"/>
          <w:szCs w:val="28"/>
          <w:lang w:eastAsia="ru-RU"/>
        </w:rPr>
        <w:t xml:space="preserve"> окрашено в </w:t>
      </w:r>
      <w:r>
        <w:rPr>
          <w:rFonts w:ascii="Times New Roman" w:eastAsiaTheme="minorEastAsia" w:hAnsi="Times New Roman" w:cs="Times New Roman"/>
          <w:bCs/>
          <w:kern w:val="24"/>
          <w:sz w:val="28"/>
          <w:szCs w:val="28"/>
          <w:lang w:eastAsia="ru-RU"/>
        </w:rPr>
        <w:t>оранжевый цвет.</w:t>
      </w:r>
      <w:r>
        <w:rPr>
          <w:rFonts w:ascii="Times New Roman" w:eastAsiaTheme="minorEastAsia" w:hAnsi="Times New Roman" w:cs="Times New Roman"/>
          <w:kern w:val="24"/>
          <w:sz w:val="28"/>
          <w:szCs w:val="28"/>
          <w:lang w:eastAsia="ru-RU"/>
        </w:rPr>
        <w:t xml:space="preserve"> Ближайшая точка внутренней части кольца на расстоянии </w:t>
      </w:r>
      <w:r>
        <w:rPr>
          <w:rFonts w:ascii="Times New Roman" w:eastAsiaTheme="minorEastAsia" w:hAnsi="Times New Roman" w:cs="Times New Roman"/>
          <w:bCs/>
          <w:kern w:val="24"/>
          <w:sz w:val="28"/>
          <w:szCs w:val="28"/>
          <w:lang w:eastAsia="ru-RU"/>
        </w:rPr>
        <w:t>15 см</w:t>
      </w:r>
      <w:r>
        <w:rPr>
          <w:rFonts w:ascii="Times New Roman" w:eastAsiaTheme="minorEastAsia" w:hAnsi="Times New Roman" w:cs="Times New Roman"/>
          <w:kern w:val="24"/>
          <w:sz w:val="28"/>
          <w:szCs w:val="28"/>
          <w:lang w:eastAsia="ru-RU"/>
        </w:rPr>
        <w:t xml:space="preserve"> </w:t>
      </w:r>
      <w:r>
        <w:rPr>
          <w:rFonts w:ascii="Times New Roman" w:eastAsiaTheme="minorEastAsia" w:hAnsi="Times New Roman" w:cs="Times New Roman"/>
          <w:bCs/>
          <w:kern w:val="24"/>
          <w:sz w:val="28"/>
          <w:szCs w:val="28"/>
          <w:lang w:eastAsia="ru-RU"/>
        </w:rPr>
        <w:t xml:space="preserve">от </w:t>
      </w:r>
      <w:r>
        <w:rPr>
          <w:rFonts w:ascii="Times New Roman" w:eastAsiaTheme="minorEastAsia" w:hAnsi="Times New Roman" w:cs="Times New Roman"/>
          <w:bCs/>
          <w:kern w:val="24"/>
          <w:sz w:val="28"/>
          <w:szCs w:val="28"/>
          <w:lang w:eastAsia="ru-RU"/>
        </w:rPr>
        <w:lastRenderedPageBreak/>
        <w:t>поверхности щита. Сетка</w:t>
      </w:r>
      <w:r>
        <w:rPr>
          <w:rFonts w:ascii="Times New Roman" w:eastAsiaTheme="minorEastAsia" w:hAnsi="Times New Roman" w:cs="Times New Roman"/>
          <w:kern w:val="24"/>
          <w:sz w:val="28"/>
          <w:szCs w:val="28"/>
          <w:lang w:eastAsia="ru-RU"/>
        </w:rPr>
        <w:t xml:space="preserve"> из белого шнура, длина должна быть не менее </w:t>
      </w:r>
      <w:r>
        <w:rPr>
          <w:rFonts w:ascii="Times New Roman" w:eastAsiaTheme="minorEastAsia" w:hAnsi="Times New Roman" w:cs="Times New Roman"/>
          <w:bCs/>
          <w:kern w:val="24"/>
          <w:sz w:val="28"/>
          <w:szCs w:val="28"/>
          <w:lang w:eastAsia="ru-RU"/>
        </w:rPr>
        <w:t>40 см</w:t>
      </w:r>
      <w:r>
        <w:rPr>
          <w:rFonts w:ascii="Times New Roman" w:eastAsiaTheme="minorEastAsia" w:hAnsi="Times New Roman" w:cs="Times New Roman"/>
          <w:kern w:val="24"/>
          <w:sz w:val="28"/>
          <w:szCs w:val="28"/>
          <w:lang w:eastAsia="ru-RU"/>
        </w:rPr>
        <w:t xml:space="preserve"> (не более 45 см); иметь </w:t>
      </w:r>
      <w:r>
        <w:rPr>
          <w:rFonts w:ascii="Times New Roman" w:eastAsiaTheme="minorEastAsia" w:hAnsi="Times New Roman" w:cs="Times New Roman"/>
          <w:bCs/>
          <w:kern w:val="24"/>
          <w:sz w:val="28"/>
          <w:szCs w:val="28"/>
          <w:lang w:eastAsia="ru-RU"/>
        </w:rPr>
        <w:t>12 петель</w:t>
      </w:r>
      <w:r>
        <w:rPr>
          <w:rFonts w:ascii="Times New Roman" w:eastAsiaTheme="minorEastAsia" w:hAnsi="Times New Roman" w:cs="Times New Roman"/>
          <w:kern w:val="24"/>
          <w:sz w:val="28"/>
          <w:szCs w:val="28"/>
          <w:lang w:eastAsia="ru-RU"/>
        </w:rPr>
        <w:t xml:space="preserve"> для крепления к кольцу.</w:t>
      </w:r>
    </w:p>
    <w:p w:rsidR="00211F39" w:rsidRDefault="009767E4">
      <w:pPr>
        <w:suppressAutoHyphens/>
        <w:spacing w:after="0" w:line="360" w:lineRule="auto"/>
        <w:ind w:firstLine="45"/>
        <w:jc w:val="center"/>
        <w:textAlignment w:val="baseline"/>
        <w:rPr>
          <w:rFonts w:ascii="Times New Roman" w:eastAsiaTheme="minorEastAsia" w:hAnsi="Times New Roman" w:cs="Times New Roman"/>
          <w:kern w:val="24"/>
          <w:sz w:val="28"/>
          <w:szCs w:val="28"/>
          <w:lang w:eastAsia="ru-RU"/>
        </w:rPr>
      </w:pPr>
      <w:r>
        <w:rPr>
          <w:rFonts w:ascii="Times New Roman" w:eastAsia="Times New Roman" w:hAnsi="Times New Roman" w:cs="Times New Roman"/>
          <w:b/>
          <w:noProof/>
          <w:sz w:val="28"/>
          <w:szCs w:val="28"/>
          <w:lang w:eastAsia="ru-RU"/>
        </w:rPr>
        <w:drawing>
          <wp:inline distT="0" distB="0" distL="0" distR="0">
            <wp:extent cx="3495675" cy="2593340"/>
            <wp:effectExtent l="0" t="0" r="9525" b="16510"/>
            <wp:docPr id="318" name="Рисунок 318" descr="C:\Users\admin\Downloads\щи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Рисунок 318" descr="C:\Users\admin\Downloads\щит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507922" cy="2603032"/>
                    </a:xfrm>
                    <a:prstGeom prst="rect">
                      <a:avLst/>
                    </a:prstGeom>
                    <a:noFill/>
                    <a:ln>
                      <a:noFill/>
                    </a:ln>
                  </pic:spPr>
                </pic:pic>
              </a:graphicData>
            </a:graphic>
          </wp:inline>
        </w:drawing>
      </w:r>
    </w:p>
    <w:p w:rsidR="00211F39" w:rsidRDefault="00211F39">
      <w:pPr>
        <w:suppressAutoHyphens/>
        <w:spacing w:after="0" w:line="360" w:lineRule="auto"/>
        <w:ind w:firstLine="45"/>
        <w:jc w:val="center"/>
        <w:textAlignment w:val="baseline"/>
        <w:rPr>
          <w:rFonts w:ascii="Times New Roman" w:eastAsia="Times New Roman" w:hAnsi="Times New Roman" w:cs="Times New Roman"/>
          <w:sz w:val="28"/>
          <w:szCs w:val="28"/>
          <w:lang w:eastAsia="ru-RU"/>
        </w:rPr>
      </w:pPr>
    </w:p>
    <w:p w:rsidR="00211F39" w:rsidRDefault="009767E4">
      <w:pPr>
        <w:shd w:val="clear" w:color="auto" w:fill="FFFFFF"/>
        <w:suppressAutoHyphens/>
        <w:spacing w:after="0" w:line="360" w:lineRule="auto"/>
        <w:ind w:firstLine="45"/>
        <w:jc w:val="center"/>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inline distT="0" distB="0" distL="0" distR="0">
            <wp:extent cx="3902710" cy="2590800"/>
            <wp:effectExtent l="0" t="0" r="254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Рисунок 3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29380" cy="2608468"/>
                    </a:xfrm>
                    <a:prstGeom prst="rect">
                      <a:avLst/>
                    </a:prstGeom>
                    <a:noFill/>
                  </pic:spPr>
                </pic:pic>
              </a:graphicData>
            </a:graphic>
          </wp:inline>
        </w:drawing>
      </w:r>
    </w:p>
    <w:p w:rsidR="00211F39" w:rsidRDefault="00211F39">
      <w:pPr>
        <w:shd w:val="clear" w:color="auto" w:fill="FFFFFF"/>
        <w:suppressAutoHyphens/>
        <w:spacing w:after="0" w:line="360" w:lineRule="auto"/>
        <w:ind w:firstLine="45"/>
        <w:jc w:val="center"/>
        <w:rPr>
          <w:rFonts w:ascii="Times New Roman" w:eastAsia="Times New Roman" w:hAnsi="Times New Roman" w:cs="Times New Roman"/>
          <w:sz w:val="28"/>
          <w:szCs w:val="28"/>
          <w:lang w:eastAsia="ru-RU"/>
        </w:rPr>
      </w:pPr>
    </w:p>
    <w:p w:rsidR="00211F39" w:rsidRDefault="009767E4">
      <w:pPr>
        <w:shd w:val="clear" w:color="auto" w:fill="FFFFFF"/>
        <w:suppressAutoHyphens/>
        <w:spacing w:after="0" w:line="360" w:lineRule="auto"/>
        <w:ind w:firstLine="4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 Конструкция и размеры щита</w:t>
      </w:r>
    </w:p>
    <w:p w:rsidR="00211F39" w:rsidRDefault="00211F39">
      <w:pPr>
        <w:suppressAutoHyphens/>
        <w:autoSpaceDE w:val="0"/>
        <w:autoSpaceDN w:val="0"/>
        <w:adjustRightInd w:val="0"/>
        <w:spacing w:after="0" w:line="360" w:lineRule="auto"/>
        <w:ind w:firstLine="709"/>
        <w:jc w:val="both"/>
        <w:rPr>
          <w:rFonts w:ascii="Times New Roman" w:eastAsiaTheme="minorEastAsia" w:hAnsi="Times New Roman" w:cs="Times New Roman"/>
          <w:b/>
          <w:sz w:val="28"/>
          <w:szCs w:val="28"/>
          <w:lang w:eastAsia="ru-RU"/>
        </w:rPr>
      </w:pPr>
    </w:p>
    <w:p w:rsidR="00211F39" w:rsidRDefault="009767E4">
      <w:pPr>
        <w:suppressAutoHyphen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
          <w:i/>
          <w:iCs/>
          <w:sz w:val="28"/>
          <w:szCs w:val="28"/>
          <w:lang w:eastAsia="ru-RU"/>
        </w:rPr>
        <w:t>Мяч.</w:t>
      </w:r>
      <w:r>
        <w:rPr>
          <w:rFonts w:ascii="Times New Roman" w:eastAsiaTheme="minorEastAsia" w:hAnsi="Times New Roman" w:cs="Times New Roman"/>
          <w:sz w:val="28"/>
          <w:szCs w:val="28"/>
          <w:lang w:eastAsia="ru-RU"/>
        </w:rPr>
        <w:t xml:space="preserve"> Мяч должен и</w:t>
      </w:r>
      <w:r>
        <w:rPr>
          <w:rFonts w:ascii="Times New Roman" w:eastAsia="ArialMT" w:hAnsi="Times New Roman" w:cs="Times New Roman"/>
          <w:sz w:val="28"/>
          <w:szCs w:val="28"/>
        </w:rPr>
        <w:t xml:space="preserve">меть сферическую форму с не более чем 12 швами, ширина которых не превышает 6,35 мм, и быть одного оттенка оранжевого цвета или одобренной ФИБА комбинации цветов. Быть накачан до такой величины давления воздуха, чтобы при падении на игровую поверхность с высоты около 1,8 м, измеренной от нижней точки мяча, он должен </w:t>
      </w:r>
      <w:r>
        <w:rPr>
          <w:rFonts w:ascii="Times New Roman" w:eastAsia="ArialMT" w:hAnsi="Times New Roman" w:cs="Times New Roman"/>
          <w:sz w:val="28"/>
          <w:szCs w:val="28"/>
        </w:rPr>
        <w:lastRenderedPageBreak/>
        <w:t xml:space="preserve">отскакивать на высоту не менее 1,035 м и не более 1,085 м, измеренную от нижней точки мяча. Быть </w:t>
      </w:r>
      <w:proofErr w:type="gramStart"/>
      <w:r>
        <w:rPr>
          <w:rFonts w:ascii="Times New Roman" w:eastAsia="ArialMT" w:hAnsi="Times New Roman" w:cs="Times New Roman"/>
          <w:sz w:val="28"/>
          <w:szCs w:val="28"/>
        </w:rPr>
        <w:t>помечен</w:t>
      </w:r>
      <w:proofErr w:type="gramEnd"/>
      <w:r>
        <w:rPr>
          <w:rFonts w:ascii="Times New Roman" w:eastAsia="ArialMT" w:hAnsi="Times New Roman" w:cs="Times New Roman"/>
          <w:sz w:val="28"/>
          <w:szCs w:val="28"/>
        </w:rPr>
        <w:t xml:space="preserve"> рекомендованным давлением накачки или диапазоном давления. Быть помечен цифрой, соответствующей его собственному размеру.</w:t>
      </w:r>
    </w:p>
    <w:p w:rsidR="00211F39" w:rsidRDefault="009767E4">
      <w:pPr>
        <w:tabs>
          <w:tab w:val="left" w:pos="426"/>
        </w:tabs>
        <w:suppressAutoHyphens/>
        <w:spacing w:after="0" w:line="360" w:lineRule="auto"/>
        <w:ind w:firstLine="709"/>
        <w:contextualSpacing/>
        <w:jc w:val="both"/>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sz w:val="28"/>
          <w:szCs w:val="28"/>
          <w:lang w:eastAsia="ru-RU"/>
        </w:rPr>
        <w:t xml:space="preserve">Для всех мужских соревнований должен быть использован мяч размера 7 (вес мяча </w:t>
      </w:r>
      <w:r>
        <w:rPr>
          <w:rFonts w:ascii="Times New Roman" w:eastAsiaTheme="minorEastAsia" w:hAnsi="Times New Roman" w:cs="Times New Roman"/>
          <w:bCs/>
          <w:sz w:val="28"/>
          <w:szCs w:val="28"/>
          <w:lang w:eastAsia="ru-RU"/>
        </w:rPr>
        <w:t>580-620 г,</w:t>
      </w:r>
      <w:r>
        <w:rPr>
          <w:rFonts w:ascii="Times New Roman" w:eastAsiaTheme="minorEastAsia" w:hAnsi="Times New Roman" w:cs="Times New Roman"/>
          <w:sz w:val="28"/>
          <w:szCs w:val="28"/>
          <w:lang w:eastAsia="ru-RU"/>
        </w:rPr>
        <w:t xml:space="preserve"> длина окружности  750-770 мм); для всех женских соревнований – мяч размера 6 (вес мяча </w:t>
      </w:r>
      <w:r>
        <w:rPr>
          <w:rFonts w:ascii="Times New Roman" w:eastAsiaTheme="minorEastAsia" w:hAnsi="Times New Roman" w:cs="Times New Roman"/>
          <w:bCs/>
          <w:sz w:val="28"/>
          <w:szCs w:val="28"/>
          <w:lang w:eastAsia="ru-RU"/>
        </w:rPr>
        <w:t>510-550 г</w:t>
      </w:r>
      <w:r>
        <w:rPr>
          <w:rFonts w:ascii="Times New Roman" w:eastAsiaTheme="minorEastAsia" w:hAnsi="Times New Roman" w:cs="Times New Roman"/>
          <w:sz w:val="28"/>
          <w:szCs w:val="28"/>
          <w:lang w:eastAsia="ru-RU"/>
        </w:rPr>
        <w:t xml:space="preserve">, длина окружности 715-730 мм); для соревнований по мини-баскетболу – мяч размера 5(вес </w:t>
      </w:r>
      <w:r>
        <w:rPr>
          <w:rFonts w:ascii="Times New Roman" w:eastAsiaTheme="minorEastAsia" w:hAnsi="Times New Roman" w:cs="Times New Roman"/>
          <w:bCs/>
          <w:sz w:val="28"/>
          <w:szCs w:val="28"/>
          <w:lang w:eastAsia="ru-RU"/>
        </w:rPr>
        <w:t xml:space="preserve">360-390 г, </w:t>
      </w:r>
      <w:r>
        <w:rPr>
          <w:rFonts w:ascii="Times New Roman" w:eastAsiaTheme="minorEastAsia" w:hAnsi="Times New Roman" w:cs="Times New Roman"/>
          <w:sz w:val="28"/>
          <w:szCs w:val="28"/>
          <w:lang w:eastAsia="ru-RU"/>
        </w:rPr>
        <w:t>длина окружности 685-700 мм)</w:t>
      </w:r>
      <w:r>
        <w:rPr>
          <w:rFonts w:ascii="Times New Roman" w:eastAsiaTheme="minorEastAsia" w:hAnsi="Times New Roman" w:cs="Times New Roman"/>
          <w:bCs/>
          <w:sz w:val="28"/>
          <w:szCs w:val="28"/>
          <w:lang w:eastAsia="ru-RU"/>
        </w:rPr>
        <w:t>.</w:t>
      </w:r>
    </w:p>
    <w:p w:rsidR="00211F39" w:rsidRDefault="009767E4">
      <w:pPr>
        <w:pStyle w:val="1"/>
        <w:spacing w:line="360" w:lineRule="auto"/>
        <w:rPr>
          <w:rFonts w:ascii="Times New Roman" w:hAnsi="Times New Roman" w:cs="Times New Roman"/>
          <w:caps w:val="0"/>
          <w:sz w:val="28"/>
        </w:rPr>
      </w:pPr>
      <w:bookmarkStart w:id="2" w:name="_Toc95725809"/>
      <w:r>
        <w:rPr>
          <w:rFonts w:ascii="Times New Roman" w:hAnsi="Times New Roman" w:cs="Times New Roman"/>
          <w:caps w:val="0"/>
          <w:sz w:val="28"/>
        </w:rPr>
        <w:t>Техника и тактика игры</w:t>
      </w:r>
    </w:p>
    <w:p w:rsidR="00211F39" w:rsidRDefault="009767E4">
      <w:pPr>
        <w:pStyle w:val="1"/>
        <w:spacing w:line="360" w:lineRule="auto"/>
        <w:rPr>
          <w:rFonts w:ascii="Times New Roman" w:hAnsi="Times New Roman" w:cs="Times New Roman"/>
          <w:sz w:val="28"/>
        </w:rPr>
      </w:pPr>
      <w:r>
        <w:rPr>
          <w:rFonts w:ascii="Times New Roman" w:hAnsi="Times New Roman" w:cs="Times New Roman"/>
          <w:caps w:val="0"/>
          <w:sz w:val="28"/>
        </w:rPr>
        <w:t>Основные положения и классификация техники игры</w:t>
      </w:r>
      <w:bookmarkEnd w:id="2"/>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Техника игры – это совокупность приемов, позволя</w:t>
      </w:r>
      <w:r>
        <w:rPr>
          <w:rFonts w:ascii="Times New Roman" w:eastAsia="Times New Roman" w:hAnsi="Times New Roman" w:cs="Times New Roman"/>
          <w:sz w:val="28"/>
          <w:szCs w:val="28"/>
          <w:lang w:eastAsia="ru-RU" w:bidi="ru-RU"/>
        </w:rPr>
        <w:softHyphen/>
        <w:t>ющих наиболее успешно решать конкретные соревнова</w:t>
      </w:r>
      <w:r>
        <w:rPr>
          <w:rFonts w:ascii="Times New Roman" w:eastAsia="Times New Roman" w:hAnsi="Times New Roman" w:cs="Times New Roman"/>
          <w:sz w:val="28"/>
          <w:szCs w:val="28"/>
          <w:lang w:eastAsia="ru-RU" w:bidi="ru-RU"/>
        </w:rPr>
        <w:softHyphen/>
        <w:t>тельные задачи.</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Технику баскетбола подразделяют на два больших раздела: </w:t>
      </w:r>
      <w:r>
        <w:rPr>
          <w:rFonts w:ascii="Times New Roman" w:eastAsia="Times New Roman" w:hAnsi="Times New Roman" w:cs="Times New Roman"/>
          <w:b/>
          <w:i/>
          <w:iCs/>
          <w:sz w:val="28"/>
          <w:szCs w:val="28"/>
        </w:rPr>
        <w:t>технику нападения и технику защиты</w:t>
      </w:r>
      <w:r>
        <w:rPr>
          <w:rFonts w:ascii="Times New Roman" w:eastAsia="Times New Roman" w:hAnsi="Times New Roman" w:cs="Times New Roman"/>
          <w:sz w:val="28"/>
          <w:szCs w:val="28"/>
        </w:rPr>
        <w:t xml:space="preserve"> (рис. 4). </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 каждом из разделов выделяют две группы: в технике нападения – технику передвижений и технику владения мячом, а в тех</w:t>
      </w:r>
      <w:r>
        <w:rPr>
          <w:rFonts w:ascii="Times New Roman" w:eastAsia="Times New Roman" w:hAnsi="Times New Roman" w:cs="Times New Roman"/>
          <w:sz w:val="28"/>
          <w:szCs w:val="28"/>
          <w:lang w:eastAsia="ru-RU" w:bidi="ru-RU"/>
        </w:rPr>
        <w:softHyphen/>
        <w:t>нике защиты – технику передвижений и технику отбора мяча и противодействия. Внутри каждой из групп име</w:t>
      </w:r>
      <w:r>
        <w:rPr>
          <w:rFonts w:ascii="Times New Roman" w:eastAsia="Times New Roman" w:hAnsi="Times New Roman" w:cs="Times New Roman"/>
          <w:sz w:val="28"/>
          <w:szCs w:val="28"/>
          <w:lang w:eastAsia="ru-RU" w:bidi="ru-RU"/>
        </w:rPr>
        <w:softHyphen/>
        <w:t>ются приемы и способы их выполнения. Почти каждый способ выполнения приема имеет несколько разновид</w:t>
      </w:r>
      <w:r>
        <w:rPr>
          <w:rFonts w:ascii="Times New Roman" w:eastAsia="Times New Roman" w:hAnsi="Times New Roman" w:cs="Times New Roman"/>
          <w:sz w:val="28"/>
          <w:szCs w:val="28"/>
          <w:lang w:eastAsia="ru-RU" w:bidi="ru-RU"/>
        </w:rPr>
        <w:softHyphen/>
        <w:t>ностей, которые раскрывают отдельные детали струк</w:t>
      </w:r>
      <w:r>
        <w:rPr>
          <w:rFonts w:ascii="Times New Roman" w:eastAsia="Times New Roman" w:hAnsi="Times New Roman" w:cs="Times New Roman"/>
          <w:sz w:val="28"/>
          <w:szCs w:val="28"/>
          <w:lang w:eastAsia="ru-RU" w:bidi="ru-RU"/>
        </w:rPr>
        <w:softHyphen/>
        <w:t>туры движения. Кроме того, на динамическую структуру способа оказывают влияние условия выполнения, которые уточняют специфику передвижения игрока, исходное по</w:t>
      </w:r>
      <w:r>
        <w:rPr>
          <w:rFonts w:ascii="Times New Roman" w:eastAsia="Times New Roman" w:hAnsi="Times New Roman" w:cs="Times New Roman"/>
          <w:sz w:val="28"/>
          <w:szCs w:val="28"/>
          <w:lang w:eastAsia="ru-RU" w:bidi="ru-RU"/>
        </w:rPr>
        <w:softHyphen/>
        <w:t>ложение, направление и дистанцию.</w:t>
      </w:r>
    </w:p>
    <w:p w:rsidR="00211F39" w:rsidRDefault="009767E4">
      <w:pPr>
        <w:pStyle w:val="1"/>
        <w:spacing w:line="360" w:lineRule="auto"/>
        <w:ind w:firstLine="709"/>
        <w:jc w:val="both"/>
        <w:rPr>
          <w:rFonts w:ascii="Times New Roman" w:hAnsi="Times New Roman" w:cs="Times New Roman"/>
          <w:b w:val="0"/>
          <w:sz w:val="28"/>
          <w:lang w:eastAsia="ru-RU"/>
        </w:rPr>
      </w:pPr>
      <w:bookmarkStart w:id="3" w:name="_Toc95725810"/>
      <w:r>
        <w:rPr>
          <w:rFonts w:ascii="Times New Roman" w:eastAsia="Times New Roman" w:hAnsi="Times New Roman" w:cs="Times New Roman"/>
          <w:i/>
          <w:iCs/>
          <w:caps w:val="0"/>
          <w:sz w:val="28"/>
          <w:lang w:eastAsia="ru-RU"/>
        </w:rPr>
        <w:t>Техника нападения</w:t>
      </w:r>
      <w:bookmarkEnd w:id="3"/>
      <w:r>
        <w:rPr>
          <w:rFonts w:ascii="Times New Roman" w:eastAsia="Times New Roman" w:hAnsi="Times New Roman" w:cs="Times New Roman"/>
          <w:i/>
          <w:iCs/>
          <w:caps w:val="0"/>
          <w:sz w:val="28"/>
          <w:lang w:eastAsia="ru-RU"/>
        </w:rPr>
        <w:t xml:space="preserve">: </w:t>
      </w:r>
      <w:r>
        <w:rPr>
          <w:rFonts w:ascii="Times New Roman" w:hAnsi="Times New Roman" w:cs="Times New Roman"/>
          <w:i/>
          <w:iCs/>
          <w:caps w:val="0"/>
          <w:sz w:val="28"/>
          <w:lang w:eastAsia="ru-RU"/>
        </w:rPr>
        <w:t>техника передвижений.</w:t>
      </w:r>
      <w:r>
        <w:rPr>
          <w:rFonts w:ascii="Times New Roman" w:hAnsi="Times New Roman" w:cs="Times New Roman"/>
          <w:caps w:val="0"/>
          <w:sz w:val="28"/>
          <w:lang w:eastAsia="ru-RU"/>
        </w:rPr>
        <w:t xml:space="preserve"> </w:t>
      </w:r>
      <w:r>
        <w:rPr>
          <w:rFonts w:ascii="Times New Roman" w:hAnsi="Times New Roman" w:cs="Times New Roman"/>
          <w:b w:val="0"/>
          <w:caps w:val="0"/>
          <w:sz w:val="28"/>
          <w:lang w:eastAsia="ru-RU"/>
        </w:rPr>
        <w:t>К технике передвижений относят стойки, ходьбу, бег, прыжки, остановки, повороты.</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shd w:val="clear" w:color="auto" w:fill="FFFFFF"/>
          <w:lang w:eastAsia="ru-RU" w:bidi="ru-RU"/>
        </w:rPr>
        <w:t>Стойка</w:t>
      </w:r>
      <w:r>
        <w:rPr>
          <w:rFonts w:ascii="Times New Roman" w:eastAsia="Times New Roman" w:hAnsi="Times New Roman" w:cs="Times New Roman"/>
          <w:bCs/>
          <w:iCs/>
          <w:sz w:val="28"/>
          <w:szCs w:val="28"/>
          <w:shd w:val="clear" w:color="auto" w:fill="FFFFFF"/>
          <w:lang w:eastAsia="ru-RU" w:bidi="ru-RU"/>
        </w:rPr>
        <w:t xml:space="preserve"> баскетболиста в нападении </w:t>
      </w:r>
      <w:r>
        <w:rPr>
          <w:rFonts w:ascii="Times New Roman" w:eastAsia="Times New Roman" w:hAnsi="Times New Roman" w:cs="Times New Roman"/>
          <w:b/>
          <w:bCs/>
          <w:i/>
          <w:iCs/>
          <w:sz w:val="28"/>
          <w:szCs w:val="28"/>
          <w:shd w:val="clear" w:color="auto" w:fill="FFFFFF"/>
          <w:lang w:eastAsia="ru-RU" w:bidi="ru-RU"/>
        </w:rPr>
        <w:t>–</w:t>
      </w:r>
      <w:r>
        <w:rPr>
          <w:rFonts w:ascii="Times New Roman" w:eastAsia="Times New Roman" w:hAnsi="Times New Roman" w:cs="Times New Roman"/>
          <w:sz w:val="28"/>
          <w:szCs w:val="28"/>
        </w:rPr>
        <w:t xml:space="preserve"> это наиболее рациональ</w:t>
      </w:r>
      <w:r>
        <w:rPr>
          <w:rFonts w:ascii="Times New Roman" w:eastAsia="Times New Roman" w:hAnsi="Times New Roman" w:cs="Times New Roman"/>
          <w:sz w:val="28"/>
          <w:szCs w:val="28"/>
        </w:rPr>
        <w:softHyphen/>
        <w:t>ное исходное расположение звеньев тела игрока, обеспечиваю</w:t>
      </w:r>
      <w:r>
        <w:rPr>
          <w:rFonts w:ascii="Times New Roman" w:eastAsia="Times New Roman" w:hAnsi="Times New Roman" w:cs="Times New Roman"/>
          <w:sz w:val="28"/>
          <w:szCs w:val="28"/>
        </w:rPr>
        <w:softHyphen/>
        <w:t xml:space="preserve">щее возможность быстрого и эффективного начала двигательного действия при атаке корзины </w:t>
      </w:r>
      <w:r>
        <w:rPr>
          <w:rFonts w:ascii="Times New Roman" w:eastAsia="Times New Roman" w:hAnsi="Times New Roman" w:cs="Times New Roman"/>
          <w:sz w:val="28"/>
          <w:szCs w:val="28"/>
        </w:rPr>
        <w:lastRenderedPageBreak/>
        <w:t>соперников.</w:t>
      </w:r>
    </w:p>
    <w:p w:rsidR="00211F39" w:rsidRDefault="009767E4">
      <w:pPr>
        <w:widowControl w:val="0"/>
        <w:suppressAutoHyphens/>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Соблюдение правильной стойки позволяет нападающему по</w:t>
      </w:r>
      <w:r>
        <w:rPr>
          <w:rFonts w:ascii="Times New Roman" w:eastAsia="Times New Roman" w:hAnsi="Times New Roman" w:cs="Times New Roman"/>
          <w:sz w:val="28"/>
          <w:szCs w:val="28"/>
        </w:rPr>
        <w:softHyphen/>
        <w:t xml:space="preserve">стоянно сохранять равновесие и быстро маневрировать без мяча и с мячом. В технике нападения выделяют: </w:t>
      </w:r>
      <w:r>
        <w:rPr>
          <w:rFonts w:ascii="Times New Roman" w:eastAsia="Times New Roman" w:hAnsi="Times New Roman" w:cs="Times New Roman"/>
          <w:i/>
          <w:sz w:val="28"/>
          <w:szCs w:val="28"/>
        </w:rPr>
        <w:t>стойку готовности (основную) и стойку игрока, владеющего мячом.</w:t>
      </w:r>
    </w:p>
    <w:p w:rsidR="00211F39" w:rsidRDefault="00211F39">
      <w:pPr>
        <w:shd w:val="clear" w:color="auto" w:fill="FFFFFF"/>
        <w:suppressAutoHyphens/>
        <w:spacing w:after="0" w:line="360" w:lineRule="auto"/>
        <w:ind w:right="-2" w:firstLine="45"/>
        <w:jc w:val="both"/>
        <w:rPr>
          <w:rFonts w:ascii="Times New Roman" w:eastAsia="Times New Roman" w:hAnsi="Times New Roman" w:cs="Times New Roman"/>
          <w:spacing w:val="13"/>
          <w:sz w:val="28"/>
          <w:szCs w:val="28"/>
          <w:lang w:eastAsia="ru-RU" w:bidi="ru-RU"/>
        </w:rPr>
      </w:pPr>
    </w:p>
    <w:p w:rsidR="00211F39" w:rsidRDefault="009767E4">
      <w:pPr>
        <w:shd w:val="clear" w:color="auto" w:fill="FFFFFF"/>
        <w:suppressAutoHyphens/>
        <w:spacing w:after="0" w:line="360" w:lineRule="auto"/>
        <w:ind w:right="-2" w:firstLine="45"/>
        <w:jc w:val="both"/>
        <w:rPr>
          <w:rFonts w:ascii="Times New Roman" w:eastAsia="Times New Roman" w:hAnsi="Times New Roman" w:cs="Times New Roman"/>
          <w:spacing w:val="13"/>
          <w:sz w:val="28"/>
          <w:szCs w:val="28"/>
          <w:lang w:eastAsia="ru-RU" w:bidi="ru-RU"/>
        </w:rPr>
      </w:pPr>
      <w:r>
        <w:rPr>
          <w:rFonts w:ascii="Times New Roman" w:eastAsia="Times New Roman" w:hAnsi="Times New Roman" w:cs="Times New Roman"/>
          <w:noProof/>
          <w:spacing w:val="13"/>
          <w:sz w:val="28"/>
          <w:szCs w:val="28"/>
          <w:lang w:eastAsia="ru-RU"/>
        </w:rPr>
        <w:drawing>
          <wp:inline distT="0" distB="0" distL="0" distR="0">
            <wp:extent cx="5857240" cy="4581525"/>
            <wp:effectExtent l="0" t="0" r="1016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2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854024" cy="4578900"/>
                    </a:xfrm>
                    <a:prstGeom prst="rect">
                      <a:avLst/>
                    </a:prstGeom>
                    <a:noFill/>
                  </pic:spPr>
                </pic:pic>
              </a:graphicData>
            </a:graphic>
          </wp:inline>
        </w:drawing>
      </w:r>
    </w:p>
    <w:p w:rsidR="00211F39" w:rsidRDefault="00211F39">
      <w:pPr>
        <w:shd w:val="clear" w:color="auto" w:fill="FFFFFF"/>
        <w:suppressAutoHyphens/>
        <w:spacing w:after="0" w:line="360" w:lineRule="auto"/>
        <w:ind w:right="-2" w:firstLine="45"/>
        <w:jc w:val="center"/>
        <w:rPr>
          <w:rFonts w:ascii="Times New Roman" w:eastAsia="Times New Roman" w:hAnsi="Times New Roman" w:cs="Times New Roman"/>
          <w:sz w:val="28"/>
          <w:szCs w:val="28"/>
          <w:lang w:eastAsia="ru-RU"/>
        </w:rPr>
      </w:pPr>
    </w:p>
    <w:p w:rsidR="00211F39" w:rsidRDefault="009767E4">
      <w:pPr>
        <w:shd w:val="clear" w:color="auto" w:fill="FFFFFF"/>
        <w:suppressAutoHyphens/>
        <w:spacing w:after="0" w:line="360" w:lineRule="auto"/>
        <w:ind w:right="-2" w:firstLine="4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4.  Классификация техники игры</w:t>
      </w:r>
    </w:p>
    <w:p w:rsidR="00211F39" w:rsidRDefault="00211F39">
      <w:pPr>
        <w:shd w:val="clear" w:color="auto" w:fill="FFFFFF"/>
        <w:suppressAutoHyphens/>
        <w:spacing w:after="0" w:line="360" w:lineRule="auto"/>
        <w:ind w:right="-2" w:firstLine="45"/>
        <w:jc w:val="both"/>
        <w:rPr>
          <w:rFonts w:ascii="Times New Roman" w:eastAsia="Times New Roman" w:hAnsi="Times New Roman" w:cs="Times New Roman"/>
          <w:sz w:val="28"/>
          <w:szCs w:val="28"/>
          <w:lang w:eastAsia="ru-RU"/>
        </w:rPr>
      </w:pP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Для передвижений по площадке игрок использует </w:t>
      </w:r>
      <w:r>
        <w:rPr>
          <w:rFonts w:ascii="Times New Roman" w:eastAsia="Times New Roman" w:hAnsi="Times New Roman" w:cs="Times New Roman"/>
          <w:i/>
          <w:sz w:val="28"/>
          <w:szCs w:val="28"/>
          <w:lang w:eastAsia="ru-RU" w:bidi="ru-RU"/>
        </w:rPr>
        <w:t>ходьбу, бег, прыжки, остановки, повороты.</w:t>
      </w:r>
      <w:r>
        <w:rPr>
          <w:rFonts w:ascii="Times New Roman" w:eastAsia="Times New Roman" w:hAnsi="Times New Roman" w:cs="Times New Roman"/>
          <w:sz w:val="28"/>
          <w:szCs w:val="28"/>
          <w:lang w:eastAsia="ru-RU" w:bidi="ru-RU"/>
        </w:rPr>
        <w:t xml:space="preserve"> С помощью этих приемов он может правильно выбрать место, отор</w:t>
      </w:r>
      <w:r>
        <w:rPr>
          <w:rFonts w:ascii="Times New Roman" w:eastAsia="Times New Roman" w:hAnsi="Times New Roman" w:cs="Times New Roman"/>
          <w:sz w:val="28"/>
          <w:szCs w:val="28"/>
          <w:lang w:eastAsia="ru-RU" w:bidi="ru-RU"/>
        </w:rPr>
        <w:softHyphen/>
        <w:t xml:space="preserve">ваться от опекающего его соперника и выйти в нужном направлении для последующей атаки, достичь наиболее удобных, хорошо сбалансированных исходных положений для выполнения других приемов. </w:t>
      </w:r>
      <w:r>
        <w:rPr>
          <w:rFonts w:ascii="Times New Roman" w:eastAsia="Times New Roman" w:hAnsi="Times New Roman" w:cs="Times New Roman"/>
          <w:sz w:val="28"/>
          <w:szCs w:val="28"/>
          <w:lang w:eastAsia="ru-RU" w:bidi="ru-RU"/>
        </w:rPr>
        <w:lastRenderedPageBreak/>
        <w:t>Кроме того, от пра</w:t>
      </w:r>
      <w:r>
        <w:rPr>
          <w:rFonts w:ascii="Times New Roman" w:eastAsia="Times New Roman" w:hAnsi="Times New Roman" w:cs="Times New Roman"/>
          <w:sz w:val="28"/>
          <w:szCs w:val="28"/>
          <w:lang w:eastAsia="ru-RU" w:bidi="ru-RU"/>
        </w:rPr>
        <w:softHyphen/>
        <w:t>вильной работы ног при передвижениях и соблюдения равновесия зависит эффективность многих технических приемов с мячом: передач в движении и прыжке, ведения и обводки, бросков в прыжке и т. д.</w:t>
      </w:r>
    </w:p>
    <w:p w:rsidR="00211F39" w:rsidRDefault="009767E4">
      <w:pPr>
        <w:widowControl w:val="0"/>
        <w:suppressAutoHyphens/>
        <w:spacing w:after="0" w:line="360" w:lineRule="auto"/>
        <w:ind w:firstLine="709"/>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sz w:val="28"/>
          <w:szCs w:val="28"/>
          <w:lang w:eastAsia="ru-RU" w:bidi="ru-RU"/>
        </w:rPr>
        <w:t xml:space="preserve">В соответствии с ситуацией игрок использует резкие, внезапные </w:t>
      </w:r>
      <w:r>
        <w:rPr>
          <w:rFonts w:ascii="Times New Roman" w:eastAsia="Times New Roman" w:hAnsi="Times New Roman" w:cs="Times New Roman"/>
          <w:i/>
          <w:sz w:val="28"/>
          <w:szCs w:val="28"/>
          <w:lang w:eastAsia="ru-RU" w:bidi="ru-RU"/>
        </w:rPr>
        <w:t>остановки</w:t>
      </w:r>
      <w:r>
        <w:rPr>
          <w:rFonts w:ascii="Times New Roman" w:eastAsia="Times New Roman" w:hAnsi="Times New Roman" w:cs="Times New Roman"/>
          <w:b/>
          <w:sz w:val="28"/>
          <w:szCs w:val="28"/>
          <w:lang w:eastAsia="ru-RU" w:bidi="ru-RU"/>
        </w:rPr>
        <w:t>,</w:t>
      </w:r>
      <w:r>
        <w:rPr>
          <w:rFonts w:ascii="Times New Roman" w:eastAsia="Times New Roman" w:hAnsi="Times New Roman" w:cs="Times New Roman"/>
          <w:sz w:val="28"/>
          <w:szCs w:val="28"/>
          <w:lang w:eastAsia="ru-RU" w:bidi="ru-RU"/>
        </w:rPr>
        <w:t xml:space="preserve"> которые в сочетании с рывками и изменениями направления бега дают возможность на некоторое время освободиться от опеки соперника и выйти на свободное место для дальнейших атакующих действий. Остановка осуществляется двумя способами: </w:t>
      </w:r>
      <w:r>
        <w:rPr>
          <w:rFonts w:ascii="Times New Roman" w:eastAsia="Times New Roman" w:hAnsi="Times New Roman" w:cs="Times New Roman"/>
          <w:i/>
          <w:sz w:val="28"/>
          <w:szCs w:val="28"/>
          <w:lang w:eastAsia="ru-RU" w:bidi="ru-RU"/>
        </w:rPr>
        <w:t>прыжком и двумя шагами.</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Повороты</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пивоты</w:t>
      </w:r>
      <w:proofErr w:type="spellEnd"/>
      <w:r>
        <w:rPr>
          <w:rFonts w:ascii="Times New Roman" w:eastAsia="Times New Roman" w:hAnsi="Times New Roman" w:cs="Times New Roman"/>
          <w:sz w:val="28"/>
          <w:szCs w:val="28"/>
        </w:rPr>
        <w:t>) предназначены для маневрирования на</w:t>
      </w:r>
      <w:r>
        <w:rPr>
          <w:rFonts w:ascii="Times New Roman" w:eastAsia="Times New Roman" w:hAnsi="Times New Roman" w:cs="Times New Roman"/>
          <w:sz w:val="28"/>
          <w:szCs w:val="28"/>
        </w:rPr>
        <w:softHyphen/>
        <w:t>падающего, стоя на месте, с целью ухода от защитника или ук</w:t>
      </w:r>
      <w:r>
        <w:rPr>
          <w:rFonts w:ascii="Times New Roman" w:eastAsia="Times New Roman" w:hAnsi="Times New Roman" w:cs="Times New Roman"/>
          <w:sz w:val="28"/>
          <w:szCs w:val="28"/>
        </w:rPr>
        <w:softHyphen/>
        <w:t>рывания мяча от выбивания. Они выполняются без мяча или с мячом, на месте и в движении.</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Существует два способа </w:t>
      </w:r>
      <w:r>
        <w:rPr>
          <w:rFonts w:ascii="Times New Roman" w:eastAsia="Times New Roman" w:hAnsi="Times New Roman" w:cs="Times New Roman"/>
          <w:bCs/>
          <w:iCs/>
          <w:sz w:val="28"/>
          <w:szCs w:val="28"/>
          <w:shd w:val="clear" w:color="auto" w:fill="FFFFFF"/>
          <w:lang w:eastAsia="ru-RU" w:bidi="ru-RU"/>
        </w:rPr>
        <w:t>поворотов на месте</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вперед и назад.</w:t>
      </w:r>
      <w:r>
        <w:rPr>
          <w:rFonts w:ascii="Times New Roman" w:eastAsia="Times New Roman" w:hAnsi="Times New Roman" w:cs="Times New Roman"/>
          <w:sz w:val="28"/>
          <w:szCs w:val="28"/>
        </w:rPr>
        <w:t xml:space="preserve"> </w:t>
      </w:r>
    </w:p>
    <w:p w:rsidR="00211F39" w:rsidRDefault="009767E4">
      <w:pPr>
        <w:pStyle w:val="2"/>
        <w:spacing w:line="360" w:lineRule="auto"/>
        <w:ind w:firstLine="709"/>
        <w:jc w:val="both"/>
        <w:rPr>
          <w:rFonts w:ascii="Times New Roman" w:eastAsia="Times New Roman" w:hAnsi="Times New Roman" w:cs="Times New Roman"/>
          <w:b w:val="0"/>
          <w:sz w:val="28"/>
          <w:szCs w:val="28"/>
          <w:lang w:eastAsia="ru-RU"/>
        </w:rPr>
      </w:pPr>
      <w:bookmarkStart w:id="4" w:name="_Toc95725814"/>
      <w:r>
        <w:rPr>
          <w:rFonts w:ascii="Times New Roman" w:eastAsia="Times New Roman" w:hAnsi="Times New Roman" w:cs="Times New Roman"/>
          <w:i/>
          <w:iCs/>
          <w:sz w:val="28"/>
          <w:szCs w:val="28"/>
          <w:lang w:eastAsia="ru-RU"/>
        </w:rPr>
        <w:t>Техника нападения: техника владения мячом</w:t>
      </w:r>
      <w:bookmarkEnd w:id="4"/>
      <w:r>
        <w:rPr>
          <w:rFonts w:ascii="Times New Roman" w:eastAsia="Times New Roman" w:hAnsi="Times New Roman" w:cs="Times New Roman"/>
          <w:i/>
          <w:iCs/>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val="0"/>
          <w:sz w:val="28"/>
          <w:szCs w:val="28"/>
          <w:lang w:eastAsia="ru-RU"/>
        </w:rPr>
        <w:t>К технике владения мячом относят: ловлю, передачи, ведение, броски в кольцо.</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iCs/>
          <w:sz w:val="28"/>
          <w:szCs w:val="28"/>
          <w:lang w:eastAsia="ru-RU" w:bidi="ru-RU"/>
        </w:rPr>
        <w:t>Ловля</w:t>
      </w:r>
      <w:r>
        <w:rPr>
          <w:rFonts w:ascii="Times New Roman" w:eastAsia="Times New Roman" w:hAnsi="Times New Roman" w:cs="Times New Roman"/>
          <w:b/>
          <w:i/>
          <w:sz w:val="28"/>
          <w:szCs w:val="28"/>
          <w:lang w:eastAsia="ru-RU" w:bidi="ru-RU"/>
        </w:rPr>
        <w:t xml:space="preserve"> </w:t>
      </w:r>
      <w:r>
        <w:rPr>
          <w:rFonts w:ascii="Times New Roman" w:eastAsia="Times New Roman" w:hAnsi="Times New Roman" w:cs="Times New Roman"/>
          <w:sz w:val="28"/>
          <w:szCs w:val="28"/>
          <w:lang w:eastAsia="ru-RU" w:bidi="ru-RU"/>
        </w:rPr>
        <w:t>– прием, с помощью которого игрок может уверенно овладеть мячом и предпринять с ним дальнейшие атакующие действия.</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Style w:val="10"/>
          <w:rFonts w:eastAsiaTheme="minorHAnsi"/>
          <w:bCs/>
          <w:i w:val="0"/>
          <w:spacing w:val="0"/>
          <w:sz w:val="28"/>
          <w:szCs w:val="28"/>
        </w:rPr>
        <w:t>В момент ловли мяча он может находиться над головой, на уровне груди, ниже пояса, отскакивать от площадки или катиться по ней. Ловлю мяча можно осуществлять двумя или одной рукой, стоя на месте, в прыжке или в движении. По направлению к игро</w:t>
      </w:r>
      <w:r>
        <w:rPr>
          <w:rFonts w:ascii="Times New Roman" w:hAnsi="Times New Roman" w:cs="Times New Roman"/>
          <w:sz w:val="28"/>
          <w:szCs w:val="28"/>
        </w:rPr>
        <w:t>ку мяч может лететь навстречу, сбоку или сзади-сбоку, т.е. вдо</w:t>
      </w:r>
      <w:r>
        <w:rPr>
          <w:rFonts w:ascii="Times New Roman" w:hAnsi="Times New Roman" w:cs="Times New Roman"/>
          <w:sz w:val="28"/>
          <w:szCs w:val="28"/>
        </w:rPr>
        <w:softHyphen/>
        <w:t>гонку (при поступательной передаче).</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Наиболее простым и в то же время надежным способом овладения мячом считается ловля мяча двумя руками.</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Когда обстановка не поз</w:t>
      </w:r>
      <w:r>
        <w:rPr>
          <w:rFonts w:ascii="Times New Roman" w:eastAsia="Times New Roman" w:hAnsi="Times New Roman" w:cs="Times New Roman"/>
          <w:sz w:val="28"/>
          <w:szCs w:val="28"/>
          <w:lang w:eastAsia="ru-RU" w:bidi="ru-RU"/>
        </w:rPr>
        <w:softHyphen/>
        <w:t>воляет дотянуться до летящего мяча и поймать его двумя руками, следует ловить его одной рукой.</w:t>
      </w:r>
    </w:p>
    <w:p w:rsidR="00211F39" w:rsidRDefault="009767E4">
      <w:pPr>
        <w:widowControl w:val="0"/>
        <w:suppressAutoHyphens/>
        <w:spacing w:after="0" w:line="360" w:lineRule="auto"/>
        <w:ind w:firstLine="709"/>
        <w:jc w:val="both"/>
        <w:rPr>
          <w:rFonts w:ascii="Times New Roman" w:hAnsi="Times New Roman" w:cs="Times New Roman"/>
          <w:i/>
          <w:sz w:val="28"/>
          <w:szCs w:val="28"/>
        </w:rPr>
      </w:pPr>
      <w:r>
        <w:rPr>
          <w:rFonts w:ascii="Times New Roman" w:eastAsia="Times New Roman" w:hAnsi="Times New Roman" w:cs="Times New Roman"/>
          <w:bCs/>
          <w:i/>
          <w:iCs/>
          <w:sz w:val="28"/>
          <w:szCs w:val="28"/>
          <w:lang w:eastAsia="ru-RU" w:bidi="ru-RU"/>
        </w:rPr>
        <w:t xml:space="preserve">Передача мяча </w:t>
      </w:r>
      <w:r>
        <w:rPr>
          <w:rFonts w:ascii="Times New Roman" w:eastAsia="Times New Roman" w:hAnsi="Times New Roman" w:cs="Times New Roman"/>
          <w:sz w:val="28"/>
          <w:szCs w:val="28"/>
          <w:lang w:eastAsia="ru-RU" w:bidi="ru-RU"/>
        </w:rPr>
        <w:t>– прием, с помощью которого игрок направ</w:t>
      </w:r>
      <w:r>
        <w:rPr>
          <w:rFonts w:ascii="Times New Roman" w:eastAsia="Times New Roman" w:hAnsi="Times New Roman" w:cs="Times New Roman"/>
          <w:sz w:val="28"/>
          <w:szCs w:val="28"/>
          <w:lang w:eastAsia="ru-RU" w:bidi="ru-RU"/>
        </w:rPr>
        <w:softHyphen/>
        <w:t xml:space="preserve">ляет мяч партнеру для продолжения атаки. </w:t>
      </w:r>
      <w:r>
        <w:rPr>
          <w:rStyle w:val="10"/>
          <w:rFonts w:eastAsiaTheme="minorHAnsi"/>
          <w:bCs/>
          <w:i w:val="0"/>
          <w:spacing w:val="0"/>
          <w:sz w:val="28"/>
          <w:szCs w:val="28"/>
        </w:rPr>
        <w:t>Существует несколько способов выполнения передач. Они раз</w:t>
      </w:r>
      <w:r>
        <w:rPr>
          <w:rStyle w:val="10"/>
          <w:rFonts w:eastAsiaTheme="minorHAnsi"/>
          <w:bCs/>
          <w:i w:val="0"/>
          <w:spacing w:val="0"/>
          <w:sz w:val="28"/>
          <w:szCs w:val="28"/>
        </w:rPr>
        <w:softHyphen/>
        <w:t>личаются исходным положением мяча или характером движения верхних конечно</w:t>
      </w:r>
      <w:r>
        <w:rPr>
          <w:rStyle w:val="10"/>
          <w:rFonts w:eastAsiaTheme="minorHAnsi"/>
          <w:bCs/>
          <w:i w:val="0"/>
          <w:spacing w:val="0"/>
          <w:sz w:val="28"/>
          <w:szCs w:val="28"/>
        </w:rPr>
        <w:softHyphen/>
        <w:t xml:space="preserve">стей. Соответственно выделяют </w:t>
      </w:r>
      <w:r>
        <w:rPr>
          <w:rStyle w:val="10"/>
          <w:rFonts w:eastAsiaTheme="minorHAnsi"/>
          <w:bCs/>
          <w:i w:val="0"/>
          <w:spacing w:val="0"/>
          <w:sz w:val="28"/>
          <w:szCs w:val="28"/>
        </w:rPr>
        <w:lastRenderedPageBreak/>
        <w:t xml:space="preserve">передачи мяча </w:t>
      </w:r>
      <w:r>
        <w:rPr>
          <w:rStyle w:val="10"/>
          <w:rFonts w:eastAsiaTheme="minorHAnsi"/>
          <w:bCs/>
          <w:spacing w:val="0"/>
          <w:sz w:val="28"/>
          <w:szCs w:val="28"/>
        </w:rPr>
        <w:t xml:space="preserve">от головы (сверху), </w:t>
      </w:r>
      <w:r>
        <w:rPr>
          <w:rFonts w:ascii="Times New Roman" w:hAnsi="Times New Roman" w:cs="Times New Roman"/>
          <w:i/>
          <w:sz w:val="28"/>
          <w:szCs w:val="28"/>
        </w:rPr>
        <w:t>от груди, от плеча, снизу, сбоку, над головой (крюком), одной и двумя руками.</w:t>
      </w:r>
    </w:p>
    <w:p w:rsidR="00211F39" w:rsidRDefault="009767E4">
      <w:pPr>
        <w:pStyle w:val="a8"/>
        <w:suppressAutoHyphens/>
        <w:spacing w:after="0" w:line="360" w:lineRule="auto"/>
        <w:ind w:left="20" w:right="40" w:firstLine="689"/>
        <w:jc w:val="both"/>
        <w:rPr>
          <w:rFonts w:ascii="Times New Roman" w:hAnsi="Times New Roman" w:cs="Times New Roman"/>
          <w:sz w:val="28"/>
          <w:szCs w:val="28"/>
        </w:rPr>
      </w:pPr>
      <w:r>
        <w:rPr>
          <w:rFonts w:ascii="Times New Roman" w:hAnsi="Times New Roman" w:cs="Times New Roman"/>
          <w:sz w:val="28"/>
          <w:szCs w:val="28"/>
        </w:rPr>
        <w:t xml:space="preserve">По </w:t>
      </w:r>
      <w:r>
        <w:rPr>
          <w:rStyle w:val="ac"/>
          <w:i w:val="0"/>
          <w:sz w:val="28"/>
          <w:szCs w:val="28"/>
        </w:rPr>
        <w:t>траектории полета мяча</w:t>
      </w:r>
      <w:r>
        <w:rPr>
          <w:rFonts w:ascii="Times New Roman" w:hAnsi="Times New Roman" w:cs="Times New Roman"/>
          <w:i/>
          <w:sz w:val="28"/>
          <w:szCs w:val="28"/>
        </w:rPr>
        <w:t xml:space="preserve"> </w:t>
      </w:r>
      <w:r>
        <w:rPr>
          <w:rFonts w:ascii="Times New Roman" w:hAnsi="Times New Roman" w:cs="Times New Roman"/>
          <w:sz w:val="28"/>
          <w:szCs w:val="28"/>
        </w:rPr>
        <w:t>любая из перечисленных разно</w:t>
      </w:r>
      <w:r>
        <w:rPr>
          <w:rFonts w:ascii="Times New Roman" w:hAnsi="Times New Roman" w:cs="Times New Roman"/>
          <w:sz w:val="28"/>
          <w:szCs w:val="28"/>
        </w:rPr>
        <w:softHyphen/>
        <w:t xml:space="preserve">видностей передач может быть </w:t>
      </w:r>
      <w:r>
        <w:rPr>
          <w:rFonts w:ascii="Times New Roman" w:hAnsi="Times New Roman" w:cs="Times New Roman"/>
          <w:i/>
          <w:sz w:val="28"/>
          <w:szCs w:val="28"/>
        </w:rPr>
        <w:t>прямой, навесной и с отскоком</w:t>
      </w:r>
      <w:r>
        <w:rPr>
          <w:rFonts w:ascii="Times New Roman" w:hAnsi="Times New Roman" w:cs="Times New Roman"/>
          <w:sz w:val="28"/>
          <w:szCs w:val="28"/>
        </w:rPr>
        <w:t xml:space="preserve">. </w:t>
      </w:r>
    </w:p>
    <w:p w:rsidR="00211F39" w:rsidRDefault="009767E4">
      <w:pPr>
        <w:pStyle w:val="a8"/>
        <w:suppressAutoHyphens/>
        <w:spacing w:after="0" w:line="360" w:lineRule="auto"/>
        <w:ind w:left="20" w:right="40" w:firstLine="689"/>
        <w:jc w:val="both"/>
        <w:rPr>
          <w:rFonts w:ascii="Times New Roman" w:hAnsi="Times New Roman" w:cs="Times New Roman"/>
          <w:sz w:val="28"/>
          <w:szCs w:val="28"/>
        </w:rPr>
      </w:pPr>
      <w:r>
        <w:rPr>
          <w:rFonts w:ascii="Times New Roman" w:hAnsi="Times New Roman" w:cs="Times New Roman"/>
          <w:sz w:val="28"/>
          <w:szCs w:val="28"/>
        </w:rPr>
        <w:t xml:space="preserve"> При </w:t>
      </w:r>
      <w:r>
        <w:rPr>
          <w:rStyle w:val="ac"/>
          <w:i w:val="0"/>
          <w:sz w:val="28"/>
          <w:szCs w:val="28"/>
        </w:rPr>
        <w:t>прямой траектории</w:t>
      </w:r>
      <w:r>
        <w:rPr>
          <w:rFonts w:ascii="Times New Roman" w:hAnsi="Times New Roman" w:cs="Times New Roman"/>
          <w:sz w:val="28"/>
          <w:szCs w:val="28"/>
        </w:rPr>
        <w:t xml:space="preserve"> мяч посылается партнеру кратчайшим путем. Это — скоростной, взрывной вид передачи, наиболее слож</w:t>
      </w:r>
      <w:r>
        <w:rPr>
          <w:rFonts w:ascii="Times New Roman" w:hAnsi="Times New Roman" w:cs="Times New Roman"/>
          <w:sz w:val="28"/>
          <w:szCs w:val="28"/>
        </w:rPr>
        <w:softHyphen/>
        <w:t>ный для перехвата мяча соперником. Она целесообразна при не</w:t>
      </w:r>
      <w:r>
        <w:rPr>
          <w:rFonts w:ascii="Times New Roman" w:hAnsi="Times New Roman" w:cs="Times New Roman"/>
          <w:sz w:val="28"/>
          <w:szCs w:val="28"/>
        </w:rPr>
        <w:softHyphen/>
        <w:t>обходимости быстро доставить мяч партнеру на небольшой ди</w:t>
      </w:r>
      <w:r>
        <w:rPr>
          <w:rFonts w:ascii="Times New Roman" w:hAnsi="Times New Roman" w:cs="Times New Roman"/>
          <w:sz w:val="28"/>
          <w:szCs w:val="28"/>
        </w:rPr>
        <w:softHyphen/>
        <w:t xml:space="preserve">станции. </w:t>
      </w:r>
    </w:p>
    <w:p w:rsidR="00211F39" w:rsidRDefault="009767E4">
      <w:pPr>
        <w:pStyle w:val="a8"/>
        <w:suppressAutoHyphens/>
        <w:spacing w:after="0" w:line="360" w:lineRule="auto"/>
        <w:ind w:left="20" w:right="40" w:firstLine="689"/>
        <w:jc w:val="both"/>
        <w:rPr>
          <w:rFonts w:ascii="Times New Roman" w:hAnsi="Times New Roman" w:cs="Times New Roman"/>
          <w:sz w:val="28"/>
          <w:szCs w:val="28"/>
        </w:rPr>
      </w:pPr>
      <w:r>
        <w:rPr>
          <w:rStyle w:val="ac"/>
          <w:i w:val="0"/>
          <w:sz w:val="28"/>
          <w:szCs w:val="28"/>
        </w:rPr>
        <w:t>Навесную траекторию</w:t>
      </w:r>
      <w:r>
        <w:rPr>
          <w:rFonts w:ascii="Times New Roman" w:hAnsi="Times New Roman" w:cs="Times New Roman"/>
          <w:sz w:val="28"/>
          <w:szCs w:val="28"/>
        </w:rPr>
        <w:t xml:space="preserve"> мячу придают с целью направить его через защитника на коротком расстоянии и для выполнения средней или длинной передачи освобождающемуся от опеки парт</w:t>
      </w:r>
      <w:r>
        <w:rPr>
          <w:rFonts w:ascii="Times New Roman" w:hAnsi="Times New Roman" w:cs="Times New Roman"/>
          <w:sz w:val="28"/>
          <w:szCs w:val="28"/>
        </w:rPr>
        <w:softHyphen/>
        <w:t xml:space="preserve">неру. </w:t>
      </w:r>
    </w:p>
    <w:p w:rsidR="00211F39" w:rsidRDefault="009767E4">
      <w:pPr>
        <w:pStyle w:val="a8"/>
        <w:suppressAutoHyphens/>
        <w:spacing w:after="0" w:line="360" w:lineRule="auto"/>
        <w:ind w:left="20" w:right="40" w:firstLine="689"/>
        <w:jc w:val="both"/>
        <w:rPr>
          <w:rFonts w:ascii="Times New Roman" w:hAnsi="Times New Roman" w:cs="Times New Roman"/>
          <w:sz w:val="28"/>
          <w:szCs w:val="28"/>
        </w:rPr>
      </w:pPr>
      <w:r>
        <w:rPr>
          <w:rFonts w:ascii="Times New Roman" w:hAnsi="Times New Roman" w:cs="Times New Roman"/>
          <w:sz w:val="28"/>
          <w:szCs w:val="28"/>
        </w:rPr>
        <w:t xml:space="preserve">С </w:t>
      </w:r>
      <w:r>
        <w:rPr>
          <w:rStyle w:val="ac"/>
          <w:i w:val="0"/>
          <w:sz w:val="28"/>
          <w:szCs w:val="28"/>
        </w:rPr>
        <w:t>отскоком</w:t>
      </w:r>
      <w:r>
        <w:rPr>
          <w:rFonts w:ascii="Times New Roman" w:hAnsi="Times New Roman" w:cs="Times New Roman"/>
          <w:i/>
          <w:sz w:val="28"/>
          <w:szCs w:val="28"/>
        </w:rPr>
        <w:t xml:space="preserve"> </w:t>
      </w:r>
      <w:r>
        <w:rPr>
          <w:rFonts w:ascii="Times New Roman" w:hAnsi="Times New Roman" w:cs="Times New Roman"/>
          <w:sz w:val="28"/>
          <w:szCs w:val="28"/>
        </w:rPr>
        <w:t>от пола мяч передают преимущественно на близ</w:t>
      </w:r>
      <w:r>
        <w:rPr>
          <w:rFonts w:ascii="Times New Roman" w:hAnsi="Times New Roman" w:cs="Times New Roman"/>
          <w:sz w:val="28"/>
          <w:szCs w:val="28"/>
        </w:rPr>
        <w:softHyphen/>
        <w:t xml:space="preserve">кие дистанции, когда соперник перекрывает пространство вверху. Характерной особенностью является более медленное движение мяча. </w:t>
      </w:r>
    </w:p>
    <w:p w:rsidR="00211F39" w:rsidRDefault="009767E4">
      <w:pPr>
        <w:pStyle w:val="a8"/>
        <w:suppressAutoHyphens/>
        <w:spacing w:after="0" w:line="360" w:lineRule="auto"/>
        <w:ind w:left="20" w:right="40" w:firstLine="689"/>
        <w:jc w:val="both"/>
        <w:rPr>
          <w:rFonts w:ascii="Times New Roman" w:hAnsi="Times New Roman" w:cs="Times New Roman"/>
          <w:sz w:val="28"/>
          <w:szCs w:val="28"/>
        </w:rPr>
      </w:pPr>
      <w:r>
        <w:rPr>
          <w:rFonts w:ascii="Times New Roman" w:hAnsi="Times New Roman" w:cs="Times New Roman"/>
          <w:sz w:val="28"/>
          <w:szCs w:val="28"/>
        </w:rPr>
        <w:t xml:space="preserve">По </w:t>
      </w:r>
      <w:r>
        <w:rPr>
          <w:rStyle w:val="ac"/>
          <w:i w:val="0"/>
          <w:sz w:val="28"/>
          <w:szCs w:val="28"/>
        </w:rPr>
        <w:t>направлению полета мяча</w:t>
      </w:r>
      <w:r>
        <w:rPr>
          <w:rFonts w:ascii="Times New Roman" w:hAnsi="Times New Roman" w:cs="Times New Roman"/>
          <w:sz w:val="28"/>
          <w:szCs w:val="28"/>
        </w:rPr>
        <w:t xml:space="preserve"> выделяют </w:t>
      </w:r>
      <w:r>
        <w:rPr>
          <w:rFonts w:ascii="Times New Roman" w:hAnsi="Times New Roman" w:cs="Times New Roman"/>
          <w:i/>
          <w:sz w:val="28"/>
          <w:szCs w:val="28"/>
        </w:rPr>
        <w:t>передачи вперед, на</w:t>
      </w:r>
      <w:r>
        <w:rPr>
          <w:rFonts w:ascii="Times New Roman" w:hAnsi="Times New Roman" w:cs="Times New Roman"/>
          <w:i/>
          <w:sz w:val="28"/>
          <w:szCs w:val="28"/>
        </w:rPr>
        <w:softHyphen/>
        <w:t>зад, в сторону; встречные</w:t>
      </w:r>
      <w:r>
        <w:rPr>
          <w:rFonts w:ascii="Times New Roman" w:hAnsi="Times New Roman" w:cs="Times New Roman"/>
          <w:sz w:val="28"/>
          <w:szCs w:val="28"/>
        </w:rPr>
        <w:t xml:space="preserve"> (навстречу партнеру) </w:t>
      </w:r>
      <w:r>
        <w:rPr>
          <w:rFonts w:ascii="Times New Roman" w:hAnsi="Times New Roman" w:cs="Times New Roman"/>
          <w:i/>
          <w:sz w:val="28"/>
          <w:szCs w:val="28"/>
        </w:rPr>
        <w:t>и поступатель</w:t>
      </w:r>
      <w:r>
        <w:rPr>
          <w:rFonts w:ascii="Times New Roman" w:hAnsi="Times New Roman" w:cs="Times New Roman"/>
          <w:i/>
          <w:sz w:val="28"/>
          <w:szCs w:val="28"/>
        </w:rPr>
        <w:softHyphen/>
        <w:t>ные</w:t>
      </w:r>
      <w:r>
        <w:rPr>
          <w:rFonts w:ascii="Times New Roman" w:hAnsi="Times New Roman" w:cs="Times New Roman"/>
          <w:sz w:val="28"/>
          <w:szCs w:val="28"/>
        </w:rPr>
        <w:t xml:space="preserve"> (диагональные на ход игроку).</w:t>
      </w:r>
    </w:p>
    <w:p w:rsidR="00211F39" w:rsidRDefault="009767E4">
      <w:pPr>
        <w:pStyle w:val="a8"/>
        <w:suppressAutoHyphens/>
        <w:spacing w:after="0" w:line="360" w:lineRule="auto"/>
        <w:ind w:left="20" w:right="40" w:firstLine="689"/>
        <w:jc w:val="both"/>
        <w:rPr>
          <w:rFonts w:ascii="Times New Roman" w:hAnsi="Times New Roman" w:cs="Times New Roman"/>
          <w:i/>
          <w:sz w:val="28"/>
          <w:szCs w:val="28"/>
        </w:rPr>
      </w:pPr>
      <w:r>
        <w:rPr>
          <w:rFonts w:ascii="Times New Roman" w:hAnsi="Times New Roman" w:cs="Times New Roman"/>
          <w:sz w:val="28"/>
          <w:szCs w:val="28"/>
        </w:rPr>
        <w:t xml:space="preserve">Все перечисленные передачи могут осуществляться с </w:t>
      </w:r>
      <w:r>
        <w:rPr>
          <w:rFonts w:ascii="Times New Roman" w:hAnsi="Times New Roman" w:cs="Times New Roman"/>
          <w:i/>
          <w:sz w:val="28"/>
          <w:szCs w:val="28"/>
        </w:rPr>
        <w:t>места, в прыжке, в движении или после ведения.</w:t>
      </w:r>
    </w:p>
    <w:p w:rsidR="00211F39" w:rsidRDefault="009767E4">
      <w:pPr>
        <w:pStyle w:val="a8"/>
        <w:suppressAutoHyphens/>
        <w:spacing w:after="0" w:line="360" w:lineRule="auto"/>
        <w:ind w:left="20" w:right="40" w:firstLine="689"/>
        <w:jc w:val="both"/>
        <w:rPr>
          <w:rFonts w:ascii="Times New Roman" w:hAnsi="Times New Roman" w:cs="Times New Roman"/>
          <w:sz w:val="28"/>
          <w:szCs w:val="28"/>
        </w:rPr>
      </w:pPr>
      <w:r>
        <w:rPr>
          <w:rFonts w:ascii="Times New Roman" w:hAnsi="Times New Roman" w:cs="Times New Roman"/>
          <w:sz w:val="28"/>
          <w:szCs w:val="28"/>
        </w:rPr>
        <w:t>Выбор способа передачи мяча диктуется игровой ситуацией: расстоянием, на которое передается мяч (ближнее, среднее, даль</w:t>
      </w:r>
      <w:r>
        <w:rPr>
          <w:rFonts w:ascii="Times New Roman" w:hAnsi="Times New Roman" w:cs="Times New Roman"/>
          <w:sz w:val="28"/>
          <w:szCs w:val="28"/>
        </w:rPr>
        <w:softHyphen/>
        <w:t>нее), и условиями противоборства (без сопротивления, при пас</w:t>
      </w:r>
      <w:r>
        <w:rPr>
          <w:rFonts w:ascii="Times New Roman" w:hAnsi="Times New Roman" w:cs="Times New Roman"/>
          <w:sz w:val="28"/>
          <w:szCs w:val="28"/>
        </w:rPr>
        <w:softHyphen/>
        <w:t>сивном или активном противодействии защитника).</w:t>
      </w:r>
    </w:p>
    <w:p w:rsidR="00211F39" w:rsidRDefault="009767E4">
      <w:pPr>
        <w:pStyle w:val="a8"/>
        <w:suppressAutoHyphens/>
        <w:spacing w:after="0" w:line="360" w:lineRule="auto"/>
        <w:ind w:left="20" w:right="40" w:firstLine="689"/>
        <w:jc w:val="both"/>
        <w:rPr>
          <w:rFonts w:ascii="Times New Roman" w:hAnsi="Times New Roman" w:cs="Times New Roman"/>
          <w:sz w:val="28"/>
          <w:szCs w:val="28"/>
        </w:rPr>
      </w:pPr>
      <w:r>
        <w:rPr>
          <w:rFonts w:ascii="Times New Roman" w:hAnsi="Times New Roman" w:cs="Times New Roman"/>
          <w:sz w:val="28"/>
          <w:szCs w:val="28"/>
        </w:rPr>
        <w:t xml:space="preserve">Учитывая степень противодействия соперников, передачи мяча могут выполняться </w:t>
      </w:r>
      <w:r>
        <w:rPr>
          <w:rFonts w:ascii="Times New Roman" w:hAnsi="Times New Roman" w:cs="Times New Roman"/>
          <w:i/>
          <w:sz w:val="28"/>
          <w:szCs w:val="28"/>
        </w:rPr>
        <w:t>открыто или скрыто</w:t>
      </w:r>
      <w:r>
        <w:rPr>
          <w:rFonts w:ascii="Times New Roman" w:hAnsi="Times New Roman" w:cs="Times New Roman"/>
          <w:sz w:val="28"/>
          <w:szCs w:val="28"/>
        </w:rPr>
        <w:t xml:space="preserve">. Выполнение </w:t>
      </w:r>
      <w:r>
        <w:rPr>
          <w:rStyle w:val="ac"/>
          <w:i w:val="0"/>
          <w:sz w:val="28"/>
          <w:szCs w:val="28"/>
        </w:rPr>
        <w:t>открытых передач</w:t>
      </w:r>
      <w:r>
        <w:rPr>
          <w:rFonts w:ascii="Times New Roman" w:hAnsi="Times New Roman" w:cs="Times New Roman"/>
          <w:sz w:val="28"/>
          <w:szCs w:val="28"/>
        </w:rPr>
        <w:t xml:space="preserve"> сопряжено с отсутствием сопротивления или незначитель</w:t>
      </w:r>
      <w:r>
        <w:rPr>
          <w:rFonts w:ascii="Times New Roman" w:hAnsi="Times New Roman" w:cs="Times New Roman"/>
          <w:sz w:val="28"/>
          <w:szCs w:val="28"/>
        </w:rPr>
        <w:softHyphen/>
        <w:t xml:space="preserve">ной активностью защитников. </w:t>
      </w:r>
      <w:r>
        <w:rPr>
          <w:rStyle w:val="ac"/>
          <w:i w:val="0"/>
          <w:sz w:val="28"/>
          <w:szCs w:val="28"/>
        </w:rPr>
        <w:t>Скрытые передачи</w:t>
      </w:r>
      <w:r>
        <w:rPr>
          <w:rFonts w:ascii="Times New Roman" w:hAnsi="Times New Roman" w:cs="Times New Roman"/>
          <w:sz w:val="28"/>
          <w:szCs w:val="28"/>
        </w:rPr>
        <w:t>, напротив, эф</w:t>
      </w:r>
      <w:r>
        <w:rPr>
          <w:rFonts w:ascii="Times New Roman" w:hAnsi="Times New Roman" w:cs="Times New Roman"/>
          <w:sz w:val="28"/>
          <w:szCs w:val="28"/>
        </w:rPr>
        <w:softHyphen/>
        <w:t>фективны в условиях жесткого противодействия, когда нападаю</w:t>
      </w:r>
      <w:r>
        <w:rPr>
          <w:rFonts w:ascii="Times New Roman" w:hAnsi="Times New Roman" w:cs="Times New Roman"/>
          <w:sz w:val="28"/>
          <w:szCs w:val="28"/>
        </w:rPr>
        <w:softHyphen/>
        <w:t>щий испытывает агрессивное давление одного или нескольких за</w:t>
      </w:r>
      <w:r>
        <w:rPr>
          <w:rFonts w:ascii="Times New Roman" w:hAnsi="Times New Roman" w:cs="Times New Roman"/>
          <w:sz w:val="28"/>
          <w:szCs w:val="28"/>
        </w:rPr>
        <w:softHyphen/>
        <w:t>щитников.</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sz w:val="28"/>
          <w:szCs w:val="28"/>
          <w:lang w:eastAsia="ru-RU" w:bidi="ru-RU"/>
        </w:rPr>
        <w:lastRenderedPageBreak/>
        <w:t>Передача мяча двумя руками от груди</w:t>
      </w:r>
      <w:r>
        <w:rPr>
          <w:rFonts w:ascii="Times New Roman" w:eastAsia="Times New Roman" w:hAnsi="Times New Roman" w:cs="Times New Roman"/>
          <w:b/>
          <w:bCs/>
          <w:sz w:val="28"/>
          <w:szCs w:val="28"/>
          <w:lang w:eastAsia="ru-RU" w:bidi="ru-RU"/>
        </w:rPr>
        <w:t xml:space="preserve"> </w:t>
      </w:r>
      <w:r>
        <w:rPr>
          <w:rFonts w:ascii="Times New Roman" w:eastAsia="Times New Roman" w:hAnsi="Times New Roman" w:cs="Times New Roman"/>
          <w:sz w:val="28"/>
          <w:szCs w:val="28"/>
          <w:lang w:eastAsia="ru-RU" w:bidi="ru-RU"/>
        </w:rPr>
        <w:t xml:space="preserve">– основной способ, позволяющий быстро и точно направить мяч партнеру на близкое или среднее расстояние в сравнительно простой игровой обстановке, без плотной опеки соперника. </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sz w:val="28"/>
          <w:szCs w:val="28"/>
          <w:lang w:eastAsia="ru-RU" w:bidi="ru-RU"/>
        </w:rPr>
        <w:t>Передачи мяча двумя руками сверху</w:t>
      </w:r>
      <w:r>
        <w:rPr>
          <w:rFonts w:ascii="Times New Roman" w:eastAsia="Times New Roman" w:hAnsi="Times New Roman" w:cs="Times New Roman"/>
          <w:b/>
          <w:bCs/>
          <w:sz w:val="28"/>
          <w:szCs w:val="28"/>
          <w:lang w:eastAsia="ru-RU" w:bidi="ru-RU"/>
        </w:rPr>
        <w:t xml:space="preserve"> </w:t>
      </w:r>
      <w:r>
        <w:rPr>
          <w:rFonts w:ascii="Times New Roman" w:eastAsia="Times New Roman" w:hAnsi="Times New Roman" w:cs="Times New Roman"/>
          <w:sz w:val="28"/>
          <w:szCs w:val="28"/>
          <w:lang w:eastAsia="ru-RU" w:bidi="ru-RU"/>
        </w:rPr>
        <w:t>чаще всего используют на средние расстояния при плотной опеке соперника. Положение мяча над головой дает возможность точно перебросить его партнеру через руки за щитника.</w:t>
      </w:r>
    </w:p>
    <w:p w:rsidR="00211F39" w:rsidRDefault="009767E4">
      <w:pPr>
        <w:widowControl w:val="0"/>
        <w:suppressAutoHyphens/>
        <w:spacing w:after="0" w:line="360" w:lineRule="auto"/>
        <w:ind w:firstLine="709"/>
        <w:jc w:val="both"/>
        <w:rPr>
          <w:rFonts w:ascii="Times New Roman" w:eastAsia="Times New Roman" w:hAnsi="Times New Roman" w:cs="Times New Roman"/>
          <w:spacing w:val="-6"/>
          <w:sz w:val="28"/>
          <w:szCs w:val="28"/>
          <w:lang w:eastAsia="ru-RU" w:bidi="ru-RU"/>
        </w:rPr>
      </w:pPr>
      <w:r>
        <w:rPr>
          <w:rFonts w:ascii="Times New Roman" w:eastAsia="Times New Roman" w:hAnsi="Times New Roman" w:cs="Times New Roman"/>
          <w:bCs/>
          <w:i/>
          <w:spacing w:val="-6"/>
          <w:sz w:val="28"/>
          <w:szCs w:val="28"/>
          <w:lang w:eastAsia="ru-RU" w:bidi="ru-RU"/>
        </w:rPr>
        <w:t>Передача мяча одной рукой от плеча</w:t>
      </w:r>
      <w:r>
        <w:rPr>
          <w:rFonts w:ascii="Times New Roman" w:eastAsia="Times New Roman" w:hAnsi="Times New Roman" w:cs="Times New Roman"/>
          <w:b/>
          <w:bCs/>
          <w:spacing w:val="-6"/>
          <w:sz w:val="28"/>
          <w:szCs w:val="28"/>
          <w:lang w:eastAsia="ru-RU" w:bidi="ru-RU"/>
        </w:rPr>
        <w:t xml:space="preserve"> </w:t>
      </w:r>
      <w:r>
        <w:rPr>
          <w:rFonts w:ascii="Times New Roman" w:eastAsia="Times New Roman" w:hAnsi="Times New Roman" w:cs="Times New Roman"/>
          <w:spacing w:val="-6"/>
          <w:sz w:val="28"/>
          <w:szCs w:val="28"/>
          <w:lang w:eastAsia="ru-RU" w:bidi="ru-RU"/>
        </w:rPr>
        <w:t xml:space="preserve">– наиболее распространенный способ передачи мяча на близкое </w:t>
      </w:r>
      <w:r>
        <w:rPr>
          <w:rFonts w:ascii="Times New Roman" w:eastAsia="Times New Roman" w:hAnsi="Times New Roman" w:cs="Times New Roman"/>
          <w:bCs/>
          <w:spacing w:val="-6"/>
          <w:sz w:val="28"/>
          <w:szCs w:val="28"/>
          <w:lang w:eastAsia="ru-RU" w:bidi="ru-RU"/>
        </w:rPr>
        <w:t xml:space="preserve">и </w:t>
      </w:r>
      <w:r>
        <w:rPr>
          <w:rFonts w:ascii="Times New Roman" w:eastAsia="Times New Roman" w:hAnsi="Times New Roman" w:cs="Times New Roman"/>
          <w:spacing w:val="-6"/>
          <w:sz w:val="28"/>
          <w:szCs w:val="28"/>
          <w:lang w:eastAsia="ru-RU" w:bidi="ru-RU"/>
        </w:rPr>
        <w:t xml:space="preserve">среднее расстояние. Здесь минимальное время для </w:t>
      </w:r>
      <w:r>
        <w:rPr>
          <w:rFonts w:ascii="Times New Roman" w:eastAsia="Times New Roman" w:hAnsi="Times New Roman" w:cs="Times New Roman"/>
          <w:bCs/>
          <w:spacing w:val="-6"/>
          <w:sz w:val="28"/>
          <w:szCs w:val="28"/>
          <w:lang w:eastAsia="ru-RU" w:bidi="ru-RU"/>
        </w:rPr>
        <w:t xml:space="preserve">замаха </w:t>
      </w:r>
      <w:r>
        <w:rPr>
          <w:rFonts w:ascii="Times New Roman" w:eastAsia="Times New Roman" w:hAnsi="Times New Roman" w:cs="Times New Roman"/>
          <w:spacing w:val="-6"/>
          <w:sz w:val="28"/>
          <w:szCs w:val="28"/>
          <w:lang w:eastAsia="ru-RU" w:bidi="ru-RU"/>
        </w:rPr>
        <w:t xml:space="preserve">и хороший </w:t>
      </w:r>
      <w:proofErr w:type="gramStart"/>
      <w:r>
        <w:rPr>
          <w:rFonts w:ascii="Times New Roman" w:eastAsia="Times New Roman" w:hAnsi="Times New Roman" w:cs="Times New Roman"/>
          <w:spacing w:val="-6"/>
          <w:sz w:val="28"/>
          <w:szCs w:val="28"/>
          <w:lang w:eastAsia="ru-RU" w:bidi="ru-RU"/>
        </w:rPr>
        <w:t>контроль за</w:t>
      </w:r>
      <w:proofErr w:type="gramEnd"/>
      <w:r>
        <w:rPr>
          <w:rFonts w:ascii="Times New Roman" w:eastAsia="Times New Roman" w:hAnsi="Times New Roman" w:cs="Times New Roman"/>
          <w:spacing w:val="-6"/>
          <w:sz w:val="28"/>
          <w:szCs w:val="28"/>
          <w:lang w:eastAsia="ru-RU" w:bidi="ru-RU"/>
        </w:rPr>
        <w:t xml:space="preserve"> мячом. Дополнительное </w:t>
      </w:r>
      <w:r>
        <w:rPr>
          <w:rFonts w:ascii="Times New Roman" w:eastAsia="Times New Roman" w:hAnsi="Times New Roman" w:cs="Times New Roman"/>
          <w:bCs/>
          <w:spacing w:val="-6"/>
          <w:sz w:val="28"/>
          <w:szCs w:val="28"/>
          <w:lang w:eastAsia="ru-RU" w:bidi="ru-RU"/>
        </w:rPr>
        <w:t xml:space="preserve">движение </w:t>
      </w:r>
      <w:r>
        <w:rPr>
          <w:rFonts w:ascii="Times New Roman" w:eastAsia="Times New Roman" w:hAnsi="Times New Roman" w:cs="Times New Roman"/>
          <w:spacing w:val="-6"/>
          <w:sz w:val="28"/>
          <w:szCs w:val="28"/>
          <w:lang w:eastAsia="ru-RU" w:bidi="ru-RU"/>
        </w:rPr>
        <w:t xml:space="preserve">кисти в момент вылета мяча позволяет </w:t>
      </w:r>
      <w:proofErr w:type="gramStart"/>
      <w:r>
        <w:rPr>
          <w:rFonts w:ascii="Times New Roman" w:eastAsia="Times New Roman" w:hAnsi="Times New Roman" w:cs="Times New Roman"/>
          <w:spacing w:val="-6"/>
          <w:sz w:val="28"/>
          <w:szCs w:val="28"/>
          <w:lang w:eastAsia="ru-RU" w:bidi="ru-RU"/>
        </w:rPr>
        <w:t>игроку</w:t>
      </w:r>
      <w:proofErr w:type="gramEnd"/>
      <w:r>
        <w:rPr>
          <w:rFonts w:ascii="Times New Roman" w:eastAsia="Times New Roman" w:hAnsi="Times New Roman" w:cs="Times New Roman"/>
          <w:spacing w:val="-6"/>
          <w:sz w:val="28"/>
          <w:szCs w:val="28"/>
          <w:lang w:eastAsia="ru-RU" w:bidi="ru-RU"/>
        </w:rPr>
        <w:t xml:space="preserve"> </w:t>
      </w:r>
      <w:r>
        <w:rPr>
          <w:rFonts w:ascii="Times New Roman" w:eastAsia="Times New Roman" w:hAnsi="Times New Roman" w:cs="Times New Roman"/>
          <w:bCs/>
          <w:spacing w:val="-6"/>
          <w:sz w:val="28"/>
          <w:szCs w:val="28"/>
          <w:lang w:eastAsia="ru-RU" w:bidi="ru-RU"/>
        </w:rPr>
        <w:t xml:space="preserve">и менять </w:t>
      </w:r>
      <w:r>
        <w:rPr>
          <w:rFonts w:ascii="Times New Roman" w:eastAsia="Times New Roman" w:hAnsi="Times New Roman" w:cs="Times New Roman"/>
          <w:spacing w:val="-6"/>
          <w:sz w:val="28"/>
          <w:szCs w:val="28"/>
          <w:lang w:eastAsia="ru-RU" w:bidi="ru-RU"/>
        </w:rPr>
        <w:t>направление и траекторию полета в боль</w:t>
      </w:r>
      <w:r>
        <w:rPr>
          <w:rFonts w:ascii="Times New Roman" w:eastAsia="Times New Roman" w:hAnsi="Times New Roman" w:cs="Times New Roman"/>
          <w:spacing w:val="-6"/>
          <w:sz w:val="28"/>
          <w:szCs w:val="28"/>
          <w:lang w:eastAsia="ru-RU" w:bidi="ru-RU"/>
        </w:rPr>
        <w:softHyphen/>
      </w:r>
      <w:r>
        <w:rPr>
          <w:rFonts w:ascii="Times New Roman" w:eastAsia="Lucida Sans Unicode" w:hAnsi="Times New Roman" w:cs="Times New Roman"/>
          <w:spacing w:val="-6"/>
          <w:sz w:val="28"/>
          <w:szCs w:val="28"/>
          <w:lang w:eastAsia="ru-RU" w:bidi="ru-RU"/>
        </w:rPr>
        <w:t xml:space="preserve">шом </w:t>
      </w:r>
      <w:r>
        <w:rPr>
          <w:rFonts w:ascii="Times New Roman" w:eastAsia="Times New Roman" w:hAnsi="Times New Roman" w:cs="Times New Roman"/>
          <w:spacing w:val="-6"/>
          <w:sz w:val="28"/>
          <w:szCs w:val="28"/>
          <w:lang w:eastAsia="ru-RU" w:bidi="ru-RU"/>
        </w:rPr>
        <w:t xml:space="preserve">диапазоне. </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sz w:val="28"/>
          <w:szCs w:val="28"/>
          <w:lang w:eastAsia="ru-RU" w:bidi="ru-RU"/>
        </w:rPr>
        <w:t>Передача одной рукой от головы или сверху</w:t>
      </w:r>
      <w:r>
        <w:rPr>
          <w:rFonts w:ascii="Times New Roman" w:eastAsia="Times New Roman" w:hAnsi="Times New Roman" w:cs="Times New Roman"/>
          <w:b/>
          <w:bCs/>
          <w:sz w:val="28"/>
          <w:szCs w:val="28"/>
          <w:lang w:eastAsia="ru-RU" w:bidi="ru-RU"/>
        </w:rPr>
        <w:t xml:space="preserve"> </w:t>
      </w:r>
      <w:r>
        <w:rPr>
          <w:rFonts w:ascii="Times New Roman" w:eastAsia="Times New Roman" w:hAnsi="Times New Roman" w:cs="Times New Roman"/>
          <w:sz w:val="28"/>
          <w:szCs w:val="28"/>
          <w:lang w:eastAsia="ru-RU" w:bidi="ru-RU"/>
        </w:rPr>
        <w:t>позволяет направить мяч через все поле контратакующему партнеру на расстояние 20–25 м.</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sz w:val="28"/>
          <w:szCs w:val="28"/>
          <w:lang w:eastAsia="ru-RU" w:bidi="ru-RU"/>
        </w:rPr>
        <w:t>Передача одной рукой «крюком»</w:t>
      </w:r>
      <w:r>
        <w:rPr>
          <w:rFonts w:ascii="Times New Roman" w:eastAsia="Times New Roman" w:hAnsi="Times New Roman" w:cs="Times New Roman"/>
          <w:b/>
          <w:bCs/>
          <w:sz w:val="28"/>
          <w:szCs w:val="28"/>
          <w:lang w:eastAsia="ru-RU" w:bidi="ru-RU"/>
        </w:rPr>
        <w:t xml:space="preserve"> </w:t>
      </w:r>
      <w:r>
        <w:rPr>
          <w:rFonts w:ascii="Times New Roman" w:eastAsia="Times New Roman" w:hAnsi="Times New Roman" w:cs="Times New Roman"/>
          <w:sz w:val="28"/>
          <w:szCs w:val="28"/>
          <w:lang w:eastAsia="ru-RU" w:bidi="ru-RU"/>
        </w:rPr>
        <w:t>применяется, когда необходимо послать мяч на средние и особенно дальние расстояния через поднятые руки плотно опекающего со</w:t>
      </w:r>
      <w:r>
        <w:rPr>
          <w:rFonts w:ascii="Times New Roman" w:eastAsia="Times New Roman" w:hAnsi="Times New Roman" w:cs="Times New Roman"/>
          <w:sz w:val="28"/>
          <w:szCs w:val="28"/>
          <w:lang w:eastAsia="ru-RU" w:bidi="ru-RU"/>
        </w:rPr>
        <w:softHyphen/>
        <w:t>перника.</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sz w:val="28"/>
          <w:szCs w:val="28"/>
          <w:lang w:eastAsia="ru-RU" w:bidi="ru-RU"/>
        </w:rPr>
        <w:t>Передача одной рукой снизу</w:t>
      </w:r>
      <w:r>
        <w:rPr>
          <w:rFonts w:ascii="Times New Roman" w:eastAsia="Times New Roman" w:hAnsi="Times New Roman" w:cs="Times New Roman"/>
          <w:b/>
          <w:bCs/>
          <w:sz w:val="28"/>
          <w:szCs w:val="28"/>
          <w:lang w:eastAsia="ru-RU" w:bidi="ru-RU"/>
        </w:rPr>
        <w:t xml:space="preserve"> </w:t>
      </w:r>
      <w:r>
        <w:rPr>
          <w:rFonts w:ascii="Times New Roman" w:eastAsia="Times New Roman" w:hAnsi="Times New Roman" w:cs="Times New Roman"/>
          <w:sz w:val="28"/>
          <w:szCs w:val="28"/>
          <w:lang w:eastAsia="ru-RU" w:bidi="ru-RU"/>
        </w:rPr>
        <w:t>выполняется на близкое и среднее расстояние в тех ситуациях, когда соперник усиленно старается перехватить передачу поверху. Мяч направляют партнеру под рукой соперника.</w:t>
      </w:r>
    </w:p>
    <w:p w:rsidR="00211F39" w:rsidRDefault="009767E4">
      <w:pPr>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sz w:val="28"/>
          <w:szCs w:val="28"/>
          <w:lang w:eastAsia="ru-RU" w:bidi="ru-RU"/>
        </w:rPr>
        <w:t>Передача одной рукой сбоку</w:t>
      </w:r>
      <w:r>
        <w:rPr>
          <w:rFonts w:ascii="Times New Roman" w:eastAsia="Times New Roman" w:hAnsi="Times New Roman" w:cs="Times New Roman"/>
          <w:b/>
          <w:bCs/>
          <w:sz w:val="28"/>
          <w:szCs w:val="28"/>
          <w:lang w:eastAsia="ru-RU" w:bidi="ru-RU"/>
        </w:rPr>
        <w:t xml:space="preserve"> </w:t>
      </w:r>
      <w:r>
        <w:rPr>
          <w:rFonts w:ascii="Times New Roman" w:eastAsia="Times New Roman" w:hAnsi="Times New Roman" w:cs="Times New Roman"/>
          <w:sz w:val="28"/>
          <w:szCs w:val="28"/>
          <w:lang w:eastAsia="ru-RU" w:bidi="ru-RU"/>
        </w:rPr>
        <w:t>сходна с передачей одной рукой снизу. Она позволяет направить мяч партнеру на близкое и среднее расстояние, минуя сопер</w:t>
      </w:r>
      <w:r>
        <w:rPr>
          <w:rFonts w:ascii="Times New Roman" w:eastAsia="Times New Roman" w:hAnsi="Times New Roman" w:cs="Times New Roman"/>
          <w:sz w:val="28"/>
          <w:szCs w:val="28"/>
          <w:lang w:eastAsia="ru-RU" w:bidi="ru-RU"/>
        </w:rPr>
        <w:softHyphen/>
        <w:t>ника с правой или левой стороны.</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iCs/>
          <w:sz w:val="28"/>
          <w:szCs w:val="28"/>
          <w:lang w:eastAsia="ru-RU" w:bidi="ru-RU"/>
        </w:rPr>
        <w:t>Ведение мяча</w:t>
      </w:r>
      <w:r>
        <w:rPr>
          <w:rFonts w:ascii="Times New Roman" w:eastAsia="Times New Roman" w:hAnsi="Times New Roman" w:cs="Times New Roman"/>
          <w:sz w:val="28"/>
          <w:szCs w:val="28"/>
          <w:lang w:eastAsia="ru-RU" w:bidi="ru-RU"/>
        </w:rPr>
        <w:t xml:space="preserve"> – прием, дающий возможность игроку продвигаться с мячом по площадке с большим диапазо</w:t>
      </w:r>
      <w:r>
        <w:rPr>
          <w:rFonts w:ascii="Times New Roman" w:eastAsia="Times New Roman" w:hAnsi="Times New Roman" w:cs="Times New Roman"/>
          <w:sz w:val="28"/>
          <w:szCs w:val="28"/>
          <w:lang w:eastAsia="ru-RU" w:bidi="ru-RU"/>
        </w:rPr>
        <w:softHyphen/>
        <w:t>ном скоростей и в любом направлении.</w:t>
      </w:r>
    </w:p>
    <w:p w:rsidR="00211F39" w:rsidRDefault="009767E4">
      <w:pPr>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Ведение позволяет уйти от плотно опекающего защит</w:t>
      </w:r>
      <w:r>
        <w:rPr>
          <w:rFonts w:ascii="Times New Roman" w:eastAsia="Times New Roman" w:hAnsi="Times New Roman" w:cs="Times New Roman"/>
          <w:sz w:val="28"/>
          <w:szCs w:val="28"/>
          <w:lang w:eastAsia="ru-RU" w:bidi="ru-RU"/>
        </w:rPr>
        <w:softHyphen/>
        <w:t xml:space="preserve">ника, выйти с мячом из-под щита после успешной борьбы за отскок и организовать стремительную контратаку; поставить заслон партнеру или, наконец, отвлечь </w:t>
      </w:r>
      <w:r>
        <w:rPr>
          <w:rFonts w:ascii="Times New Roman" w:eastAsia="Times New Roman" w:hAnsi="Times New Roman" w:cs="Times New Roman"/>
          <w:sz w:val="28"/>
          <w:szCs w:val="28"/>
          <w:lang w:eastAsia="ru-RU" w:bidi="ru-RU"/>
        </w:rPr>
        <w:lastRenderedPageBreak/>
        <w:t>на время соперника, опекающего партнера, чтобы затем передать ему мяч для атаки.</w:t>
      </w:r>
    </w:p>
    <w:p w:rsidR="00211F39" w:rsidRDefault="009767E4">
      <w:pPr>
        <w:pStyle w:val="a8"/>
        <w:suppressAutoHyphens/>
        <w:spacing w:after="0" w:line="360" w:lineRule="auto"/>
        <w:ind w:left="23" w:right="40" w:firstLine="686"/>
        <w:jc w:val="both"/>
        <w:rPr>
          <w:rFonts w:ascii="Times New Roman" w:hAnsi="Times New Roman" w:cs="Times New Roman"/>
          <w:sz w:val="28"/>
          <w:szCs w:val="28"/>
        </w:rPr>
      </w:pPr>
      <w:r>
        <w:rPr>
          <w:rFonts w:ascii="Times New Roman" w:hAnsi="Times New Roman" w:cs="Times New Roman"/>
          <w:sz w:val="28"/>
          <w:szCs w:val="28"/>
        </w:rPr>
        <w:t>Существует несколько разновидностей ведения в зависимости от высоты отскока мяча и специфики контроля над ним.</w:t>
      </w:r>
    </w:p>
    <w:p w:rsidR="00211F39" w:rsidRDefault="009767E4">
      <w:pPr>
        <w:pStyle w:val="a8"/>
        <w:suppressAutoHyphens/>
        <w:spacing w:after="0" w:line="360" w:lineRule="auto"/>
        <w:ind w:left="23" w:right="40" w:firstLine="686"/>
        <w:jc w:val="both"/>
        <w:rPr>
          <w:rFonts w:ascii="Times New Roman" w:hAnsi="Times New Roman" w:cs="Times New Roman"/>
          <w:sz w:val="28"/>
          <w:szCs w:val="28"/>
        </w:rPr>
      </w:pPr>
      <w:r>
        <w:rPr>
          <w:rStyle w:val="30"/>
          <w:sz w:val="28"/>
          <w:szCs w:val="28"/>
        </w:rPr>
        <w:t>Ведение с высоким отскоком мяча</w:t>
      </w:r>
      <w:r>
        <w:rPr>
          <w:rFonts w:ascii="Times New Roman" w:hAnsi="Times New Roman" w:cs="Times New Roman"/>
          <w:sz w:val="28"/>
          <w:szCs w:val="28"/>
        </w:rPr>
        <w:t xml:space="preserve"> </w:t>
      </w:r>
      <w:r>
        <w:rPr>
          <w:rStyle w:val="30"/>
          <w:sz w:val="28"/>
          <w:szCs w:val="28"/>
        </w:rPr>
        <w:t>(высокое ведение</w:t>
      </w:r>
      <w:r>
        <w:rPr>
          <w:rFonts w:ascii="Times New Roman" w:hAnsi="Times New Roman" w:cs="Times New Roman"/>
          <w:sz w:val="28"/>
          <w:szCs w:val="28"/>
        </w:rPr>
        <w:t>) применя</w:t>
      </w:r>
      <w:r>
        <w:rPr>
          <w:rFonts w:ascii="Times New Roman" w:hAnsi="Times New Roman" w:cs="Times New Roman"/>
          <w:sz w:val="28"/>
          <w:szCs w:val="28"/>
        </w:rPr>
        <w:softHyphen/>
        <w:t xml:space="preserve">ется при отсутствии плотной опеки со стороны защитника чаще всего в ситуации, требующей быстрого передвижения с мячом в избранном направлении. </w:t>
      </w:r>
    </w:p>
    <w:p w:rsidR="00211F39" w:rsidRDefault="009767E4">
      <w:pPr>
        <w:pStyle w:val="a8"/>
        <w:suppressAutoHyphens/>
        <w:spacing w:after="0" w:line="360" w:lineRule="auto"/>
        <w:ind w:left="23" w:right="40" w:firstLine="692"/>
        <w:jc w:val="both"/>
        <w:rPr>
          <w:rFonts w:ascii="Times New Roman" w:hAnsi="Times New Roman" w:cs="Times New Roman"/>
          <w:sz w:val="28"/>
          <w:szCs w:val="28"/>
        </w:rPr>
      </w:pPr>
      <w:r>
        <w:rPr>
          <w:rStyle w:val="30"/>
          <w:sz w:val="28"/>
          <w:szCs w:val="28"/>
        </w:rPr>
        <w:t>Ведение с низким отскоком мяча</w:t>
      </w:r>
      <w:r>
        <w:rPr>
          <w:rFonts w:ascii="Times New Roman" w:hAnsi="Times New Roman" w:cs="Times New Roman"/>
          <w:sz w:val="28"/>
          <w:szCs w:val="28"/>
        </w:rPr>
        <w:t xml:space="preserve"> </w:t>
      </w:r>
      <w:r>
        <w:rPr>
          <w:rStyle w:val="30"/>
          <w:sz w:val="28"/>
          <w:szCs w:val="28"/>
        </w:rPr>
        <w:t>(низкое ведение),</w:t>
      </w:r>
      <w:r>
        <w:rPr>
          <w:rFonts w:ascii="Times New Roman" w:hAnsi="Times New Roman" w:cs="Times New Roman"/>
          <w:sz w:val="28"/>
          <w:szCs w:val="28"/>
        </w:rPr>
        <w:t xml:space="preserve"> напротив, используется, если защитник находится в непосредственной бли</w:t>
      </w:r>
      <w:r>
        <w:rPr>
          <w:rFonts w:ascii="Times New Roman" w:hAnsi="Times New Roman" w:cs="Times New Roman"/>
          <w:sz w:val="28"/>
          <w:szCs w:val="28"/>
        </w:rPr>
        <w:softHyphen/>
        <w:t xml:space="preserve">зости и существует угроза выбивания мяча. </w:t>
      </w:r>
    </w:p>
    <w:p w:rsidR="00211F39" w:rsidRDefault="009767E4">
      <w:pPr>
        <w:pStyle w:val="a8"/>
        <w:suppressAutoHyphens/>
        <w:spacing w:after="0" w:line="360" w:lineRule="auto"/>
        <w:ind w:left="23" w:right="40" w:firstLine="692"/>
        <w:jc w:val="both"/>
        <w:rPr>
          <w:rFonts w:ascii="Times New Roman" w:hAnsi="Times New Roman" w:cs="Times New Roman"/>
          <w:sz w:val="28"/>
          <w:szCs w:val="28"/>
        </w:rPr>
      </w:pPr>
      <w:r>
        <w:rPr>
          <w:rFonts w:ascii="Times New Roman" w:hAnsi="Times New Roman" w:cs="Times New Roman"/>
          <w:sz w:val="28"/>
          <w:szCs w:val="28"/>
        </w:rPr>
        <w:t xml:space="preserve">И высокое, и низкое ведение может осуществляться </w:t>
      </w:r>
      <w:r>
        <w:rPr>
          <w:rFonts w:ascii="Times New Roman" w:hAnsi="Times New Roman" w:cs="Times New Roman"/>
          <w:i/>
          <w:sz w:val="28"/>
          <w:szCs w:val="28"/>
        </w:rPr>
        <w:t>со зри</w:t>
      </w:r>
      <w:r>
        <w:rPr>
          <w:rFonts w:ascii="Times New Roman" w:hAnsi="Times New Roman" w:cs="Times New Roman"/>
          <w:i/>
          <w:sz w:val="28"/>
          <w:szCs w:val="28"/>
        </w:rPr>
        <w:softHyphen/>
        <w:t>тельным контролем над мячом или без зрительного контроля</w:t>
      </w:r>
      <w:r>
        <w:rPr>
          <w:rFonts w:ascii="Times New Roman" w:hAnsi="Times New Roman" w:cs="Times New Roman"/>
          <w:sz w:val="28"/>
          <w:szCs w:val="28"/>
        </w:rPr>
        <w:t>.</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iCs/>
          <w:sz w:val="28"/>
          <w:szCs w:val="28"/>
          <w:lang w:eastAsia="ru-RU" w:bidi="ru-RU"/>
        </w:rPr>
        <w:t xml:space="preserve">Бросок в кольцо. </w:t>
      </w:r>
      <w:r>
        <w:rPr>
          <w:rFonts w:ascii="Times New Roman" w:eastAsia="Times New Roman" w:hAnsi="Times New Roman" w:cs="Times New Roman"/>
          <w:sz w:val="28"/>
          <w:szCs w:val="28"/>
          <w:lang w:eastAsia="ru-RU" w:bidi="ru-RU"/>
        </w:rPr>
        <w:t xml:space="preserve">Подготовка к выполнению броска составляет основное содержание игры команды в нападении, а попадание </w:t>
      </w:r>
      <w:r>
        <w:rPr>
          <w:rFonts w:ascii="Times New Roman" w:eastAsia="Times New Roman" w:hAnsi="Times New Roman" w:cs="Times New Roman"/>
          <w:bCs/>
          <w:sz w:val="28"/>
          <w:szCs w:val="28"/>
          <w:lang w:eastAsia="ru-RU" w:bidi="ru-RU"/>
        </w:rPr>
        <w:t>в</w:t>
      </w:r>
      <w:r>
        <w:rPr>
          <w:rFonts w:ascii="Times New Roman" w:eastAsia="Times New Roman" w:hAnsi="Times New Roman" w:cs="Times New Roman"/>
          <w:b/>
          <w:bCs/>
          <w:sz w:val="28"/>
          <w:szCs w:val="28"/>
          <w:lang w:eastAsia="ru-RU" w:bidi="ru-RU"/>
        </w:rPr>
        <w:t xml:space="preserve"> </w:t>
      </w:r>
      <w:r>
        <w:rPr>
          <w:rFonts w:ascii="Times New Roman" w:eastAsia="Times New Roman" w:hAnsi="Times New Roman" w:cs="Times New Roman"/>
          <w:sz w:val="28"/>
          <w:szCs w:val="28"/>
          <w:lang w:eastAsia="ru-RU" w:bidi="ru-RU"/>
        </w:rPr>
        <w:t xml:space="preserve">кольцо – ее главная цель. </w:t>
      </w:r>
    </w:p>
    <w:p w:rsidR="00211F39" w:rsidRDefault="009767E4">
      <w:pPr>
        <w:pStyle w:val="a8"/>
        <w:suppressAutoHyphens/>
        <w:spacing w:after="0" w:line="360" w:lineRule="auto"/>
        <w:ind w:left="23" w:right="40" w:firstLine="692"/>
        <w:jc w:val="both"/>
        <w:rPr>
          <w:rFonts w:ascii="Times New Roman" w:hAnsi="Times New Roman" w:cs="Times New Roman"/>
          <w:sz w:val="28"/>
          <w:szCs w:val="28"/>
        </w:rPr>
      </w:pPr>
      <w:r>
        <w:rPr>
          <w:rFonts w:ascii="Times New Roman" w:hAnsi="Times New Roman" w:cs="Times New Roman"/>
          <w:sz w:val="28"/>
          <w:szCs w:val="28"/>
        </w:rPr>
        <w:t>Существует несколько разновидностей выполнения бросков. Их название определяется рядом критериев:</w:t>
      </w:r>
    </w:p>
    <w:p w:rsidR="00211F39" w:rsidRDefault="009767E4">
      <w:pPr>
        <w:pStyle w:val="a8"/>
        <w:widowControl w:val="0"/>
        <w:numPr>
          <w:ilvl w:val="0"/>
          <w:numId w:val="1"/>
        </w:numPr>
        <w:tabs>
          <w:tab w:val="left" w:pos="517"/>
          <w:tab w:val="left" w:pos="993"/>
        </w:tabs>
        <w:suppressAutoHyphens/>
        <w:spacing w:after="0" w:line="360" w:lineRule="auto"/>
        <w:ind w:left="23" w:right="40" w:firstLine="692"/>
        <w:jc w:val="both"/>
        <w:rPr>
          <w:rFonts w:ascii="Times New Roman" w:hAnsi="Times New Roman" w:cs="Times New Roman"/>
          <w:sz w:val="28"/>
          <w:szCs w:val="28"/>
        </w:rPr>
      </w:pPr>
      <w:r>
        <w:rPr>
          <w:rFonts w:ascii="Times New Roman" w:hAnsi="Times New Roman" w:cs="Times New Roman"/>
          <w:sz w:val="28"/>
          <w:szCs w:val="28"/>
        </w:rPr>
        <w:t xml:space="preserve">количеством рук, участвующих в броске: </w:t>
      </w:r>
      <w:r>
        <w:rPr>
          <w:rFonts w:ascii="Times New Roman" w:hAnsi="Times New Roman" w:cs="Times New Roman"/>
          <w:i/>
          <w:sz w:val="28"/>
          <w:szCs w:val="28"/>
        </w:rPr>
        <w:t>двумя или одной рукой</w:t>
      </w:r>
      <w:r>
        <w:rPr>
          <w:rFonts w:ascii="Times New Roman" w:hAnsi="Times New Roman" w:cs="Times New Roman"/>
          <w:sz w:val="28"/>
          <w:szCs w:val="28"/>
        </w:rPr>
        <w:t>;</w:t>
      </w:r>
    </w:p>
    <w:p w:rsidR="00211F39" w:rsidRDefault="009767E4">
      <w:pPr>
        <w:pStyle w:val="a8"/>
        <w:widowControl w:val="0"/>
        <w:numPr>
          <w:ilvl w:val="0"/>
          <w:numId w:val="1"/>
        </w:numPr>
        <w:tabs>
          <w:tab w:val="left" w:pos="466"/>
          <w:tab w:val="left" w:pos="993"/>
        </w:tabs>
        <w:suppressAutoHyphens/>
        <w:spacing w:after="0" w:line="360" w:lineRule="auto"/>
        <w:ind w:left="23" w:right="40" w:firstLine="692"/>
        <w:jc w:val="both"/>
        <w:rPr>
          <w:rFonts w:ascii="Times New Roman" w:hAnsi="Times New Roman" w:cs="Times New Roman"/>
          <w:sz w:val="28"/>
          <w:szCs w:val="28"/>
        </w:rPr>
      </w:pPr>
      <w:r>
        <w:rPr>
          <w:rFonts w:ascii="Times New Roman" w:hAnsi="Times New Roman" w:cs="Times New Roman"/>
          <w:sz w:val="28"/>
          <w:szCs w:val="28"/>
        </w:rPr>
        <w:t xml:space="preserve">расположением мяча в начальный момент выполняемого броскового движения: </w:t>
      </w:r>
      <w:r>
        <w:rPr>
          <w:rFonts w:ascii="Times New Roman" w:hAnsi="Times New Roman" w:cs="Times New Roman"/>
          <w:i/>
          <w:sz w:val="28"/>
          <w:szCs w:val="28"/>
        </w:rPr>
        <w:t>от головы (сверху), над головой, от плеча, от груди, снизу)</w:t>
      </w:r>
      <w:r>
        <w:rPr>
          <w:rFonts w:ascii="Times New Roman" w:hAnsi="Times New Roman" w:cs="Times New Roman"/>
          <w:sz w:val="28"/>
          <w:szCs w:val="28"/>
        </w:rPr>
        <w:t>;</w:t>
      </w:r>
    </w:p>
    <w:p w:rsidR="00211F39" w:rsidRDefault="009767E4">
      <w:pPr>
        <w:pStyle w:val="a8"/>
        <w:widowControl w:val="0"/>
        <w:numPr>
          <w:ilvl w:val="0"/>
          <w:numId w:val="1"/>
        </w:numPr>
        <w:tabs>
          <w:tab w:val="left" w:pos="494"/>
          <w:tab w:val="left" w:pos="993"/>
        </w:tabs>
        <w:suppressAutoHyphens/>
        <w:spacing w:after="0" w:line="360" w:lineRule="auto"/>
        <w:ind w:left="23" w:firstLine="692"/>
        <w:jc w:val="both"/>
        <w:rPr>
          <w:rFonts w:ascii="Times New Roman" w:hAnsi="Times New Roman" w:cs="Times New Roman"/>
          <w:sz w:val="28"/>
          <w:szCs w:val="28"/>
        </w:rPr>
      </w:pPr>
      <w:r>
        <w:rPr>
          <w:rFonts w:ascii="Times New Roman" w:hAnsi="Times New Roman" w:cs="Times New Roman"/>
          <w:sz w:val="28"/>
          <w:szCs w:val="28"/>
        </w:rPr>
        <w:t xml:space="preserve">отношением к опоре: </w:t>
      </w:r>
      <w:r>
        <w:rPr>
          <w:rFonts w:ascii="Times New Roman" w:hAnsi="Times New Roman" w:cs="Times New Roman"/>
          <w:i/>
          <w:sz w:val="28"/>
          <w:szCs w:val="28"/>
        </w:rPr>
        <w:t>с места, в прыжке</w:t>
      </w:r>
      <w:r>
        <w:rPr>
          <w:rFonts w:ascii="Times New Roman" w:hAnsi="Times New Roman" w:cs="Times New Roman"/>
          <w:sz w:val="28"/>
          <w:szCs w:val="28"/>
        </w:rPr>
        <w:t>;</w:t>
      </w:r>
    </w:p>
    <w:p w:rsidR="00211F39" w:rsidRDefault="009767E4">
      <w:pPr>
        <w:pStyle w:val="a8"/>
        <w:widowControl w:val="0"/>
        <w:numPr>
          <w:ilvl w:val="0"/>
          <w:numId w:val="1"/>
        </w:numPr>
        <w:tabs>
          <w:tab w:val="left" w:pos="466"/>
          <w:tab w:val="left" w:pos="993"/>
        </w:tabs>
        <w:suppressAutoHyphens/>
        <w:spacing w:after="0" w:line="360" w:lineRule="auto"/>
        <w:ind w:left="23" w:right="40" w:firstLine="692"/>
        <w:jc w:val="both"/>
        <w:rPr>
          <w:rFonts w:ascii="Times New Roman" w:hAnsi="Times New Roman" w:cs="Times New Roman"/>
          <w:sz w:val="28"/>
          <w:szCs w:val="28"/>
        </w:rPr>
      </w:pPr>
      <w:r>
        <w:rPr>
          <w:rFonts w:ascii="Times New Roman" w:hAnsi="Times New Roman" w:cs="Times New Roman"/>
          <w:sz w:val="28"/>
          <w:szCs w:val="28"/>
        </w:rPr>
        <w:t xml:space="preserve">характером предшествующего броску двигательного действия: </w:t>
      </w:r>
      <w:r>
        <w:rPr>
          <w:rFonts w:ascii="Times New Roman" w:hAnsi="Times New Roman" w:cs="Times New Roman"/>
          <w:i/>
          <w:sz w:val="28"/>
          <w:szCs w:val="28"/>
        </w:rPr>
        <w:t xml:space="preserve">в движении </w:t>
      </w:r>
      <w:r>
        <w:rPr>
          <w:rFonts w:ascii="Times New Roman" w:hAnsi="Times New Roman" w:cs="Times New Roman"/>
          <w:sz w:val="28"/>
          <w:szCs w:val="28"/>
        </w:rPr>
        <w:t xml:space="preserve">(после </w:t>
      </w:r>
      <w:proofErr w:type="spellStart"/>
      <w:r>
        <w:rPr>
          <w:rFonts w:ascii="Times New Roman" w:hAnsi="Times New Roman" w:cs="Times New Roman"/>
          <w:sz w:val="28"/>
          <w:szCs w:val="28"/>
        </w:rPr>
        <w:t>вышагивания</w:t>
      </w:r>
      <w:proofErr w:type="spellEnd"/>
      <w:r>
        <w:rPr>
          <w:rFonts w:ascii="Times New Roman" w:hAnsi="Times New Roman" w:cs="Times New Roman"/>
          <w:sz w:val="28"/>
          <w:szCs w:val="28"/>
        </w:rPr>
        <w:t xml:space="preserve"> или после получения мяча от партнера), </w:t>
      </w:r>
      <w:r>
        <w:rPr>
          <w:rFonts w:ascii="Times New Roman" w:hAnsi="Times New Roman" w:cs="Times New Roman"/>
          <w:i/>
          <w:sz w:val="28"/>
          <w:szCs w:val="28"/>
        </w:rPr>
        <w:t>после ведения мяча</w:t>
      </w:r>
      <w:r>
        <w:rPr>
          <w:rFonts w:ascii="Times New Roman" w:hAnsi="Times New Roman" w:cs="Times New Roman"/>
          <w:sz w:val="28"/>
          <w:szCs w:val="28"/>
        </w:rPr>
        <w:t xml:space="preserve"> (проход-бросок);</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расстоянием: </w:t>
      </w:r>
      <w:proofErr w:type="gramStart"/>
      <w:r>
        <w:rPr>
          <w:rFonts w:ascii="Times New Roman" w:eastAsia="Times New Roman" w:hAnsi="Times New Roman" w:cs="Times New Roman"/>
          <w:i/>
          <w:sz w:val="28"/>
          <w:szCs w:val="28"/>
          <w:lang w:eastAsia="ru-RU" w:bidi="ru-RU"/>
        </w:rPr>
        <w:t>дальние</w:t>
      </w:r>
      <w:proofErr w:type="gramEnd"/>
      <w:r>
        <w:rPr>
          <w:rFonts w:ascii="Times New Roman" w:eastAsia="Times New Roman" w:hAnsi="Times New Roman" w:cs="Times New Roman"/>
          <w:i/>
          <w:sz w:val="28"/>
          <w:szCs w:val="28"/>
          <w:lang w:eastAsia="ru-RU" w:bidi="ru-RU"/>
        </w:rPr>
        <w:t>, средние, ближние</w:t>
      </w:r>
      <w:r>
        <w:rPr>
          <w:rFonts w:ascii="Times New Roman" w:eastAsia="Times New Roman" w:hAnsi="Times New Roman" w:cs="Times New Roman"/>
          <w:sz w:val="28"/>
          <w:szCs w:val="28"/>
          <w:lang w:eastAsia="ru-RU" w:bidi="ru-RU"/>
        </w:rPr>
        <w:t>.</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i/>
          <w:sz w:val="28"/>
          <w:szCs w:val="28"/>
          <w:lang w:eastAsia="ru-RU" w:bidi="ru-RU"/>
        </w:rPr>
        <w:t>Бросок двумя руками от груди</w:t>
      </w:r>
      <w:r>
        <w:rPr>
          <w:rFonts w:ascii="Times New Roman" w:eastAsia="Times New Roman" w:hAnsi="Times New Roman" w:cs="Times New Roman"/>
          <w:sz w:val="28"/>
          <w:szCs w:val="28"/>
          <w:lang w:eastAsia="ru-RU" w:bidi="ru-RU"/>
        </w:rPr>
        <w:t xml:space="preserve"> преимущественно используют для  атаки корзины с дальних дистанций, если нет активного противодействия защитника. </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i/>
          <w:sz w:val="28"/>
          <w:szCs w:val="28"/>
          <w:lang w:eastAsia="ru-RU" w:bidi="ru-RU"/>
        </w:rPr>
        <w:t xml:space="preserve">Бросок двумя руками сверху </w:t>
      </w:r>
      <w:r>
        <w:rPr>
          <w:rFonts w:ascii="Times New Roman" w:eastAsia="Times New Roman" w:hAnsi="Times New Roman" w:cs="Times New Roman"/>
          <w:sz w:val="28"/>
          <w:szCs w:val="28"/>
          <w:lang w:eastAsia="ru-RU" w:bidi="ru-RU"/>
        </w:rPr>
        <w:t xml:space="preserve">целесообразно выполнить со средних </w:t>
      </w:r>
      <w:r>
        <w:rPr>
          <w:rFonts w:ascii="Times New Roman" w:eastAsia="Times New Roman" w:hAnsi="Times New Roman" w:cs="Times New Roman"/>
          <w:sz w:val="28"/>
          <w:szCs w:val="28"/>
          <w:lang w:eastAsia="ru-RU" w:bidi="ru-RU"/>
        </w:rPr>
        <w:lastRenderedPageBreak/>
        <w:t>дистанций при плотной опеке соперника.</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i/>
          <w:sz w:val="28"/>
          <w:szCs w:val="28"/>
          <w:lang w:eastAsia="ru-RU" w:bidi="ru-RU"/>
        </w:rPr>
        <w:t>Бросок двумя руками снизу</w:t>
      </w:r>
      <w:r>
        <w:rPr>
          <w:rFonts w:ascii="Times New Roman" w:eastAsia="Times New Roman" w:hAnsi="Times New Roman" w:cs="Times New Roman"/>
          <w:sz w:val="28"/>
          <w:szCs w:val="28"/>
          <w:lang w:eastAsia="ru-RU" w:bidi="ru-RU"/>
        </w:rPr>
        <w:t xml:space="preserve"> выполняют преимущественно при стремительных проходах к щиту и атаках кольца в затяжном прыжке под руками накрывающего мяч защитника. </w:t>
      </w:r>
    </w:p>
    <w:p w:rsidR="00211F39" w:rsidRDefault="009767E4">
      <w:pPr>
        <w:widowControl w:val="0"/>
        <w:suppressAutoHyphens/>
        <w:spacing w:after="0" w:line="360" w:lineRule="auto"/>
        <w:ind w:firstLine="709"/>
        <w:jc w:val="both"/>
        <w:rPr>
          <w:rFonts w:ascii="Times New Roman" w:eastAsia="Times New Roman" w:hAnsi="Times New Roman" w:cs="Times New Roman"/>
          <w:b/>
          <w:bCs/>
          <w:sz w:val="28"/>
          <w:szCs w:val="28"/>
          <w:lang w:eastAsia="ru-RU" w:bidi="ru-RU"/>
        </w:rPr>
      </w:pPr>
      <w:r>
        <w:rPr>
          <w:rFonts w:ascii="Times New Roman" w:eastAsia="Times New Roman" w:hAnsi="Times New Roman" w:cs="Times New Roman"/>
          <w:i/>
          <w:sz w:val="28"/>
          <w:szCs w:val="28"/>
          <w:lang w:eastAsia="ru-RU" w:bidi="ru-RU"/>
        </w:rPr>
        <w:t xml:space="preserve">Бросок двумя руками сверху вниз </w:t>
      </w:r>
      <w:r>
        <w:rPr>
          <w:rFonts w:ascii="Times New Roman" w:eastAsia="Times New Roman" w:hAnsi="Times New Roman" w:cs="Times New Roman"/>
          <w:sz w:val="28"/>
          <w:szCs w:val="28"/>
          <w:lang w:eastAsia="ru-RU" w:bidi="ru-RU"/>
        </w:rPr>
        <w:t xml:space="preserve">все чаще начинают использовать игроки высокого роста с отличной прыгучестью. Помешать этому способу броска соперник почти не в состоянии, так как мяч летит только по нисходящей, очень короткой траектории с большой скоростью. </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sz w:val="28"/>
          <w:szCs w:val="28"/>
          <w:lang w:eastAsia="ru-RU" w:bidi="ru-RU"/>
        </w:rPr>
        <w:t>Бросок одной рукой свер</w:t>
      </w:r>
      <w:r>
        <w:rPr>
          <w:rFonts w:ascii="Times New Roman" w:eastAsia="Times New Roman" w:hAnsi="Times New Roman" w:cs="Times New Roman"/>
          <w:bCs/>
          <w:i/>
          <w:sz w:val="28"/>
          <w:szCs w:val="28"/>
          <w:lang w:eastAsia="ru-RU" w:bidi="ru-RU"/>
        </w:rPr>
        <w:softHyphen/>
        <w:t>ху</w:t>
      </w:r>
      <w:r>
        <w:rPr>
          <w:rFonts w:ascii="Times New Roman" w:eastAsia="Times New Roman" w:hAnsi="Times New Roman" w:cs="Times New Roman"/>
          <w:b/>
          <w:bCs/>
          <w:sz w:val="28"/>
          <w:szCs w:val="28"/>
          <w:lang w:eastAsia="ru-RU" w:bidi="ru-RU"/>
        </w:rPr>
        <w:t xml:space="preserve"> </w:t>
      </w:r>
      <w:r>
        <w:rPr>
          <w:rFonts w:ascii="Times New Roman" w:eastAsia="Times New Roman" w:hAnsi="Times New Roman" w:cs="Times New Roman"/>
          <w:sz w:val="28"/>
          <w:szCs w:val="28"/>
          <w:lang w:eastAsia="ru-RU" w:bidi="ru-RU"/>
        </w:rPr>
        <w:t xml:space="preserve">используют чаще других </w:t>
      </w:r>
      <w:r>
        <w:rPr>
          <w:rFonts w:ascii="Times New Roman" w:eastAsia="Times New Roman" w:hAnsi="Times New Roman" w:cs="Times New Roman"/>
          <w:bCs/>
          <w:sz w:val="28"/>
          <w:szCs w:val="28"/>
          <w:lang w:eastAsia="ru-RU" w:bidi="ru-RU"/>
        </w:rPr>
        <w:t xml:space="preserve">для </w:t>
      </w:r>
      <w:r>
        <w:rPr>
          <w:rFonts w:ascii="Times New Roman" w:eastAsia="Times New Roman" w:hAnsi="Times New Roman" w:cs="Times New Roman"/>
          <w:sz w:val="28"/>
          <w:szCs w:val="28"/>
          <w:lang w:eastAsia="ru-RU" w:bidi="ru-RU"/>
        </w:rPr>
        <w:t>атаки корзины в движе</w:t>
      </w:r>
      <w:r>
        <w:rPr>
          <w:rFonts w:ascii="Times New Roman" w:eastAsia="Times New Roman" w:hAnsi="Times New Roman" w:cs="Times New Roman"/>
          <w:sz w:val="28"/>
          <w:szCs w:val="28"/>
          <w:lang w:eastAsia="ru-RU" w:bidi="ru-RU"/>
        </w:rPr>
        <w:softHyphen/>
        <w:t xml:space="preserve">нии с близких дистанций </w:t>
      </w:r>
      <w:r>
        <w:rPr>
          <w:rFonts w:ascii="Times New Roman" w:eastAsia="Times New Roman" w:hAnsi="Times New Roman" w:cs="Times New Roman"/>
          <w:bCs/>
          <w:sz w:val="28"/>
          <w:szCs w:val="28"/>
          <w:lang w:eastAsia="ru-RU" w:bidi="ru-RU"/>
        </w:rPr>
        <w:t xml:space="preserve">и </w:t>
      </w:r>
      <w:r>
        <w:rPr>
          <w:rFonts w:ascii="Times New Roman" w:eastAsia="Times New Roman" w:hAnsi="Times New Roman" w:cs="Times New Roman"/>
          <w:sz w:val="28"/>
          <w:szCs w:val="28"/>
          <w:lang w:eastAsia="ru-RU" w:bidi="ru-RU"/>
        </w:rPr>
        <w:t>непосредственно из-под щита.</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i/>
          <w:sz w:val="28"/>
          <w:szCs w:val="28"/>
          <w:lang w:eastAsia="ru-RU" w:bidi="ru-RU"/>
        </w:rPr>
        <w:t>Бросок одной рукой «крюком»</w:t>
      </w:r>
      <w:r>
        <w:rPr>
          <w:rFonts w:ascii="Times New Roman" w:eastAsia="Times New Roman" w:hAnsi="Times New Roman" w:cs="Times New Roman"/>
          <w:sz w:val="28"/>
          <w:szCs w:val="28"/>
          <w:lang w:eastAsia="ru-RU" w:bidi="ru-RU"/>
        </w:rPr>
        <w:t xml:space="preserve"> часто используется центровыми игроками для атаки кольца с близких и средних дистанций при активном противодействии высокорослого защитника.</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sz w:val="28"/>
          <w:szCs w:val="28"/>
          <w:lang w:eastAsia="ru-RU" w:bidi="ru-RU"/>
        </w:rPr>
        <w:t>Бросок одной рукой снизу</w:t>
      </w:r>
      <w:r>
        <w:rPr>
          <w:rFonts w:ascii="Times New Roman" w:eastAsia="Times New Roman" w:hAnsi="Times New Roman" w:cs="Times New Roman"/>
          <w:bCs/>
          <w:sz w:val="28"/>
          <w:szCs w:val="28"/>
          <w:lang w:eastAsia="ru-RU" w:bidi="ru-RU"/>
        </w:rPr>
        <w:t xml:space="preserve"> </w:t>
      </w:r>
      <w:r>
        <w:rPr>
          <w:rFonts w:ascii="Times New Roman" w:eastAsia="Times New Roman" w:hAnsi="Times New Roman" w:cs="Times New Roman"/>
          <w:sz w:val="28"/>
          <w:szCs w:val="28"/>
          <w:lang w:eastAsia="ru-RU" w:bidi="ru-RU"/>
        </w:rPr>
        <w:t>применяют примерно в тех же ситуациях, что и бросок двумя руками снизу в движе</w:t>
      </w:r>
      <w:r>
        <w:rPr>
          <w:rFonts w:ascii="Times New Roman" w:eastAsia="Times New Roman" w:hAnsi="Times New Roman" w:cs="Times New Roman"/>
          <w:sz w:val="28"/>
          <w:szCs w:val="28"/>
          <w:lang w:eastAsia="ru-RU" w:bidi="ru-RU"/>
        </w:rPr>
        <w:softHyphen/>
        <w:t>нии и в прыжке. Кроме того, некоторые центровые игроки с успехом используют этот бросок, в сочетании с поворотом и финтами при борьбе вблизи щита сопер</w:t>
      </w:r>
      <w:r>
        <w:rPr>
          <w:rFonts w:ascii="Times New Roman" w:eastAsia="Times New Roman" w:hAnsi="Times New Roman" w:cs="Times New Roman"/>
          <w:sz w:val="28"/>
          <w:szCs w:val="28"/>
          <w:lang w:eastAsia="ru-RU" w:bidi="ru-RU"/>
        </w:rPr>
        <w:softHyphen/>
        <w:t>ника.</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sz w:val="28"/>
          <w:szCs w:val="28"/>
          <w:lang w:eastAsia="ru-RU" w:bidi="ru-RU"/>
        </w:rPr>
        <w:t>Добивание мяча.</w:t>
      </w:r>
      <w:r>
        <w:rPr>
          <w:rFonts w:ascii="Times New Roman" w:eastAsia="Times New Roman" w:hAnsi="Times New Roman" w:cs="Times New Roman"/>
          <w:bCs/>
          <w:sz w:val="28"/>
          <w:szCs w:val="28"/>
          <w:lang w:eastAsia="ru-RU" w:bidi="ru-RU"/>
        </w:rPr>
        <w:t xml:space="preserve"> </w:t>
      </w:r>
      <w:r>
        <w:rPr>
          <w:rFonts w:ascii="Times New Roman" w:eastAsia="Times New Roman" w:hAnsi="Times New Roman" w:cs="Times New Roman"/>
          <w:sz w:val="28"/>
          <w:szCs w:val="28"/>
          <w:lang w:eastAsia="ru-RU" w:bidi="ru-RU"/>
        </w:rPr>
        <w:t xml:space="preserve">В ряде игровых положений, когда мяч отскакивает от щита после неудачного броска или пролетает вблизи корзины, у игрока нет времени для приземления с мячом, прицела и броска. В таких случаях следует добивать мяч в кольцо в прыжке двумя руками или одной. </w:t>
      </w:r>
    </w:p>
    <w:p w:rsidR="00211F39" w:rsidRDefault="009767E4">
      <w:pPr>
        <w:widowControl w:val="0"/>
        <w:tabs>
          <w:tab w:val="left" w:pos="709"/>
          <w:tab w:val="left" w:pos="851"/>
        </w:tabs>
        <w:suppressAutoHyphen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i/>
          <w:sz w:val="28"/>
          <w:szCs w:val="28"/>
          <w:lang w:eastAsia="ru-RU" w:bidi="ru-RU"/>
        </w:rPr>
        <w:t xml:space="preserve">Бросок одной рукой сверху в движении </w:t>
      </w:r>
      <w:r>
        <w:rPr>
          <w:rFonts w:ascii="Times New Roman" w:eastAsia="Arial Unicode MS" w:hAnsi="Times New Roman" w:cs="Times New Roman"/>
          <w:sz w:val="28"/>
          <w:szCs w:val="28"/>
          <w:lang w:eastAsia="ru-RU" w:bidi="ru-RU"/>
        </w:rPr>
        <w:t>– наиболее эффектив</w:t>
      </w:r>
      <w:r>
        <w:rPr>
          <w:rFonts w:ascii="Times New Roman" w:eastAsia="Arial Unicode MS" w:hAnsi="Times New Roman" w:cs="Times New Roman"/>
          <w:sz w:val="28"/>
          <w:szCs w:val="28"/>
          <w:lang w:eastAsia="ru-RU" w:bidi="ru-RU"/>
        </w:rPr>
        <w:softHyphen/>
        <w:t xml:space="preserve">ный </w:t>
      </w:r>
      <w:r>
        <w:rPr>
          <w:rFonts w:ascii="Times New Roman" w:eastAsia="Arial Unicode MS" w:hAnsi="Times New Roman" w:cs="Times New Roman"/>
          <w:bCs/>
          <w:iCs/>
          <w:sz w:val="28"/>
          <w:szCs w:val="28"/>
          <w:lang w:eastAsia="ru-RU" w:bidi="ru-RU"/>
        </w:rPr>
        <w:t>прием для завершения атаки корзины с близкого расстояния.</w:t>
      </w:r>
      <w:r>
        <w:rPr>
          <w:rFonts w:ascii="Times New Roman" w:eastAsia="Arial Unicode MS" w:hAnsi="Times New Roman" w:cs="Times New Roman"/>
          <w:bCs/>
          <w:i/>
          <w:iCs/>
          <w:sz w:val="28"/>
          <w:szCs w:val="28"/>
          <w:lang w:eastAsia="ru-RU" w:bidi="ru-RU"/>
        </w:rPr>
        <w:t xml:space="preserve"> </w:t>
      </w:r>
      <w:r>
        <w:rPr>
          <w:rFonts w:ascii="Times New Roman" w:eastAsia="Arial Unicode MS" w:hAnsi="Times New Roman" w:cs="Times New Roman"/>
          <w:sz w:val="28"/>
          <w:szCs w:val="28"/>
          <w:lang w:eastAsia="ru-RU" w:bidi="ru-RU"/>
        </w:rPr>
        <w:t>Бросок выполняется от плеча или от головы правой рукой справа от корзины, а левой – слева после овладения мячом в движении. Как правило, броску предшествует удобная для ловли передача партнера.</w:t>
      </w:r>
    </w:p>
    <w:p w:rsidR="00211F39" w:rsidRDefault="009767E4">
      <w:pPr>
        <w:suppressAutoHyphens/>
        <w:spacing w:after="0" w:line="360" w:lineRule="auto"/>
        <w:ind w:firstLine="709"/>
        <w:jc w:val="both"/>
        <w:rPr>
          <w:rFonts w:ascii="Times New Roman" w:eastAsia="Arial Unicode MS" w:hAnsi="Times New Roman" w:cs="Times New Roman"/>
          <w:spacing w:val="-4"/>
          <w:sz w:val="28"/>
          <w:szCs w:val="28"/>
          <w:lang w:eastAsia="ru-RU" w:bidi="ru-RU"/>
        </w:rPr>
      </w:pPr>
      <w:r>
        <w:rPr>
          <w:rFonts w:ascii="Times New Roman" w:eastAsia="Arial Unicode MS" w:hAnsi="Times New Roman" w:cs="Times New Roman"/>
          <w:i/>
          <w:spacing w:val="-4"/>
          <w:sz w:val="28"/>
          <w:szCs w:val="28"/>
          <w:lang w:eastAsia="ru-RU" w:bidi="ru-RU"/>
        </w:rPr>
        <w:t>Бросок одной рукой сверху (от плеча, от головы) после веде</w:t>
      </w:r>
      <w:r>
        <w:rPr>
          <w:rFonts w:ascii="Times New Roman" w:eastAsia="Arial Unicode MS" w:hAnsi="Times New Roman" w:cs="Times New Roman"/>
          <w:i/>
          <w:spacing w:val="-4"/>
          <w:sz w:val="28"/>
          <w:szCs w:val="28"/>
          <w:lang w:eastAsia="ru-RU" w:bidi="ru-RU"/>
        </w:rPr>
        <w:softHyphen/>
        <w:t>ния мяча</w:t>
      </w:r>
      <w:r>
        <w:rPr>
          <w:rFonts w:ascii="Times New Roman" w:eastAsia="Arial Unicode MS" w:hAnsi="Times New Roman" w:cs="Times New Roman"/>
          <w:spacing w:val="-4"/>
          <w:sz w:val="28"/>
          <w:szCs w:val="28"/>
          <w:lang w:eastAsia="ru-RU" w:bidi="ru-RU"/>
        </w:rPr>
        <w:t>, или проход-бросок – эффективный прием заверше</w:t>
      </w:r>
      <w:r>
        <w:rPr>
          <w:rFonts w:ascii="Times New Roman" w:eastAsia="Arial Unicode MS" w:hAnsi="Times New Roman" w:cs="Times New Roman"/>
          <w:spacing w:val="-4"/>
          <w:sz w:val="28"/>
          <w:szCs w:val="28"/>
          <w:lang w:eastAsia="ru-RU" w:bidi="ru-RU"/>
        </w:rPr>
        <w:softHyphen/>
        <w:t xml:space="preserve">ния атаки из-под корзины после </w:t>
      </w:r>
      <w:proofErr w:type="spellStart"/>
      <w:r>
        <w:rPr>
          <w:rFonts w:ascii="Times New Roman" w:eastAsia="Arial Unicode MS" w:hAnsi="Times New Roman" w:cs="Times New Roman"/>
          <w:spacing w:val="-4"/>
          <w:sz w:val="28"/>
          <w:szCs w:val="28"/>
          <w:lang w:eastAsia="ru-RU" w:bidi="ru-RU"/>
        </w:rPr>
        <w:t>обыгрыша</w:t>
      </w:r>
      <w:proofErr w:type="spellEnd"/>
      <w:r>
        <w:rPr>
          <w:rFonts w:ascii="Times New Roman" w:eastAsia="Arial Unicode MS" w:hAnsi="Times New Roman" w:cs="Times New Roman"/>
          <w:spacing w:val="-4"/>
          <w:sz w:val="28"/>
          <w:szCs w:val="28"/>
          <w:lang w:eastAsia="ru-RU" w:bidi="ru-RU"/>
        </w:rPr>
        <w:t xml:space="preserve"> соперника с помо</w:t>
      </w:r>
      <w:r>
        <w:rPr>
          <w:rFonts w:ascii="Times New Roman" w:eastAsia="Arial Unicode MS" w:hAnsi="Times New Roman" w:cs="Times New Roman"/>
          <w:spacing w:val="-4"/>
          <w:sz w:val="28"/>
          <w:szCs w:val="28"/>
          <w:lang w:eastAsia="ru-RU" w:bidi="ru-RU"/>
        </w:rPr>
        <w:softHyphen/>
        <w:t xml:space="preserve">щью дриблинга. </w:t>
      </w:r>
    </w:p>
    <w:p w:rsidR="00211F39" w:rsidRDefault="009767E4">
      <w:pPr>
        <w:widowControl w:val="0"/>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
          <w:i/>
          <w:iCs/>
          <w:sz w:val="28"/>
          <w:szCs w:val="28"/>
          <w:lang w:eastAsia="ru-RU" w:bidi="ru-RU"/>
        </w:rPr>
        <w:lastRenderedPageBreak/>
        <w:t>Техника защиты: техника передвижений.</w:t>
      </w:r>
      <w:r>
        <w:rPr>
          <w:rFonts w:ascii="Times New Roman" w:eastAsia="Times New Roman" w:hAnsi="Times New Roman" w:cs="Times New Roman"/>
          <w:b/>
          <w:sz w:val="28"/>
          <w:szCs w:val="28"/>
          <w:lang w:eastAsia="ru-RU" w:bidi="ru-RU"/>
        </w:rPr>
        <w:t xml:space="preserve"> </w:t>
      </w:r>
      <w:r>
        <w:rPr>
          <w:rFonts w:ascii="Times New Roman" w:eastAsia="Times New Roman" w:hAnsi="Times New Roman" w:cs="Times New Roman"/>
          <w:sz w:val="28"/>
          <w:szCs w:val="28"/>
          <w:lang w:eastAsia="ru-RU" w:bidi="ru-RU"/>
        </w:rPr>
        <w:t>К технике передвижений в защите относят: стойки, ходьба, бег, прыжки.</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Стойка баскетболиста в защите</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это наиболее рациональное положение звеньев тела игрока для маневренных защитных дей</w:t>
      </w:r>
      <w:r>
        <w:rPr>
          <w:rFonts w:ascii="Times New Roman" w:eastAsia="Times New Roman" w:hAnsi="Times New Roman" w:cs="Times New Roman"/>
          <w:sz w:val="28"/>
          <w:szCs w:val="28"/>
        </w:rPr>
        <w:softHyphen/>
        <w:t>ствий, позволяющее эффективно препятствовать атакующим на</w:t>
      </w:r>
      <w:r>
        <w:rPr>
          <w:rFonts w:ascii="Times New Roman" w:eastAsia="Times New Roman" w:hAnsi="Times New Roman" w:cs="Times New Roman"/>
          <w:sz w:val="28"/>
          <w:szCs w:val="28"/>
        </w:rPr>
        <w:softHyphen/>
        <w:t>мерениям нападающего.</w:t>
      </w:r>
    </w:p>
    <w:p w:rsidR="00211F39" w:rsidRDefault="009767E4">
      <w:pPr>
        <w:widowControl w:val="0"/>
        <w:suppressAutoHyphens/>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В технике защиты выделяют три </w:t>
      </w:r>
      <w:r>
        <w:rPr>
          <w:rFonts w:ascii="Times New Roman" w:eastAsia="Times New Roman" w:hAnsi="Times New Roman" w:cs="Times New Roman"/>
          <w:sz w:val="28"/>
          <w:szCs w:val="28"/>
          <w:shd w:val="clear" w:color="auto" w:fill="FFFFFF"/>
          <w:lang w:eastAsia="ru-RU" w:bidi="ru-RU"/>
        </w:rPr>
        <w:t>вида стоек:</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стойка с па</w:t>
      </w:r>
      <w:r>
        <w:rPr>
          <w:rFonts w:ascii="Times New Roman" w:eastAsia="Times New Roman" w:hAnsi="Times New Roman" w:cs="Times New Roman"/>
          <w:i/>
          <w:sz w:val="28"/>
          <w:szCs w:val="28"/>
        </w:rPr>
        <w:softHyphen/>
        <w:t>раллельной постановкой стоп</w:t>
      </w:r>
      <w:r>
        <w:rPr>
          <w:rFonts w:ascii="Times New Roman" w:eastAsia="Times New Roman" w:hAnsi="Times New Roman" w:cs="Times New Roman"/>
          <w:sz w:val="28"/>
          <w:szCs w:val="28"/>
        </w:rPr>
        <w:t xml:space="preserve"> (параллельная); </w:t>
      </w:r>
      <w:r>
        <w:rPr>
          <w:rFonts w:ascii="Times New Roman" w:eastAsia="Times New Roman" w:hAnsi="Times New Roman" w:cs="Times New Roman"/>
          <w:i/>
          <w:sz w:val="28"/>
          <w:szCs w:val="28"/>
        </w:rPr>
        <w:t>стойка с выстав</w:t>
      </w:r>
      <w:r>
        <w:rPr>
          <w:rFonts w:ascii="Times New Roman" w:eastAsia="Times New Roman" w:hAnsi="Times New Roman" w:cs="Times New Roman"/>
          <w:i/>
          <w:sz w:val="28"/>
          <w:szCs w:val="28"/>
        </w:rPr>
        <w:softHyphen/>
        <w:t>ленной вперед ногой и закрытая стойка.</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
          <w:iCs/>
          <w:sz w:val="28"/>
          <w:szCs w:val="28"/>
          <w:shd w:val="clear" w:color="auto" w:fill="FFFFFF"/>
          <w:lang w:eastAsia="ru-RU" w:bidi="ru-RU"/>
        </w:rPr>
        <w:t>Стойка защитника с параллельной постановкой стоп</w:t>
      </w:r>
      <w:r>
        <w:rPr>
          <w:rFonts w:ascii="Times New Roman" w:eastAsia="Times New Roman" w:hAnsi="Times New Roman" w:cs="Times New Roman"/>
          <w:i/>
          <w:sz w:val="28"/>
          <w:szCs w:val="28"/>
        </w:rPr>
        <w:t xml:space="preserve"> (</w:t>
      </w:r>
      <w:r>
        <w:rPr>
          <w:rFonts w:ascii="Times New Roman" w:eastAsia="Times New Roman" w:hAnsi="Times New Roman" w:cs="Times New Roman"/>
          <w:bCs/>
          <w:i/>
          <w:iCs/>
          <w:sz w:val="28"/>
          <w:szCs w:val="28"/>
          <w:shd w:val="clear" w:color="auto" w:fill="FFFFFF"/>
          <w:lang w:eastAsia="ru-RU" w:bidi="ru-RU"/>
        </w:rPr>
        <w:t>параллель</w:t>
      </w:r>
      <w:r>
        <w:rPr>
          <w:rFonts w:ascii="Times New Roman" w:eastAsia="Times New Roman" w:hAnsi="Times New Roman" w:cs="Times New Roman"/>
          <w:bCs/>
          <w:i/>
          <w:iCs/>
          <w:sz w:val="28"/>
          <w:szCs w:val="28"/>
          <w:shd w:val="clear" w:color="auto" w:fill="FFFFFF"/>
          <w:lang w:eastAsia="ru-RU" w:bidi="ru-RU"/>
        </w:rPr>
        <w:softHyphen/>
        <w:t>ная)</w:t>
      </w:r>
      <w:r>
        <w:rPr>
          <w:rFonts w:ascii="Times New Roman" w:eastAsia="Times New Roman" w:hAnsi="Times New Roman" w:cs="Times New Roman"/>
          <w:sz w:val="28"/>
          <w:szCs w:val="28"/>
        </w:rPr>
        <w:t xml:space="preserve"> применяется для опеки нападающего с мячом или без мяча вдали от щита, когда нет непосредственной угрозы атаки и взятия корзины, а также при сопровождении перемещения соперника поперек площадки. </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
          <w:iCs/>
          <w:sz w:val="28"/>
          <w:szCs w:val="28"/>
          <w:shd w:val="clear" w:color="auto" w:fill="FFFFFF"/>
          <w:lang w:eastAsia="ru-RU" w:bidi="ru-RU"/>
        </w:rPr>
        <w:t>Стойка защитника с выстав</w:t>
      </w:r>
      <w:r>
        <w:rPr>
          <w:rFonts w:ascii="Times New Roman" w:eastAsia="Times New Roman" w:hAnsi="Times New Roman" w:cs="Times New Roman"/>
          <w:bCs/>
          <w:i/>
          <w:iCs/>
          <w:sz w:val="28"/>
          <w:szCs w:val="28"/>
          <w:shd w:val="clear" w:color="auto" w:fill="FFFFFF"/>
          <w:lang w:eastAsia="ru-RU" w:bidi="ru-RU"/>
        </w:rPr>
        <w:softHyphen/>
        <w:t>ленной вперед ногой</w:t>
      </w:r>
      <w:r>
        <w:rPr>
          <w:rFonts w:ascii="Times New Roman" w:eastAsia="Times New Roman" w:hAnsi="Times New Roman" w:cs="Times New Roman"/>
          <w:sz w:val="28"/>
          <w:szCs w:val="28"/>
        </w:rPr>
        <w:t xml:space="preserve"> применяется при опеке игрока, владеющего мячом, и предна</w:t>
      </w:r>
      <w:r>
        <w:rPr>
          <w:rFonts w:ascii="Times New Roman" w:eastAsia="Times New Roman" w:hAnsi="Times New Roman" w:cs="Times New Roman"/>
          <w:sz w:val="28"/>
          <w:szCs w:val="28"/>
        </w:rPr>
        <w:softHyphen/>
        <w:t>значена для предотвращения броска или прохода под щит.</w:t>
      </w:r>
    </w:p>
    <w:p w:rsidR="00211F39" w:rsidRDefault="009767E4">
      <w:pPr>
        <w:suppressAutoHyphens/>
        <w:spacing w:after="0" w:line="360" w:lineRule="auto"/>
        <w:ind w:firstLine="709"/>
        <w:jc w:val="both"/>
        <w:rPr>
          <w:rFonts w:ascii="Times New Roman" w:eastAsia="Times New Roman" w:hAnsi="Times New Roman" w:cs="Times New Roman"/>
          <w:spacing w:val="-4"/>
          <w:sz w:val="28"/>
          <w:szCs w:val="28"/>
        </w:rPr>
      </w:pPr>
      <w:r>
        <w:rPr>
          <w:rFonts w:ascii="Times New Roman" w:eastAsia="Times New Roman" w:hAnsi="Times New Roman" w:cs="Times New Roman"/>
          <w:bCs/>
          <w:i/>
          <w:iCs/>
          <w:spacing w:val="-4"/>
          <w:sz w:val="28"/>
          <w:szCs w:val="28"/>
          <w:shd w:val="clear" w:color="auto" w:fill="FFFFFF"/>
          <w:lang w:eastAsia="ru-RU" w:bidi="ru-RU"/>
        </w:rPr>
        <w:t>Закрытая стойка</w:t>
      </w:r>
      <w:r>
        <w:rPr>
          <w:rFonts w:ascii="Times New Roman" w:eastAsia="Times New Roman" w:hAnsi="Times New Roman" w:cs="Times New Roman"/>
          <w:spacing w:val="-4"/>
          <w:sz w:val="28"/>
          <w:szCs w:val="28"/>
        </w:rPr>
        <w:t xml:space="preserve"> применяется при активных формах </w:t>
      </w:r>
      <w:r>
        <w:rPr>
          <w:rFonts w:ascii="Times New Roman" w:eastAsia="Times New Roman" w:hAnsi="Times New Roman" w:cs="Times New Roman"/>
          <w:spacing w:val="-4"/>
          <w:sz w:val="28"/>
          <w:szCs w:val="28"/>
          <w:lang w:bidi="en-US"/>
        </w:rPr>
        <w:t xml:space="preserve"> </w:t>
      </w:r>
      <w:r>
        <w:rPr>
          <w:rFonts w:ascii="Times New Roman" w:eastAsia="Times New Roman" w:hAnsi="Times New Roman" w:cs="Times New Roman"/>
          <w:spacing w:val="-4"/>
          <w:sz w:val="28"/>
          <w:szCs w:val="28"/>
        </w:rPr>
        <w:t>защиты и отличается от других видов стоек близким расположением защитника лицом к нападающему, выставлением вперед; ближней к мячу ноги сбоку на уровне ног соперника и активным вытягиванием вперед одноименной руки для пресечения возможной передачи.</w:t>
      </w:r>
    </w:p>
    <w:p w:rsidR="00211F39" w:rsidRDefault="009767E4">
      <w:pPr>
        <w:widowControl w:val="0"/>
        <w:suppressAutoHyphens/>
        <w:spacing w:after="0" w:line="360" w:lineRule="auto"/>
        <w:ind w:left="20" w:right="20" w:firstLine="709"/>
        <w:jc w:val="both"/>
        <w:rPr>
          <w:rFonts w:ascii="Times New Roman" w:eastAsia="Times New Roman" w:hAnsi="Times New Roman" w:cs="Times New Roman"/>
          <w:b/>
          <w:i/>
          <w:iCs/>
          <w:sz w:val="28"/>
          <w:szCs w:val="28"/>
          <w:lang w:eastAsia="ru-RU" w:bidi="ru-RU"/>
        </w:rPr>
      </w:pPr>
      <w:r>
        <w:rPr>
          <w:rFonts w:ascii="Times New Roman" w:eastAsia="Times New Roman" w:hAnsi="Times New Roman" w:cs="Times New Roman"/>
          <w:b/>
          <w:i/>
          <w:sz w:val="28"/>
          <w:szCs w:val="28"/>
          <w:lang w:eastAsia="ru-RU" w:bidi="ru-RU"/>
        </w:rPr>
        <w:t>Передвижения защитника.</w:t>
      </w:r>
      <w:r>
        <w:rPr>
          <w:rFonts w:ascii="Times New Roman" w:eastAsia="Times New Roman" w:hAnsi="Times New Roman" w:cs="Times New Roman"/>
          <w:b/>
          <w:i/>
          <w:iCs/>
          <w:sz w:val="28"/>
          <w:szCs w:val="28"/>
          <w:lang w:eastAsia="ru-RU" w:bidi="ru-RU"/>
        </w:rPr>
        <w:t xml:space="preserve"> </w:t>
      </w:r>
      <w:r>
        <w:rPr>
          <w:rFonts w:ascii="Times New Roman" w:hAnsi="Times New Roman" w:cs="Times New Roman"/>
          <w:sz w:val="28"/>
          <w:szCs w:val="28"/>
        </w:rPr>
        <w:t>Характер и направление передвижений в защите преимуще</w:t>
      </w:r>
      <w:r>
        <w:rPr>
          <w:rFonts w:ascii="Times New Roman" w:hAnsi="Times New Roman" w:cs="Times New Roman"/>
          <w:sz w:val="28"/>
          <w:szCs w:val="28"/>
        </w:rPr>
        <w:softHyphen/>
        <w:t>ственно зависят от действий нападающего.</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shd w:val="clear" w:color="auto" w:fill="FFFFFF"/>
          <w:lang w:eastAsia="ru-RU" w:bidi="ru-RU"/>
        </w:rPr>
        <w:t>В защите</w:t>
      </w:r>
      <w:r>
        <w:rPr>
          <w:rFonts w:ascii="Times New Roman" w:eastAsia="Times New Roman" w:hAnsi="Times New Roman" w:cs="Times New Roman"/>
          <w:sz w:val="28"/>
          <w:szCs w:val="28"/>
        </w:rPr>
        <w:t xml:space="preserve"> используют все способы передвижений, которые при</w:t>
      </w:r>
      <w:r>
        <w:rPr>
          <w:rFonts w:ascii="Times New Roman" w:eastAsia="Times New Roman" w:hAnsi="Times New Roman" w:cs="Times New Roman"/>
          <w:sz w:val="28"/>
          <w:szCs w:val="28"/>
        </w:rPr>
        <w:softHyphen/>
        <w:t xml:space="preserve">меняют при нападении: </w:t>
      </w:r>
      <w:r>
        <w:rPr>
          <w:rFonts w:ascii="Times New Roman" w:eastAsia="Times New Roman" w:hAnsi="Times New Roman" w:cs="Times New Roman"/>
          <w:bCs/>
          <w:sz w:val="28"/>
          <w:szCs w:val="28"/>
        </w:rPr>
        <w:t xml:space="preserve">разновидности ходьбы и бега, остановок, поворотов, прыжков. </w:t>
      </w:r>
      <w:r>
        <w:rPr>
          <w:rFonts w:ascii="Times New Roman" w:eastAsia="Times New Roman" w:hAnsi="Times New Roman" w:cs="Times New Roman"/>
          <w:sz w:val="28"/>
          <w:szCs w:val="28"/>
        </w:rPr>
        <w:t>Соответственно нет принципиальных разли</w:t>
      </w:r>
      <w:r>
        <w:rPr>
          <w:rFonts w:ascii="Times New Roman" w:eastAsia="Times New Roman" w:hAnsi="Times New Roman" w:cs="Times New Roman"/>
          <w:sz w:val="28"/>
          <w:szCs w:val="28"/>
        </w:rPr>
        <w:softHyphen/>
        <w:t xml:space="preserve">чий и в технике их исполнения. </w:t>
      </w:r>
      <w:r>
        <w:rPr>
          <w:rFonts w:ascii="Times New Roman" w:eastAsia="Times New Roman" w:hAnsi="Times New Roman" w:cs="Times New Roman"/>
          <w:bCs/>
          <w:iCs/>
          <w:sz w:val="28"/>
          <w:szCs w:val="28"/>
          <w:shd w:val="clear" w:color="auto" w:fill="FFFFFF"/>
          <w:lang w:eastAsia="ru-RU" w:bidi="ru-RU"/>
        </w:rPr>
        <w:t>Ходьбу и медленный бег</w:t>
      </w:r>
      <w:r>
        <w:rPr>
          <w:rFonts w:ascii="Times New Roman" w:eastAsia="Times New Roman" w:hAnsi="Times New Roman" w:cs="Times New Roman"/>
          <w:sz w:val="28"/>
          <w:szCs w:val="28"/>
        </w:rPr>
        <w:t xml:space="preserve"> применя</w:t>
      </w:r>
      <w:r>
        <w:rPr>
          <w:rFonts w:ascii="Times New Roman" w:eastAsia="Times New Roman" w:hAnsi="Times New Roman" w:cs="Times New Roman"/>
          <w:sz w:val="28"/>
          <w:szCs w:val="28"/>
        </w:rPr>
        <w:softHyphen/>
        <w:t xml:space="preserve">ют, противодействуя пассивной игре нападающего; </w:t>
      </w:r>
      <w:r>
        <w:rPr>
          <w:rFonts w:ascii="Times New Roman" w:eastAsia="Times New Roman" w:hAnsi="Times New Roman" w:cs="Times New Roman"/>
          <w:bCs/>
          <w:iCs/>
          <w:sz w:val="28"/>
          <w:szCs w:val="28"/>
          <w:shd w:val="clear" w:color="auto" w:fill="FFFFFF"/>
          <w:lang w:eastAsia="ru-RU" w:bidi="ru-RU"/>
        </w:rPr>
        <w:t>бег спиной впе</w:t>
      </w:r>
      <w:r>
        <w:rPr>
          <w:rFonts w:ascii="Times New Roman" w:eastAsia="Times New Roman" w:hAnsi="Times New Roman" w:cs="Times New Roman"/>
          <w:bCs/>
          <w:iCs/>
          <w:sz w:val="28"/>
          <w:szCs w:val="28"/>
          <w:shd w:val="clear" w:color="auto" w:fill="FFFFFF"/>
          <w:lang w:eastAsia="ru-RU" w:bidi="ru-RU"/>
        </w:rPr>
        <w:softHyphen/>
        <w:t>ред</w:t>
      </w:r>
      <w:r>
        <w:rPr>
          <w:rFonts w:ascii="Times New Roman" w:eastAsia="Times New Roman" w:hAnsi="Times New Roman" w:cs="Times New Roman"/>
          <w:sz w:val="28"/>
          <w:szCs w:val="28"/>
        </w:rPr>
        <w:t xml:space="preserve"> - при переходе от нападения к защите; </w:t>
      </w:r>
      <w:r>
        <w:rPr>
          <w:rFonts w:ascii="Times New Roman" w:eastAsia="Times New Roman" w:hAnsi="Times New Roman" w:cs="Times New Roman"/>
          <w:bCs/>
          <w:iCs/>
          <w:sz w:val="28"/>
          <w:szCs w:val="28"/>
          <w:shd w:val="clear" w:color="auto" w:fill="FFFFFF"/>
          <w:lang w:eastAsia="ru-RU" w:bidi="ru-RU"/>
        </w:rPr>
        <w:t>рывки</w:t>
      </w:r>
      <w:r>
        <w:rPr>
          <w:rFonts w:ascii="Times New Roman" w:eastAsia="Times New Roman" w:hAnsi="Times New Roman" w:cs="Times New Roman"/>
          <w:sz w:val="28"/>
          <w:szCs w:val="28"/>
        </w:rPr>
        <w:t xml:space="preserve"> – при стреми</w:t>
      </w:r>
      <w:r>
        <w:rPr>
          <w:rFonts w:ascii="Times New Roman" w:eastAsia="Times New Roman" w:hAnsi="Times New Roman" w:cs="Times New Roman"/>
          <w:sz w:val="28"/>
          <w:szCs w:val="28"/>
        </w:rPr>
        <w:softHyphen/>
        <w:t xml:space="preserve">тельной атаке соперника или для максимально </w:t>
      </w:r>
      <w:r>
        <w:rPr>
          <w:rFonts w:ascii="Times New Roman" w:eastAsia="Times New Roman" w:hAnsi="Times New Roman" w:cs="Times New Roman"/>
          <w:sz w:val="28"/>
          <w:szCs w:val="28"/>
        </w:rPr>
        <w:lastRenderedPageBreak/>
        <w:t>быстрого восста</w:t>
      </w:r>
      <w:r>
        <w:rPr>
          <w:rFonts w:ascii="Times New Roman" w:eastAsia="Times New Roman" w:hAnsi="Times New Roman" w:cs="Times New Roman"/>
          <w:sz w:val="28"/>
          <w:szCs w:val="28"/>
        </w:rPr>
        <w:softHyphen/>
        <w:t>новления защитных позиций, а также при перехватах мяча. Пере</w:t>
      </w:r>
      <w:r>
        <w:rPr>
          <w:rFonts w:ascii="Times New Roman" w:eastAsia="Times New Roman" w:hAnsi="Times New Roman" w:cs="Times New Roman"/>
          <w:sz w:val="28"/>
          <w:szCs w:val="28"/>
        </w:rPr>
        <w:softHyphen/>
        <w:t xml:space="preserve">численные способы передвижений защитник </w:t>
      </w:r>
      <w:r>
        <w:rPr>
          <w:rFonts w:ascii="Times New Roman" w:eastAsia="Times New Roman" w:hAnsi="Times New Roman" w:cs="Times New Roman"/>
          <w:bCs/>
          <w:iCs/>
          <w:sz w:val="28"/>
          <w:szCs w:val="28"/>
          <w:shd w:val="clear" w:color="auto" w:fill="FFFFFF"/>
          <w:lang w:eastAsia="ru-RU" w:bidi="ru-RU"/>
        </w:rPr>
        <w:t>чередует с останов</w:t>
      </w:r>
      <w:r>
        <w:rPr>
          <w:rFonts w:ascii="Times New Roman" w:eastAsia="Times New Roman" w:hAnsi="Times New Roman" w:cs="Times New Roman"/>
          <w:bCs/>
          <w:iCs/>
          <w:sz w:val="28"/>
          <w:szCs w:val="28"/>
          <w:shd w:val="clear" w:color="auto" w:fill="FFFFFF"/>
          <w:lang w:eastAsia="ru-RU" w:bidi="ru-RU"/>
        </w:rPr>
        <w:softHyphen/>
        <w:t>ками и поворотами,</w:t>
      </w:r>
      <w:r>
        <w:rPr>
          <w:rFonts w:ascii="Times New Roman" w:eastAsia="Times New Roman" w:hAnsi="Times New Roman" w:cs="Times New Roman"/>
          <w:sz w:val="28"/>
          <w:szCs w:val="28"/>
        </w:rPr>
        <w:t xml:space="preserve"> совершаемыми по ситуации. </w:t>
      </w:r>
      <w:r>
        <w:rPr>
          <w:rFonts w:ascii="Times New Roman" w:eastAsia="Times New Roman" w:hAnsi="Times New Roman" w:cs="Times New Roman"/>
          <w:bCs/>
          <w:iCs/>
          <w:sz w:val="28"/>
          <w:szCs w:val="28"/>
          <w:shd w:val="clear" w:color="auto" w:fill="FFFFFF"/>
          <w:lang w:eastAsia="ru-RU" w:bidi="ru-RU"/>
        </w:rPr>
        <w:t>Прыжки толч</w:t>
      </w:r>
      <w:r>
        <w:rPr>
          <w:rFonts w:ascii="Times New Roman" w:eastAsia="Times New Roman" w:hAnsi="Times New Roman" w:cs="Times New Roman"/>
          <w:bCs/>
          <w:iCs/>
          <w:sz w:val="28"/>
          <w:szCs w:val="28"/>
          <w:shd w:val="clear" w:color="auto" w:fill="FFFFFF"/>
          <w:lang w:eastAsia="ru-RU" w:bidi="ru-RU"/>
        </w:rPr>
        <w:softHyphen/>
        <w:t>ком одной или двумя ногами</w:t>
      </w:r>
      <w:r>
        <w:rPr>
          <w:rFonts w:ascii="Times New Roman" w:eastAsia="Times New Roman" w:hAnsi="Times New Roman" w:cs="Times New Roman"/>
          <w:sz w:val="28"/>
          <w:szCs w:val="28"/>
        </w:rPr>
        <w:t xml:space="preserve"> используются при попытках воспре</w:t>
      </w:r>
      <w:r>
        <w:rPr>
          <w:rFonts w:ascii="Times New Roman" w:eastAsia="Times New Roman" w:hAnsi="Times New Roman" w:cs="Times New Roman"/>
          <w:sz w:val="28"/>
          <w:szCs w:val="28"/>
        </w:rPr>
        <w:softHyphen/>
        <w:t>пятствовать броскам мяча соперника либо для овладения мячом при перехватах и борьбе за отскок на щите.</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eastAsia="ru-RU" w:bidi="ru-RU"/>
        </w:rPr>
        <w:t>Техника защиты: техника овладения мячом и противодействия</w:t>
      </w:r>
      <w:r>
        <w:rPr>
          <w:rFonts w:ascii="Times New Roman" w:eastAsia="Times New Roman" w:hAnsi="Times New Roman" w:cs="Times New Roman"/>
          <w:i/>
          <w:iCs/>
          <w:sz w:val="28"/>
          <w:szCs w:val="28"/>
          <w:lang w:eastAsia="ru-RU" w:bidi="ru-RU"/>
        </w:rPr>
        <w:t xml:space="preserve">. </w:t>
      </w:r>
      <w:r>
        <w:rPr>
          <w:rFonts w:ascii="Times New Roman" w:eastAsia="Times New Roman" w:hAnsi="Times New Roman" w:cs="Times New Roman"/>
          <w:sz w:val="28"/>
          <w:szCs w:val="28"/>
        </w:rPr>
        <w:t>К технике противодействия и овладения мячом относятся: вы</w:t>
      </w:r>
      <w:r>
        <w:rPr>
          <w:rFonts w:ascii="Times New Roman" w:eastAsia="Times New Roman" w:hAnsi="Times New Roman" w:cs="Times New Roman"/>
          <w:sz w:val="28"/>
          <w:szCs w:val="28"/>
        </w:rPr>
        <w:softHyphen/>
        <w:t>рывание, выбивание и перехват мяча, накрывание мяча при броске, взятие отскока на своем щите.</w:t>
      </w:r>
    </w:p>
    <w:p w:rsidR="00211F39" w:rsidRDefault="009767E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
          <w:iCs/>
          <w:sz w:val="28"/>
          <w:szCs w:val="28"/>
        </w:rPr>
        <w:t xml:space="preserve">Вырывание мяча </w:t>
      </w:r>
      <w:r>
        <w:rPr>
          <w:rFonts w:ascii="Times New Roman" w:eastAsia="Times New Roman" w:hAnsi="Times New Roman" w:cs="Times New Roman"/>
          <w:sz w:val="28"/>
          <w:szCs w:val="28"/>
        </w:rPr>
        <w:t>осуществляется в ситуации, когда нападаю</w:t>
      </w:r>
      <w:r>
        <w:rPr>
          <w:rFonts w:ascii="Times New Roman" w:eastAsia="Times New Roman" w:hAnsi="Times New Roman" w:cs="Times New Roman"/>
          <w:sz w:val="28"/>
          <w:szCs w:val="28"/>
        </w:rPr>
        <w:softHyphen/>
        <w:t>щий несколько ослабил контроль над мячом. Наиболее подходя</w:t>
      </w:r>
      <w:r>
        <w:rPr>
          <w:rFonts w:ascii="Times New Roman" w:eastAsia="Times New Roman" w:hAnsi="Times New Roman" w:cs="Times New Roman"/>
          <w:sz w:val="28"/>
          <w:szCs w:val="28"/>
        </w:rPr>
        <w:softHyphen/>
        <w:t>щим для этого считается момент опускания мяча вниз после ов</w:t>
      </w:r>
      <w:r>
        <w:rPr>
          <w:rFonts w:ascii="Times New Roman" w:eastAsia="Times New Roman" w:hAnsi="Times New Roman" w:cs="Times New Roman"/>
          <w:sz w:val="28"/>
          <w:szCs w:val="28"/>
        </w:rPr>
        <w:softHyphen/>
        <w:t>ладения им (при ловле, передаче или взятии отскока), а также момент поворота спиной к атакуемой корзине после прерванного ведения. Сблизившись с соперником, защитник должен обхватить мяч руками как можно глубже (одной сверху, другой снизу) и сделать резкое движение на себя с одновременным поворотом туловища в сторону опорной ноги. Поворот мяча вокруг горизон</w:t>
      </w:r>
      <w:r>
        <w:rPr>
          <w:rFonts w:ascii="Times New Roman" w:eastAsia="Times New Roman" w:hAnsi="Times New Roman" w:cs="Times New Roman"/>
          <w:sz w:val="28"/>
          <w:szCs w:val="28"/>
        </w:rPr>
        <w:softHyphen/>
        <w:t>тальной оси облегчает преодоление сопротивления противника.</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
          <w:iCs/>
          <w:sz w:val="28"/>
          <w:szCs w:val="28"/>
        </w:rPr>
        <w:t>Выбивание мяча</w:t>
      </w:r>
      <w:r>
        <w:rPr>
          <w:rFonts w:ascii="Times New Roman" w:eastAsia="Times New Roman" w:hAnsi="Times New Roman" w:cs="Times New Roman"/>
          <w:sz w:val="28"/>
          <w:szCs w:val="28"/>
        </w:rPr>
        <w:t xml:space="preserve"> – один из наиболее часто используемых при</w:t>
      </w:r>
      <w:r>
        <w:rPr>
          <w:rFonts w:ascii="Times New Roman" w:eastAsia="Times New Roman" w:hAnsi="Times New Roman" w:cs="Times New Roman"/>
          <w:sz w:val="28"/>
          <w:szCs w:val="28"/>
        </w:rPr>
        <w:softHyphen/>
        <w:t>емов при игре в защите, позволяющий с большой эффективно</w:t>
      </w:r>
      <w:r>
        <w:rPr>
          <w:rFonts w:ascii="Times New Roman" w:eastAsia="Times New Roman" w:hAnsi="Times New Roman" w:cs="Times New Roman"/>
          <w:sz w:val="28"/>
          <w:szCs w:val="28"/>
        </w:rPr>
        <w:softHyphen/>
        <w:t xml:space="preserve">стью овладеть мячом. Выбивание мяча в игре выполняют </w:t>
      </w:r>
      <w:r>
        <w:rPr>
          <w:rFonts w:ascii="Times New Roman" w:eastAsia="Times New Roman" w:hAnsi="Times New Roman" w:cs="Times New Roman"/>
          <w:i/>
          <w:sz w:val="28"/>
          <w:szCs w:val="28"/>
        </w:rPr>
        <w:t>из рук соперника или при ведении мяча</w:t>
      </w:r>
      <w:r>
        <w:rPr>
          <w:rFonts w:ascii="Times New Roman" w:eastAsia="Times New Roman" w:hAnsi="Times New Roman" w:cs="Times New Roman"/>
          <w:sz w:val="28"/>
          <w:szCs w:val="28"/>
        </w:rPr>
        <w:t>.</w:t>
      </w:r>
    </w:p>
    <w:p w:rsidR="00211F39" w:rsidRDefault="009767E4">
      <w:pPr>
        <w:widowControl w:val="0"/>
        <w:tabs>
          <w:tab w:val="left" w:pos="5651"/>
        </w:tabs>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
          <w:iCs/>
          <w:sz w:val="28"/>
          <w:szCs w:val="28"/>
        </w:rPr>
        <w:t>Перехват мяча</w:t>
      </w:r>
      <w:r>
        <w:rPr>
          <w:rFonts w:ascii="Times New Roman" w:eastAsia="Times New Roman" w:hAnsi="Times New Roman" w:cs="Times New Roman"/>
          <w:sz w:val="28"/>
          <w:szCs w:val="28"/>
        </w:rPr>
        <w:t xml:space="preserve"> в игре осуществляется при его передаче или при его ведении. Успешность </w:t>
      </w:r>
      <w:r>
        <w:rPr>
          <w:rFonts w:ascii="Times New Roman" w:eastAsia="Times New Roman" w:hAnsi="Times New Roman" w:cs="Times New Roman"/>
          <w:bCs/>
          <w:iCs/>
          <w:sz w:val="28"/>
          <w:szCs w:val="28"/>
          <w:shd w:val="clear" w:color="auto" w:fill="FFFFFF"/>
          <w:lang w:eastAsia="ru-RU" w:bidi="ru-RU"/>
        </w:rPr>
        <w:t>перехвата мяча при передаче</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во многом зависит от интуиции и быстроты реакции защитника, а также от его умения правильно занимать позицию при опеке соперника. </w:t>
      </w:r>
    </w:p>
    <w:p w:rsidR="00211F39" w:rsidRDefault="009767E4">
      <w:pPr>
        <w:widowControl w:val="0"/>
        <w:suppressAutoHyphens/>
        <w:spacing w:after="0" w:line="360" w:lineRule="auto"/>
        <w:ind w:firstLine="709"/>
        <w:jc w:val="both"/>
        <w:rPr>
          <w:rFonts w:ascii="Times New Roman" w:eastAsia="Times New Roman" w:hAnsi="Times New Roman" w:cs="Times New Roman"/>
          <w:spacing w:val="6"/>
          <w:sz w:val="28"/>
          <w:szCs w:val="28"/>
        </w:rPr>
      </w:pPr>
      <w:r>
        <w:rPr>
          <w:rFonts w:ascii="Times New Roman" w:eastAsia="Times New Roman" w:hAnsi="Times New Roman" w:cs="Times New Roman"/>
          <w:i/>
          <w:sz w:val="28"/>
          <w:szCs w:val="28"/>
          <w:shd w:val="clear" w:color="auto" w:fill="FFFFFF"/>
          <w:lang w:eastAsia="ru-RU" w:bidi="ru-RU"/>
        </w:rPr>
        <w:t>Накрывание мяча при броске</w:t>
      </w:r>
      <w:r>
        <w:rPr>
          <w:rFonts w:ascii="Times New Roman" w:eastAsia="Times New Roman" w:hAnsi="Times New Roman" w:cs="Times New Roman"/>
          <w:sz w:val="28"/>
          <w:szCs w:val="28"/>
        </w:rPr>
        <w:t xml:space="preserve"> может осуществляться сзади, спе</w:t>
      </w:r>
      <w:r>
        <w:rPr>
          <w:rFonts w:ascii="Times New Roman" w:eastAsia="Times New Roman" w:hAnsi="Times New Roman" w:cs="Times New Roman"/>
          <w:sz w:val="28"/>
          <w:szCs w:val="28"/>
        </w:rPr>
        <w:softHyphen/>
        <w:t xml:space="preserve">реди и сбоку от нападающего. </w:t>
      </w:r>
      <w:r>
        <w:rPr>
          <w:rFonts w:ascii="Times New Roman" w:eastAsia="Times New Roman" w:hAnsi="Times New Roman" w:cs="Times New Roman"/>
          <w:spacing w:val="6"/>
          <w:sz w:val="28"/>
          <w:szCs w:val="28"/>
        </w:rPr>
        <w:t xml:space="preserve">Для эффективного выполнения приема защитнику требуется выбор правильной позиции, состояние стартовой готовности </w:t>
      </w:r>
      <w:r>
        <w:rPr>
          <w:rFonts w:ascii="Times New Roman" w:eastAsia="Times New Roman" w:hAnsi="Times New Roman" w:cs="Times New Roman"/>
          <w:spacing w:val="6"/>
          <w:sz w:val="28"/>
          <w:szCs w:val="28"/>
        </w:rPr>
        <w:lastRenderedPageBreak/>
        <w:t>его ног и рук: своевременное выпрыгивание и владение достаточно высоким прыжком в сочетании с рациональным движением рук.</w:t>
      </w:r>
    </w:p>
    <w:p w:rsidR="00211F39" w:rsidRDefault="009767E4">
      <w:pPr>
        <w:suppressAutoHyphen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i/>
          <w:spacing w:val="6"/>
          <w:sz w:val="28"/>
          <w:szCs w:val="28"/>
          <w:shd w:val="clear" w:color="auto" w:fill="FFFFFF"/>
          <w:lang w:eastAsia="ru-RU" w:bidi="ru-RU"/>
        </w:rPr>
        <w:t>Борьба за отскочивший мяч</w:t>
      </w:r>
      <w:r>
        <w:rPr>
          <w:rFonts w:ascii="Times New Roman" w:hAnsi="Times New Roman" w:cs="Times New Roman"/>
          <w:b/>
          <w:bCs/>
          <w:i/>
          <w:iCs/>
          <w:spacing w:val="6"/>
          <w:sz w:val="28"/>
          <w:szCs w:val="28"/>
          <w:shd w:val="clear" w:color="auto" w:fill="FFFFFF"/>
          <w:lang w:eastAsia="ru-RU" w:bidi="ru-RU"/>
        </w:rPr>
        <w:t xml:space="preserve"> –</w:t>
      </w:r>
      <w:r>
        <w:rPr>
          <w:rFonts w:ascii="Times New Roman" w:hAnsi="Times New Roman" w:cs="Times New Roman"/>
          <w:spacing w:val="6"/>
          <w:sz w:val="28"/>
          <w:szCs w:val="28"/>
        </w:rPr>
        <w:t xml:space="preserve"> неотъемлемый элемент игры в баскетбол. </w:t>
      </w:r>
      <w:r>
        <w:rPr>
          <w:rFonts w:ascii="Times New Roman" w:eastAsia="Times New Roman" w:hAnsi="Times New Roman" w:cs="Times New Roman"/>
          <w:sz w:val="28"/>
          <w:szCs w:val="28"/>
        </w:rPr>
        <w:t>Учитывая, что мяч отскакивает от корзины чаще всего не далее 3 м, защитник должен преградить путь своему подопечному как можно дальше от щита. Для этого в момент броска он делает шаг вперед, поворачивается на этой же ноге на 180° так, чтобы спина и разведенные в стороны руки, согнутые в локтях, входили в кон</w:t>
      </w:r>
      <w:r>
        <w:rPr>
          <w:rFonts w:ascii="Times New Roman" w:eastAsia="Times New Roman" w:hAnsi="Times New Roman" w:cs="Times New Roman"/>
          <w:sz w:val="28"/>
          <w:szCs w:val="28"/>
        </w:rPr>
        <w:softHyphen/>
        <w:t>такт с соперником и являлись преградой на пути его движения к щиту. Удерживая нападающего в этом положении, защитник пере</w:t>
      </w:r>
      <w:r>
        <w:rPr>
          <w:rFonts w:ascii="Times New Roman" w:eastAsia="Times New Roman" w:hAnsi="Times New Roman" w:cs="Times New Roman"/>
          <w:sz w:val="28"/>
          <w:szCs w:val="28"/>
        </w:rPr>
        <w:softHyphen/>
        <w:t>водит взгляд на мяч для определения траектории его отскока.</w:t>
      </w:r>
    </w:p>
    <w:p w:rsidR="00211F39" w:rsidRDefault="009767E4">
      <w:pPr>
        <w:pStyle w:val="1"/>
        <w:spacing w:line="360" w:lineRule="auto"/>
        <w:ind w:firstLine="709"/>
        <w:rPr>
          <w:rFonts w:ascii="Times New Roman" w:hAnsi="Times New Roman" w:cs="Times New Roman"/>
          <w:sz w:val="28"/>
        </w:rPr>
      </w:pPr>
      <w:bookmarkStart w:id="5" w:name="_Toc95725827"/>
      <w:r>
        <w:rPr>
          <w:rFonts w:ascii="Times New Roman" w:hAnsi="Times New Roman" w:cs="Times New Roman"/>
          <w:caps w:val="0"/>
          <w:sz w:val="28"/>
        </w:rPr>
        <w:t>Основные положения и классификация тактики игры</w:t>
      </w:r>
      <w:bookmarkEnd w:id="5"/>
    </w:p>
    <w:p w:rsidR="00211F39" w:rsidRDefault="009767E4">
      <w:pPr>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
          <w:i/>
          <w:iCs/>
          <w:sz w:val="28"/>
          <w:szCs w:val="28"/>
          <w:lang w:eastAsia="ru-RU" w:bidi="ru-RU"/>
        </w:rPr>
        <w:t>Тактика</w:t>
      </w:r>
      <w:r>
        <w:rPr>
          <w:rFonts w:ascii="Times New Roman" w:eastAsia="Times New Roman" w:hAnsi="Times New Roman" w:cs="Times New Roman"/>
          <w:b/>
          <w:sz w:val="28"/>
          <w:szCs w:val="28"/>
          <w:lang w:eastAsia="ru-RU" w:bidi="ru-RU"/>
        </w:rPr>
        <w:t xml:space="preserve"> </w:t>
      </w:r>
      <w:r>
        <w:rPr>
          <w:rFonts w:ascii="Times New Roman" w:eastAsia="Times New Roman" w:hAnsi="Times New Roman" w:cs="Times New Roman"/>
          <w:sz w:val="28"/>
          <w:szCs w:val="28"/>
          <w:lang w:eastAsia="ru-RU" w:bidi="ru-RU"/>
        </w:rPr>
        <w:t>– это раздел теории и практики, изучающий закономерности развития игры, средства, способы и фор</w:t>
      </w:r>
      <w:r>
        <w:rPr>
          <w:rFonts w:ascii="Times New Roman" w:eastAsia="Times New Roman" w:hAnsi="Times New Roman" w:cs="Times New Roman"/>
          <w:sz w:val="28"/>
          <w:szCs w:val="28"/>
          <w:lang w:eastAsia="ru-RU" w:bidi="ru-RU"/>
        </w:rPr>
        <w:softHyphen/>
        <w:t>мы ведения спортивной борьбы и их рациональное применение против конкретного соперника.</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
          <w:i/>
          <w:iCs/>
          <w:sz w:val="28"/>
          <w:szCs w:val="28"/>
          <w:lang w:bidi="en-US"/>
        </w:rPr>
        <w:t xml:space="preserve">Функции игроков. </w:t>
      </w:r>
      <w:r>
        <w:rPr>
          <w:rFonts w:ascii="Times New Roman" w:eastAsia="Times New Roman" w:hAnsi="Times New Roman" w:cs="Times New Roman"/>
          <w:sz w:val="28"/>
          <w:szCs w:val="28"/>
          <w:lang w:eastAsia="ru-RU" w:bidi="ru-RU"/>
        </w:rPr>
        <w:t>Организация действий команды предполагает распре</w:t>
      </w:r>
      <w:r>
        <w:rPr>
          <w:rFonts w:ascii="Times New Roman" w:eastAsia="Times New Roman" w:hAnsi="Times New Roman" w:cs="Times New Roman"/>
          <w:sz w:val="28"/>
          <w:szCs w:val="28"/>
          <w:lang w:eastAsia="ru-RU" w:bidi="ru-RU"/>
        </w:rPr>
        <w:softHyphen/>
        <w:t>деление функций между ее игроками. Функции игроков определяются с учетом цели игровой деятельности – нападать и защищаться.</w:t>
      </w:r>
    </w:p>
    <w:p w:rsidR="00211F39" w:rsidRDefault="009767E4">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современном баскетболе принято следующее </w:t>
      </w:r>
      <w:r>
        <w:rPr>
          <w:rFonts w:ascii="Times New Roman" w:hAnsi="Times New Roman" w:cs="Times New Roman"/>
          <w:iCs/>
          <w:sz w:val="28"/>
          <w:szCs w:val="28"/>
        </w:rPr>
        <w:t>распределение игроков по функциям (амплуа):</w:t>
      </w:r>
      <w:r>
        <w:rPr>
          <w:rFonts w:ascii="Times New Roman" w:hAnsi="Times New Roman" w:cs="Times New Roman"/>
          <w:sz w:val="28"/>
          <w:szCs w:val="28"/>
        </w:rPr>
        <w:t xml:space="preserve"> </w:t>
      </w:r>
      <w:r>
        <w:rPr>
          <w:rFonts w:ascii="Times New Roman" w:hAnsi="Times New Roman" w:cs="Times New Roman"/>
          <w:i/>
          <w:sz w:val="28"/>
          <w:szCs w:val="28"/>
        </w:rPr>
        <w:t>защитники, форварды, центро</w:t>
      </w:r>
      <w:r>
        <w:rPr>
          <w:rFonts w:ascii="Times New Roman" w:hAnsi="Times New Roman" w:cs="Times New Roman"/>
          <w:i/>
          <w:sz w:val="28"/>
          <w:szCs w:val="28"/>
        </w:rPr>
        <w:softHyphen/>
        <w:t>вые</w:t>
      </w:r>
      <w:r>
        <w:rPr>
          <w:rFonts w:ascii="Times New Roman" w:hAnsi="Times New Roman" w:cs="Times New Roman"/>
          <w:sz w:val="28"/>
          <w:szCs w:val="28"/>
        </w:rPr>
        <w:t>.</w:t>
      </w:r>
    </w:p>
    <w:p w:rsidR="00211F39" w:rsidRDefault="009767E4">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обязанности </w:t>
      </w:r>
      <w:r>
        <w:rPr>
          <w:rFonts w:ascii="Times New Roman" w:hAnsi="Times New Roman" w:cs="Times New Roman"/>
          <w:i/>
          <w:iCs/>
          <w:sz w:val="28"/>
          <w:szCs w:val="28"/>
        </w:rPr>
        <w:t>защитников –</w:t>
      </w:r>
      <w:r>
        <w:rPr>
          <w:rFonts w:ascii="Times New Roman" w:hAnsi="Times New Roman" w:cs="Times New Roman"/>
          <w:sz w:val="28"/>
          <w:szCs w:val="28"/>
        </w:rPr>
        <w:t xml:space="preserve"> четкое руководство дей</w:t>
      </w:r>
      <w:r>
        <w:rPr>
          <w:rFonts w:ascii="Times New Roman" w:hAnsi="Times New Roman" w:cs="Times New Roman"/>
          <w:sz w:val="28"/>
          <w:szCs w:val="28"/>
        </w:rPr>
        <w:softHyphen/>
        <w:t>ствиями партнеров в нападении, а также готовность к завер</w:t>
      </w:r>
      <w:r>
        <w:rPr>
          <w:rFonts w:ascii="Times New Roman" w:hAnsi="Times New Roman" w:cs="Times New Roman"/>
          <w:sz w:val="28"/>
          <w:szCs w:val="28"/>
        </w:rPr>
        <w:softHyphen/>
        <w:t>шению атаки позиционным броском или стремительным прохо</w:t>
      </w:r>
      <w:r>
        <w:rPr>
          <w:rFonts w:ascii="Times New Roman" w:hAnsi="Times New Roman" w:cs="Times New Roman"/>
          <w:sz w:val="28"/>
          <w:szCs w:val="28"/>
        </w:rPr>
        <w:softHyphen/>
        <w:t>дом к корзине; в обороне – сдерживание быстрой контратаки соперников в случае потери мяча, действия на переднем рубеже защиты у своей корзины.</w:t>
      </w:r>
    </w:p>
    <w:p w:rsidR="00211F39" w:rsidRDefault="009767E4">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Форварды</w:t>
      </w:r>
      <w:r>
        <w:rPr>
          <w:rFonts w:ascii="Times New Roman" w:hAnsi="Times New Roman" w:cs="Times New Roman"/>
          <w:sz w:val="28"/>
          <w:szCs w:val="28"/>
        </w:rPr>
        <w:t xml:space="preserve"> должны обладать хорошей маневренностью, умени</w:t>
      </w:r>
      <w:r>
        <w:rPr>
          <w:rFonts w:ascii="Times New Roman" w:hAnsi="Times New Roman" w:cs="Times New Roman"/>
          <w:sz w:val="28"/>
          <w:szCs w:val="28"/>
        </w:rPr>
        <w:softHyphen/>
        <w:t>ем результативно атаковать с дальних и средних позиций, обо</w:t>
      </w:r>
      <w:r>
        <w:rPr>
          <w:rFonts w:ascii="Times New Roman" w:hAnsi="Times New Roman" w:cs="Times New Roman"/>
          <w:sz w:val="28"/>
          <w:szCs w:val="28"/>
        </w:rPr>
        <w:softHyphen/>
        <w:t>стрять игру вблизи корзины соперников за счет собственного ско</w:t>
      </w:r>
      <w:r>
        <w:rPr>
          <w:rFonts w:ascii="Times New Roman" w:hAnsi="Times New Roman" w:cs="Times New Roman"/>
          <w:sz w:val="28"/>
          <w:szCs w:val="28"/>
        </w:rPr>
        <w:softHyphen/>
        <w:t xml:space="preserve">ростного прохода или нацеленной передачи </w:t>
      </w:r>
      <w:proofErr w:type="gramStart"/>
      <w:r>
        <w:rPr>
          <w:rFonts w:ascii="Times New Roman" w:hAnsi="Times New Roman" w:cs="Times New Roman"/>
          <w:sz w:val="28"/>
          <w:szCs w:val="28"/>
        </w:rPr>
        <w:t>центровому</w:t>
      </w:r>
      <w:proofErr w:type="gramEnd"/>
      <w:r>
        <w:rPr>
          <w:rFonts w:ascii="Times New Roman" w:hAnsi="Times New Roman" w:cs="Times New Roman"/>
          <w:sz w:val="28"/>
          <w:szCs w:val="28"/>
        </w:rPr>
        <w:t xml:space="preserve">. Помимо этого они обязаны грамотно </w:t>
      </w:r>
      <w:r>
        <w:rPr>
          <w:rFonts w:ascii="Times New Roman" w:hAnsi="Times New Roman" w:cs="Times New Roman"/>
          <w:sz w:val="28"/>
          <w:szCs w:val="28"/>
        </w:rPr>
        <w:lastRenderedPageBreak/>
        <w:t>осуществлять защитные дей</w:t>
      </w:r>
      <w:r>
        <w:rPr>
          <w:rFonts w:ascii="Times New Roman" w:hAnsi="Times New Roman" w:cs="Times New Roman"/>
          <w:sz w:val="28"/>
          <w:szCs w:val="28"/>
        </w:rPr>
        <w:softHyphen/>
        <w:t xml:space="preserve">ствия на своих позициях и обеспечивать вместе с </w:t>
      </w:r>
      <w:proofErr w:type="gramStart"/>
      <w:r>
        <w:rPr>
          <w:rFonts w:ascii="Times New Roman" w:hAnsi="Times New Roman" w:cs="Times New Roman"/>
          <w:sz w:val="28"/>
          <w:szCs w:val="28"/>
        </w:rPr>
        <w:t>центровым</w:t>
      </w:r>
      <w:proofErr w:type="gramEnd"/>
      <w:r>
        <w:rPr>
          <w:rFonts w:ascii="Times New Roman" w:hAnsi="Times New Roman" w:cs="Times New Roman"/>
          <w:sz w:val="28"/>
          <w:szCs w:val="28"/>
        </w:rPr>
        <w:t xml:space="preserve"> подбор мяча на обоих щитах.</w:t>
      </w:r>
    </w:p>
    <w:p w:rsidR="00211F39" w:rsidRDefault="009767E4">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Центровые</w:t>
      </w:r>
      <w:r>
        <w:rPr>
          <w:rFonts w:ascii="Times New Roman" w:hAnsi="Times New Roman" w:cs="Times New Roman"/>
          <w:sz w:val="28"/>
          <w:szCs w:val="28"/>
        </w:rPr>
        <w:t xml:space="preserve"> – наиболее высокорослые и мощные игроки в ко</w:t>
      </w:r>
      <w:r>
        <w:rPr>
          <w:rFonts w:ascii="Times New Roman" w:hAnsi="Times New Roman" w:cs="Times New Roman"/>
          <w:sz w:val="28"/>
          <w:szCs w:val="28"/>
        </w:rPr>
        <w:softHyphen/>
        <w:t>манде, призваны таранить оборону соперников на ближних подступах к их щиту, а также «цементировать» оборону собственной корзины. Они играют основную роль при борьбе за отскок, при добивании мяча и накрывании брос</w:t>
      </w:r>
      <w:r>
        <w:rPr>
          <w:rFonts w:ascii="Times New Roman" w:hAnsi="Times New Roman" w:cs="Times New Roman"/>
          <w:sz w:val="28"/>
          <w:szCs w:val="28"/>
        </w:rPr>
        <w:softHyphen/>
        <w:t>ков соперников.</w:t>
      </w:r>
    </w:p>
    <w:p w:rsidR="00211F39" w:rsidRDefault="009767E4">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игроков по функциям на площадке в ходе игры может меняться в зависимости от избранной командой системы игры и складывающейся в матче ситуации.</w:t>
      </w:r>
    </w:p>
    <w:p w:rsidR="00211F39" w:rsidRDefault="009767E4">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этим наблюдается тенденция </w:t>
      </w:r>
      <w:r>
        <w:rPr>
          <w:rFonts w:ascii="Times New Roman" w:hAnsi="Times New Roman" w:cs="Times New Roman"/>
          <w:iCs/>
          <w:sz w:val="28"/>
          <w:szCs w:val="28"/>
        </w:rPr>
        <w:t>дифференциации функций внутри традиционных игровых амплуа.</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Так, среди </w:t>
      </w:r>
      <w:r>
        <w:rPr>
          <w:rFonts w:ascii="Times New Roman" w:hAnsi="Times New Roman" w:cs="Times New Roman"/>
          <w:i/>
          <w:iCs/>
          <w:sz w:val="28"/>
          <w:szCs w:val="28"/>
        </w:rPr>
        <w:t>защитников</w:t>
      </w:r>
      <w:r>
        <w:rPr>
          <w:rFonts w:ascii="Times New Roman" w:hAnsi="Times New Roman" w:cs="Times New Roman"/>
          <w:sz w:val="28"/>
          <w:szCs w:val="28"/>
        </w:rPr>
        <w:t xml:space="preserve"> стали, выделять </w:t>
      </w:r>
      <w:r>
        <w:rPr>
          <w:rFonts w:ascii="Times New Roman" w:hAnsi="Times New Roman" w:cs="Times New Roman"/>
          <w:i/>
          <w:iCs/>
          <w:sz w:val="28"/>
          <w:szCs w:val="28"/>
        </w:rPr>
        <w:t>разыгрывающего (первого номера</w:t>
      </w:r>
      <w:r>
        <w:rPr>
          <w:rFonts w:ascii="Times New Roman" w:hAnsi="Times New Roman" w:cs="Times New Roman"/>
          <w:sz w:val="28"/>
          <w:szCs w:val="28"/>
        </w:rPr>
        <w:t>), т. е. дирижера или глав</w:t>
      </w:r>
      <w:r>
        <w:rPr>
          <w:rFonts w:ascii="Times New Roman" w:hAnsi="Times New Roman" w:cs="Times New Roman"/>
          <w:sz w:val="28"/>
          <w:szCs w:val="28"/>
        </w:rPr>
        <w:softHyphen/>
        <w:t xml:space="preserve">ного диспетчера (плеймейкера) команды, и </w:t>
      </w:r>
      <w:r>
        <w:rPr>
          <w:rFonts w:ascii="Times New Roman" w:hAnsi="Times New Roman" w:cs="Times New Roman"/>
          <w:i/>
          <w:iCs/>
          <w:sz w:val="28"/>
          <w:szCs w:val="28"/>
        </w:rPr>
        <w:t>атакующего защитни</w:t>
      </w:r>
      <w:r>
        <w:rPr>
          <w:rFonts w:ascii="Times New Roman" w:hAnsi="Times New Roman" w:cs="Times New Roman"/>
          <w:i/>
          <w:iCs/>
          <w:sz w:val="28"/>
          <w:szCs w:val="28"/>
        </w:rPr>
        <w:softHyphen/>
        <w:t>ка (второго номера),</w:t>
      </w:r>
      <w:r>
        <w:rPr>
          <w:rFonts w:ascii="Times New Roman" w:hAnsi="Times New Roman" w:cs="Times New Roman"/>
          <w:sz w:val="28"/>
          <w:szCs w:val="28"/>
        </w:rPr>
        <w:t xml:space="preserve"> основного поставщика </w:t>
      </w:r>
      <w:proofErr w:type="spellStart"/>
      <w:r>
        <w:rPr>
          <w:rFonts w:ascii="Times New Roman" w:hAnsi="Times New Roman" w:cs="Times New Roman"/>
          <w:sz w:val="28"/>
          <w:szCs w:val="28"/>
        </w:rPr>
        <w:t>трехочковых</w:t>
      </w:r>
      <w:proofErr w:type="spellEnd"/>
      <w:r>
        <w:rPr>
          <w:rFonts w:ascii="Times New Roman" w:hAnsi="Times New Roman" w:cs="Times New Roman"/>
          <w:sz w:val="28"/>
          <w:szCs w:val="28"/>
        </w:rPr>
        <w:t xml:space="preserve"> попада</w:t>
      </w:r>
      <w:r>
        <w:rPr>
          <w:rFonts w:ascii="Times New Roman" w:hAnsi="Times New Roman" w:cs="Times New Roman"/>
          <w:sz w:val="28"/>
          <w:szCs w:val="28"/>
        </w:rPr>
        <w:softHyphen/>
        <w:t>ний.</w:t>
      </w:r>
      <w:proofErr w:type="gramEnd"/>
      <w:r>
        <w:rPr>
          <w:rFonts w:ascii="Times New Roman" w:hAnsi="Times New Roman" w:cs="Times New Roman"/>
          <w:sz w:val="28"/>
          <w:szCs w:val="28"/>
        </w:rPr>
        <w:t xml:space="preserve"> Среди </w:t>
      </w:r>
      <w:r>
        <w:rPr>
          <w:rFonts w:ascii="Times New Roman" w:hAnsi="Times New Roman" w:cs="Times New Roman"/>
          <w:i/>
          <w:iCs/>
          <w:sz w:val="28"/>
          <w:szCs w:val="28"/>
        </w:rPr>
        <w:t>нападающих</w:t>
      </w:r>
      <w:r>
        <w:rPr>
          <w:rFonts w:ascii="Times New Roman" w:hAnsi="Times New Roman" w:cs="Times New Roman"/>
          <w:sz w:val="28"/>
          <w:szCs w:val="28"/>
        </w:rPr>
        <w:t xml:space="preserve"> – </w:t>
      </w:r>
      <w:r>
        <w:rPr>
          <w:rFonts w:ascii="Times New Roman" w:hAnsi="Times New Roman" w:cs="Times New Roman"/>
          <w:i/>
          <w:iCs/>
          <w:sz w:val="28"/>
          <w:szCs w:val="28"/>
        </w:rPr>
        <w:t>легкого форварда</w:t>
      </w:r>
      <w:r>
        <w:rPr>
          <w:rFonts w:ascii="Times New Roman" w:hAnsi="Times New Roman" w:cs="Times New Roman"/>
          <w:sz w:val="28"/>
          <w:szCs w:val="28"/>
        </w:rPr>
        <w:t xml:space="preserve"> (</w:t>
      </w:r>
      <w:r>
        <w:rPr>
          <w:rFonts w:ascii="Times New Roman" w:hAnsi="Times New Roman" w:cs="Times New Roman"/>
          <w:i/>
          <w:iCs/>
          <w:sz w:val="28"/>
          <w:szCs w:val="28"/>
        </w:rPr>
        <w:t>третьего номера</w:t>
      </w:r>
      <w:r>
        <w:rPr>
          <w:rFonts w:ascii="Times New Roman" w:hAnsi="Times New Roman" w:cs="Times New Roman"/>
          <w:sz w:val="28"/>
          <w:szCs w:val="28"/>
        </w:rPr>
        <w:t xml:space="preserve"> – игрока «периметра»), более склонного к активной игре на дальних подступах к корзине соперника; и </w:t>
      </w:r>
      <w:r>
        <w:rPr>
          <w:rFonts w:ascii="Times New Roman" w:hAnsi="Times New Roman" w:cs="Times New Roman"/>
          <w:i/>
          <w:iCs/>
          <w:sz w:val="28"/>
          <w:szCs w:val="28"/>
        </w:rPr>
        <w:t>тяжелого форварда</w:t>
      </w:r>
      <w:r>
        <w:rPr>
          <w:rFonts w:ascii="Times New Roman" w:hAnsi="Times New Roman" w:cs="Times New Roman"/>
          <w:sz w:val="28"/>
          <w:szCs w:val="28"/>
        </w:rPr>
        <w:t xml:space="preserve"> (</w:t>
      </w:r>
      <w:r>
        <w:rPr>
          <w:rFonts w:ascii="Times New Roman" w:hAnsi="Times New Roman" w:cs="Times New Roman"/>
          <w:i/>
          <w:iCs/>
          <w:sz w:val="28"/>
          <w:szCs w:val="28"/>
        </w:rPr>
        <w:t>четвертого номера),</w:t>
      </w:r>
      <w:r>
        <w:rPr>
          <w:rFonts w:ascii="Times New Roman" w:hAnsi="Times New Roman" w:cs="Times New Roman"/>
          <w:sz w:val="28"/>
          <w:szCs w:val="28"/>
        </w:rPr>
        <w:t xml:space="preserve"> больше тяготеющего к игре на позиции центрового, но выгодно отличающегося от него высокой маневренностью. В свою очередь, </w:t>
      </w:r>
      <w:r>
        <w:rPr>
          <w:rFonts w:ascii="Times New Roman" w:hAnsi="Times New Roman" w:cs="Times New Roman"/>
          <w:i/>
          <w:iCs/>
          <w:sz w:val="28"/>
          <w:szCs w:val="28"/>
        </w:rPr>
        <w:t>центровые</w:t>
      </w:r>
      <w:r>
        <w:rPr>
          <w:rFonts w:ascii="Times New Roman" w:hAnsi="Times New Roman" w:cs="Times New Roman"/>
          <w:sz w:val="28"/>
          <w:szCs w:val="28"/>
        </w:rPr>
        <w:t xml:space="preserve"> (</w:t>
      </w:r>
      <w:r>
        <w:rPr>
          <w:rFonts w:ascii="Times New Roman" w:hAnsi="Times New Roman" w:cs="Times New Roman"/>
          <w:i/>
          <w:iCs/>
          <w:sz w:val="28"/>
          <w:szCs w:val="28"/>
        </w:rPr>
        <w:t>пятые номера)</w:t>
      </w:r>
      <w:r>
        <w:rPr>
          <w:rFonts w:ascii="Times New Roman" w:hAnsi="Times New Roman" w:cs="Times New Roman"/>
          <w:sz w:val="28"/>
          <w:szCs w:val="28"/>
        </w:rPr>
        <w:t xml:space="preserve"> кроме выполнения своих ос</w:t>
      </w:r>
      <w:r>
        <w:rPr>
          <w:rFonts w:ascii="Times New Roman" w:hAnsi="Times New Roman" w:cs="Times New Roman"/>
          <w:sz w:val="28"/>
          <w:szCs w:val="28"/>
        </w:rPr>
        <w:softHyphen/>
        <w:t>новных, традиционных функций способны также эпизодически сыграть на любой из вышеперечисленных позиций, если того тре</w:t>
      </w:r>
      <w:r>
        <w:rPr>
          <w:rFonts w:ascii="Times New Roman" w:hAnsi="Times New Roman" w:cs="Times New Roman"/>
          <w:sz w:val="28"/>
          <w:szCs w:val="28"/>
        </w:rPr>
        <w:softHyphen/>
        <w:t>бует складывающаяся игровая ситуация.</w:t>
      </w:r>
    </w:p>
    <w:p w:rsidR="00211F39" w:rsidRDefault="009767E4">
      <w:pPr>
        <w:pStyle w:val="2"/>
        <w:spacing w:line="360" w:lineRule="auto"/>
        <w:ind w:firstLine="660"/>
        <w:jc w:val="both"/>
        <w:rPr>
          <w:rFonts w:ascii="Times New Roman" w:eastAsia="Times New Roman" w:hAnsi="Times New Roman" w:cs="Times New Roman"/>
          <w:i/>
          <w:sz w:val="28"/>
          <w:szCs w:val="28"/>
          <w:u w:val="single"/>
          <w:lang w:eastAsia="ru-RU" w:bidi="ru-RU"/>
        </w:rPr>
      </w:pPr>
      <w:bookmarkStart w:id="6" w:name="_Toc95725828"/>
      <w:r>
        <w:rPr>
          <w:rFonts w:ascii="Times New Roman" w:hAnsi="Times New Roman" w:cs="Times New Roman"/>
          <w:i/>
          <w:iCs/>
          <w:sz w:val="28"/>
          <w:szCs w:val="28"/>
        </w:rPr>
        <w:t>Тактика нападения</w:t>
      </w:r>
      <w:bookmarkEnd w:id="6"/>
      <w:r>
        <w:rPr>
          <w:rFonts w:ascii="Times New Roman" w:hAnsi="Times New Roman" w:cs="Times New Roman"/>
          <w:i/>
          <w:iCs/>
          <w:sz w:val="28"/>
          <w:szCs w:val="28"/>
        </w:rPr>
        <w:t xml:space="preserve">. </w:t>
      </w:r>
      <w:r>
        <w:rPr>
          <w:rFonts w:ascii="Times New Roman" w:eastAsia="Times New Roman" w:hAnsi="Times New Roman" w:cs="Times New Roman"/>
          <w:b w:val="0"/>
          <w:sz w:val="28"/>
          <w:szCs w:val="28"/>
          <w:lang w:eastAsia="ru-RU" w:bidi="ru-RU"/>
        </w:rPr>
        <w:t>По своему характеру все действия нападения под</w:t>
      </w:r>
      <w:r>
        <w:rPr>
          <w:rFonts w:ascii="Times New Roman" w:eastAsia="Times New Roman" w:hAnsi="Times New Roman" w:cs="Times New Roman"/>
          <w:b w:val="0"/>
          <w:sz w:val="28"/>
          <w:szCs w:val="28"/>
          <w:lang w:eastAsia="ru-RU" w:bidi="ru-RU"/>
        </w:rPr>
        <w:softHyphen/>
        <w:t xml:space="preserve">разделяют </w:t>
      </w:r>
      <w:proofErr w:type="gramStart"/>
      <w:r>
        <w:rPr>
          <w:rFonts w:ascii="Times New Roman" w:eastAsia="Times New Roman" w:hAnsi="Times New Roman" w:cs="Times New Roman"/>
          <w:b w:val="0"/>
          <w:sz w:val="28"/>
          <w:szCs w:val="28"/>
          <w:lang w:eastAsia="ru-RU" w:bidi="ru-RU"/>
        </w:rPr>
        <w:t>на</w:t>
      </w:r>
      <w:proofErr w:type="gramEnd"/>
      <w:r>
        <w:rPr>
          <w:rFonts w:ascii="Times New Roman" w:eastAsia="Times New Roman" w:hAnsi="Times New Roman" w:cs="Times New Roman"/>
          <w:b w:val="0"/>
          <w:sz w:val="28"/>
          <w:szCs w:val="28"/>
          <w:lang w:eastAsia="ru-RU" w:bidi="ru-RU"/>
        </w:rPr>
        <w:t xml:space="preserve"> </w:t>
      </w:r>
      <w:r>
        <w:rPr>
          <w:rFonts w:ascii="Times New Roman" w:eastAsia="Times New Roman" w:hAnsi="Times New Roman" w:cs="Times New Roman"/>
          <w:b w:val="0"/>
          <w:i/>
          <w:sz w:val="28"/>
          <w:szCs w:val="28"/>
          <w:lang w:eastAsia="ru-RU" w:bidi="ru-RU"/>
        </w:rPr>
        <w:t>индивидуальные и коллективные</w:t>
      </w:r>
      <w:r>
        <w:rPr>
          <w:rFonts w:ascii="Times New Roman" w:eastAsia="Times New Roman" w:hAnsi="Times New Roman" w:cs="Times New Roman"/>
          <w:b w:val="0"/>
          <w:sz w:val="28"/>
          <w:szCs w:val="28"/>
          <w:lang w:eastAsia="ru-RU" w:bidi="ru-RU"/>
        </w:rPr>
        <w:t>.</w:t>
      </w:r>
      <w:r>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b w:val="0"/>
          <w:sz w:val="28"/>
          <w:szCs w:val="28"/>
          <w:lang w:eastAsia="ru-RU" w:bidi="ru-RU"/>
        </w:rPr>
        <w:t>В соот</w:t>
      </w:r>
      <w:r>
        <w:rPr>
          <w:rFonts w:ascii="Times New Roman" w:eastAsia="Times New Roman" w:hAnsi="Times New Roman" w:cs="Times New Roman"/>
          <w:b w:val="0"/>
          <w:sz w:val="28"/>
          <w:szCs w:val="28"/>
          <w:lang w:eastAsia="ru-RU" w:bidi="ru-RU"/>
        </w:rPr>
        <w:softHyphen/>
        <w:t>ветствии с классификацией тактики коллективные дей</w:t>
      </w:r>
      <w:r>
        <w:rPr>
          <w:rFonts w:ascii="Times New Roman" w:eastAsia="Times New Roman" w:hAnsi="Times New Roman" w:cs="Times New Roman"/>
          <w:b w:val="0"/>
          <w:sz w:val="28"/>
          <w:szCs w:val="28"/>
          <w:lang w:eastAsia="ru-RU" w:bidi="ru-RU"/>
        </w:rPr>
        <w:softHyphen/>
        <w:t xml:space="preserve">ствия подразделяются </w:t>
      </w:r>
      <w:proofErr w:type="gramStart"/>
      <w:r>
        <w:rPr>
          <w:rFonts w:ascii="Times New Roman" w:eastAsia="Times New Roman" w:hAnsi="Times New Roman" w:cs="Times New Roman"/>
          <w:b w:val="0"/>
          <w:sz w:val="28"/>
          <w:szCs w:val="28"/>
          <w:lang w:eastAsia="ru-RU" w:bidi="ru-RU"/>
        </w:rPr>
        <w:t>на</w:t>
      </w:r>
      <w:proofErr w:type="gramEnd"/>
      <w:r>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b w:val="0"/>
          <w:i/>
          <w:sz w:val="28"/>
          <w:szCs w:val="28"/>
          <w:lang w:eastAsia="ru-RU" w:bidi="ru-RU"/>
        </w:rPr>
        <w:t>групповые и командные.</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Среди </w:t>
      </w:r>
      <w:r>
        <w:rPr>
          <w:rFonts w:ascii="Times New Roman" w:eastAsia="Times New Roman" w:hAnsi="Times New Roman" w:cs="Times New Roman"/>
          <w:bCs/>
          <w:sz w:val="28"/>
          <w:szCs w:val="28"/>
          <w:lang w:eastAsia="ru-RU" w:bidi="ru-RU"/>
        </w:rPr>
        <w:t>индивидуальных действий</w:t>
      </w:r>
      <w:r>
        <w:rPr>
          <w:rFonts w:ascii="Times New Roman" w:eastAsia="Times New Roman" w:hAnsi="Times New Roman" w:cs="Times New Roman"/>
          <w:sz w:val="28"/>
          <w:szCs w:val="28"/>
          <w:lang w:eastAsia="ru-RU" w:bidi="ru-RU"/>
        </w:rPr>
        <w:t xml:space="preserve"> выделяют </w:t>
      </w:r>
      <w:r>
        <w:rPr>
          <w:rFonts w:ascii="Times New Roman" w:eastAsia="Times New Roman" w:hAnsi="Times New Roman" w:cs="Times New Roman"/>
          <w:i/>
          <w:sz w:val="28"/>
          <w:szCs w:val="28"/>
          <w:lang w:eastAsia="ru-RU" w:bidi="ru-RU"/>
        </w:rPr>
        <w:t>действия игрока без мяча и с мячом.</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Cs/>
          <w:i/>
          <w:sz w:val="28"/>
          <w:szCs w:val="28"/>
          <w:lang w:eastAsia="ru-RU" w:bidi="ru-RU"/>
        </w:rPr>
        <w:lastRenderedPageBreak/>
        <w:t>Действия игрока без мяча</w:t>
      </w:r>
      <w:r>
        <w:rPr>
          <w:rFonts w:ascii="Times New Roman" w:eastAsia="Times New Roman" w:hAnsi="Times New Roman" w:cs="Times New Roman"/>
          <w:b/>
          <w:bCs/>
          <w:sz w:val="28"/>
          <w:szCs w:val="28"/>
          <w:lang w:eastAsia="ru-RU" w:bidi="ru-RU"/>
        </w:rPr>
        <w:t xml:space="preserve">. </w:t>
      </w:r>
      <w:proofErr w:type="gramStart"/>
      <w:r>
        <w:rPr>
          <w:rFonts w:ascii="Times New Roman" w:eastAsia="Times New Roman" w:hAnsi="Times New Roman" w:cs="Times New Roman"/>
          <w:sz w:val="28"/>
          <w:szCs w:val="28"/>
          <w:lang w:eastAsia="ru-RU" w:bidi="ru-RU"/>
        </w:rPr>
        <w:t>К действиям игрока без мяча относят отрыв от опекающего его защитника и выход на свободное место для того, чтобы получить мяч от партнера и продолжать атакующие действия, или чтобы освободить партнеру часть площадки вблизи щита и создать ему выгодные условия для единоборства с соперником, либо, наконец, чтобы успешно бороться за отскок.</w:t>
      </w:r>
      <w:proofErr w:type="gramEnd"/>
    </w:p>
    <w:p w:rsidR="00211F39" w:rsidRDefault="009767E4">
      <w:pPr>
        <w:widowControl w:val="0"/>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Cs/>
          <w:i/>
          <w:sz w:val="28"/>
          <w:szCs w:val="28"/>
          <w:lang w:eastAsia="ru-RU" w:bidi="ru-RU"/>
        </w:rPr>
        <w:t>Действия игрока с мячом</w:t>
      </w:r>
      <w:r>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Cs/>
          <w:sz w:val="28"/>
          <w:szCs w:val="28"/>
          <w:lang w:eastAsia="ru-RU" w:bidi="ru-RU"/>
        </w:rPr>
        <w:t xml:space="preserve"> </w:t>
      </w:r>
      <w:r>
        <w:rPr>
          <w:rFonts w:ascii="Times New Roman" w:eastAsia="Courier New" w:hAnsi="Times New Roman" w:cs="Times New Roman"/>
          <w:sz w:val="28"/>
          <w:szCs w:val="28"/>
          <w:lang w:eastAsia="ru-RU" w:bidi="ru-RU"/>
        </w:rPr>
        <w:t xml:space="preserve">Тактические действия игрока с мячом осуществляются при </w:t>
      </w:r>
      <w:r>
        <w:rPr>
          <w:rFonts w:ascii="Times New Roman" w:eastAsia="Courier New" w:hAnsi="Times New Roman" w:cs="Times New Roman"/>
          <w:iCs/>
          <w:sz w:val="28"/>
          <w:szCs w:val="28"/>
          <w:lang w:eastAsia="ru-RU" w:bidi="ru-RU"/>
        </w:rPr>
        <w:t>ро</w:t>
      </w:r>
      <w:r>
        <w:rPr>
          <w:rFonts w:ascii="Times New Roman" w:eastAsia="Courier New" w:hAnsi="Times New Roman" w:cs="Times New Roman"/>
          <w:iCs/>
          <w:sz w:val="28"/>
          <w:szCs w:val="28"/>
          <w:lang w:eastAsia="ru-RU" w:bidi="ru-RU"/>
        </w:rPr>
        <w:softHyphen/>
        <w:t>зыгрыше мяча</w:t>
      </w:r>
      <w:r>
        <w:rPr>
          <w:rFonts w:ascii="Times New Roman" w:eastAsia="Courier New" w:hAnsi="Times New Roman" w:cs="Times New Roman"/>
          <w:b/>
          <w:bCs/>
          <w:spacing w:val="1"/>
          <w:sz w:val="28"/>
          <w:szCs w:val="28"/>
          <w:lang w:eastAsia="ru-RU" w:bidi="ru-RU"/>
        </w:rPr>
        <w:t xml:space="preserve"> </w:t>
      </w:r>
      <w:r>
        <w:rPr>
          <w:rFonts w:ascii="Times New Roman" w:eastAsia="Courier New" w:hAnsi="Times New Roman" w:cs="Times New Roman"/>
          <w:sz w:val="28"/>
          <w:szCs w:val="28"/>
          <w:lang w:eastAsia="ru-RU" w:bidi="ru-RU"/>
        </w:rPr>
        <w:t>с целью создания хороших условий для результа</w:t>
      </w:r>
      <w:r>
        <w:rPr>
          <w:rFonts w:ascii="Times New Roman" w:eastAsia="Courier New" w:hAnsi="Times New Roman" w:cs="Times New Roman"/>
          <w:sz w:val="28"/>
          <w:szCs w:val="28"/>
          <w:lang w:eastAsia="ru-RU" w:bidi="ru-RU"/>
        </w:rPr>
        <w:softHyphen/>
        <w:t xml:space="preserve">тивного броска </w:t>
      </w:r>
      <w:r>
        <w:rPr>
          <w:rFonts w:ascii="Times New Roman" w:eastAsia="Courier New" w:hAnsi="Times New Roman" w:cs="Times New Roman"/>
          <w:iCs/>
          <w:sz w:val="28"/>
          <w:szCs w:val="28"/>
          <w:lang w:eastAsia="ru-RU" w:bidi="ru-RU"/>
        </w:rPr>
        <w:t>и</w:t>
      </w:r>
      <w:r>
        <w:rPr>
          <w:rFonts w:ascii="Times New Roman" w:eastAsia="Courier New" w:hAnsi="Times New Roman" w:cs="Times New Roman"/>
          <w:i/>
          <w:iCs/>
          <w:sz w:val="28"/>
          <w:szCs w:val="28"/>
          <w:lang w:eastAsia="ru-RU" w:bidi="ru-RU"/>
        </w:rPr>
        <w:t xml:space="preserve"> </w:t>
      </w:r>
      <w:r>
        <w:rPr>
          <w:rFonts w:ascii="Times New Roman" w:eastAsia="Courier New" w:hAnsi="Times New Roman" w:cs="Times New Roman"/>
          <w:iCs/>
          <w:sz w:val="28"/>
          <w:szCs w:val="28"/>
          <w:lang w:eastAsia="ru-RU" w:bidi="ru-RU"/>
        </w:rPr>
        <w:t>при атаке корзины.</w:t>
      </w:r>
      <w:r>
        <w:rPr>
          <w:rFonts w:ascii="Times New Roman" w:eastAsia="Courier New" w:hAnsi="Times New Roman" w:cs="Times New Roman"/>
          <w:b/>
          <w:bCs/>
          <w:spacing w:val="1"/>
          <w:sz w:val="28"/>
          <w:szCs w:val="28"/>
          <w:lang w:eastAsia="ru-RU" w:bidi="ru-RU"/>
        </w:rPr>
        <w:t xml:space="preserve"> </w:t>
      </w:r>
      <w:r>
        <w:rPr>
          <w:rFonts w:ascii="Times New Roman" w:eastAsia="Courier New" w:hAnsi="Times New Roman" w:cs="Times New Roman"/>
          <w:sz w:val="28"/>
          <w:szCs w:val="28"/>
          <w:lang w:eastAsia="ru-RU" w:bidi="ru-RU"/>
        </w:rPr>
        <w:t>В качестве индивидуальных тактических действий здесь служат технические приемы игрока, владеющего мячом: разновидности ловли, передач, ведения и брос</w:t>
      </w:r>
      <w:r>
        <w:rPr>
          <w:rFonts w:ascii="Times New Roman" w:eastAsia="Courier New" w:hAnsi="Times New Roman" w:cs="Times New Roman"/>
          <w:sz w:val="28"/>
          <w:szCs w:val="28"/>
          <w:lang w:eastAsia="ru-RU" w:bidi="ru-RU"/>
        </w:rPr>
        <w:softHyphen/>
        <w:t>ков. Для успешного решения задач ведения игры они должны вы</w:t>
      </w:r>
      <w:r>
        <w:rPr>
          <w:rFonts w:ascii="Times New Roman" w:eastAsia="Courier New" w:hAnsi="Times New Roman" w:cs="Times New Roman"/>
          <w:sz w:val="28"/>
          <w:szCs w:val="28"/>
          <w:lang w:eastAsia="ru-RU" w:bidi="ru-RU"/>
        </w:rPr>
        <w:softHyphen/>
        <w:t>полняться с учетом конкретной игровой ситуации.</w:t>
      </w:r>
    </w:p>
    <w:p w:rsidR="00211F39" w:rsidRDefault="009767E4">
      <w:pPr>
        <w:widowControl w:val="0"/>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Основу </w:t>
      </w:r>
      <w:r>
        <w:rPr>
          <w:rFonts w:ascii="Times New Roman" w:eastAsia="Times New Roman" w:hAnsi="Times New Roman" w:cs="Times New Roman"/>
          <w:bCs/>
          <w:sz w:val="28"/>
          <w:szCs w:val="28"/>
        </w:rPr>
        <w:t>групповых</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действий составляют согласованные </w:t>
      </w:r>
      <w:r>
        <w:rPr>
          <w:rFonts w:ascii="Times New Roman" w:eastAsia="Times New Roman" w:hAnsi="Times New Roman" w:cs="Times New Roman"/>
          <w:i/>
          <w:sz w:val="28"/>
          <w:szCs w:val="28"/>
        </w:rPr>
        <w:t>взаимодействия двух или трех игроков</w:t>
      </w:r>
      <w:r>
        <w:rPr>
          <w:rFonts w:ascii="Times New Roman" w:eastAsia="Times New Roman" w:hAnsi="Times New Roman" w:cs="Times New Roman"/>
          <w:sz w:val="28"/>
          <w:szCs w:val="28"/>
        </w:rPr>
        <w:t xml:space="preserve"> в нападении.</w:t>
      </w:r>
    </w:p>
    <w:p w:rsidR="00211F39" w:rsidRDefault="009767E4">
      <w:pPr>
        <w:tabs>
          <w:tab w:val="right" w:pos="2464"/>
        </w:tabs>
        <w:suppressAutoHyphens/>
        <w:spacing w:after="0" w:line="360" w:lineRule="auto"/>
        <w:ind w:firstLine="709"/>
        <w:jc w:val="both"/>
        <w:rPr>
          <w:rFonts w:ascii="Times New Roman" w:eastAsia="Times New Roman" w:hAnsi="Times New Roman" w:cs="Times New Roman"/>
          <w:spacing w:val="6"/>
          <w:sz w:val="28"/>
          <w:szCs w:val="28"/>
        </w:rPr>
      </w:pPr>
      <w:proofErr w:type="gramStart"/>
      <w:r>
        <w:rPr>
          <w:rFonts w:ascii="Times New Roman" w:eastAsia="Times New Roman" w:hAnsi="Times New Roman" w:cs="Times New Roman"/>
          <w:bCs/>
          <w:i/>
          <w:iCs/>
          <w:spacing w:val="6"/>
          <w:sz w:val="28"/>
          <w:szCs w:val="28"/>
        </w:rPr>
        <w:t>Командное нападение</w:t>
      </w:r>
      <w:r>
        <w:rPr>
          <w:rFonts w:ascii="Times New Roman" w:eastAsia="Times New Roman" w:hAnsi="Times New Roman" w:cs="Times New Roman"/>
          <w:spacing w:val="6"/>
          <w:sz w:val="28"/>
          <w:szCs w:val="28"/>
        </w:rPr>
        <w:t xml:space="preserve"> в баскетболе по так</w:t>
      </w:r>
      <w:r>
        <w:rPr>
          <w:rFonts w:ascii="Times New Roman" w:eastAsia="Times New Roman" w:hAnsi="Times New Roman" w:cs="Times New Roman"/>
          <w:spacing w:val="6"/>
          <w:sz w:val="28"/>
          <w:szCs w:val="28"/>
        </w:rPr>
        <w:softHyphen/>
        <w:t xml:space="preserve">тической направленности разделяют на два вида: </w:t>
      </w:r>
      <w:r>
        <w:rPr>
          <w:rFonts w:ascii="Times New Roman" w:eastAsia="Times New Roman" w:hAnsi="Times New Roman" w:cs="Times New Roman"/>
          <w:i/>
          <w:spacing w:val="6"/>
          <w:sz w:val="28"/>
          <w:szCs w:val="28"/>
        </w:rPr>
        <w:t>стре</w:t>
      </w:r>
      <w:r>
        <w:rPr>
          <w:rFonts w:ascii="Times New Roman" w:eastAsia="Times New Roman" w:hAnsi="Times New Roman" w:cs="Times New Roman"/>
          <w:i/>
          <w:spacing w:val="6"/>
          <w:sz w:val="28"/>
          <w:szCs w:val="28"/>
        </w:rPr>
        <w:softHyphen/>
        <w:t xml:space="preserve">мительное </w:t>
      </w:r>
      <w:r>
        <w:rPr>
          <w:rFonts w:ascii="Times New Roman" w:eastAsia="Times New Roman" w:hAnsi="Times New Roman" w:cs="Times New Roman"/>
          <w:spacing w:val="6"/>
          <w:sz w:val="28"/>
          <w:szCs w:val="28"/>
        </w:rPr>
        <w:t>(когда команда овладевает мячом, перехватив его или из нейтрального положения (при розыгрыше спорного мяча, при борьбе за отскок), она стремительно переходит в нападение против сопер</w:t>
      </w:r>
      <w:r>
        <w:rPr>
          <w:rFonts w:ascii="Times New Roman" w:eastAsia="Times New Roman" w:hAnsi="Times New Roman" w:cs="Times New Roman"/>
          <w:spacing w:val="6"/>
          <w:sz w:val="28"/>
          <w:szCs w:val="28"/>
        </w:rPr>
        <w:softHyphen/>
        <w:t>ников, не успевших вернуться и организовать командную защиту</w:t>
      </w:r>
      <w:r>
        <w:rPr>
          <w:rFonts w:ascii="Times New Roman" w:eastAsia="Times New Roman" w:hAnsi="Times New Roman" w:cs="Times New Roman"/>
          <w:i/>
          <w:spacing w:val="6"/>
          <w:sz w:val="28"/>
          <w:szCs w:val="28"/>
        </w:rPr>
        <w:t xml:space="preserve">) и позиционное </w:t>
      </w:r>
      <w:r>
        <w:rPr>
          <w:rFonts w:ascii="Times New Roman" w:eastAsia="Times New Roman" w:hAnsi="Times New Roman" w:cs="Times New Roman"/>
          <w:spacing w:val="6"/>
          <w:sz w:val="28"/>
          <w:szCs w:val="28"/>
        </w:rPr>
        <w:t>(когда же команда овладевает мячом в ситуа</w:t>
      </w:r>
      <w:r>
        <w:rPr>
          <w:rFonts w:ascii="Times New Roman" w:eastAsia="Times New Roman" w:hAnsi="Times New Roman" w:cs="Times New Roman"/>
          <w:spacing w:val="6"/>
          <w:sz w:val="28"/>
          <w:szCs w:val="28"/>
        </w:rPr>
        <w:softHyphen/>
        <w:t>циях, которые вызывают некоторую паузу в игре, то</w:t>
      </w:r>
      <w:proofErr w:type="gramEnd"/>
      <w:r>
        <w:rPr>
          <w:rFonts w:ascii="Times New Roman" w:eastAsia="Times New Roman" w:hAnsi="Times New Roman" w:cs="Times New Roman"/>
          <w:spacing w:val="6"/>
          <w:sz w:val="28"/>
          <w:szCs w:val="28"/>
        </w:rPr>
        <w:t xml:space="preserve"> ей приходится бороться с соперниками, успевшими орга</w:t>
      </w:r>
      <w:r>
        <w:rPr>
          <w:rFonts w:ascii="Times New Roman" w:eastAsia="Times New Roman" w:hAnsi="Times New Roman" w:cs="Times New Roman"/>
          <w:spacing w:val="6"/>
          <w:sz w:val="28"/>
          <w:szCs w:val="28"/>
        </w:rPr>
        <w:softHyphen/>
        <w:t>низовать командную оборону с определенных исходных позиций).</w:t>
      </w:r>
      <w:r>
        <w:rPr>
          <w:rFonts w:ascii="Times New Roman" w:eastAsia="Times New Roman" w:hAnsi="Times New Roman" w:cs="Times New Roman"/>
          <w:spacing w:val="6"/>
          <w:sz w:val="28"/>
          <w:szCs w:val="28"/>
        </w:rPr>
        <w:tab/>
      </w:r>
    </w:p>
    <w:p w:rsidR="00211F39" w:rsidRDefault="009767E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Каждый вид нападения имеет свои системы команд</w:t>
      </w:r>
      <w:r>
        <w:rPr>
          <w:rFonts w:ascii="Times New Roman" w:eastAsia="Times New Roman" w:hAnsi="Times New Roman" w:cs="Times New Roman"/>
          <w:sz w:val="28"/>
          <w:szCs w:val="28"/>
        </w:rPr>
        <w:softHyphen/>
        <w:t>ных действий. Так, в стремительном нападении сложи</w:t>
      </w:r>
      <w:r>
        <w:rPr>
          <w:rFonts w:ascii="Times New Roman" w:eastAsia="Times New Roman" w:hAnsi="Times New Roman" w:cs="Times New Roman"/>
          <w:sz w:val="28"/>
          <w:szCs w:val="28"/>
        </w:rPr>
        <w:softHyphen/>
        <w:t>лись системы «</w:t>
      </w:r>
      <w:r>
        <w:rPr>
          <w:rFonts w:ascii="Times New Roman" w:eastAsia="Times New Roman" w:hAnsi="Times New Roman" w:cs="Times New Roman"/>
          <w:i/>
          <w:sz w:val="28"/>
          <w:szCs w:val="28"/>
        </w:rPr>
        <w:t>быстрый прорыв» и раннее нападение</w:t>
      </w:r>
      <w:r>
        <w:rPr>
          <w:rFonts w:ascii="Times New Roman" w:eastAsia="Times New Roman" w:hAnsi="Times New Roman" w:cs="Times New Roman"/>
          <w:sz w:val="28"/>
          <w:szCs w:val="28"/>
        </w:rPr>
        <w:t xml:space="preserve">, а в позиционном – </w:t>
      </w:r>
      <w:r>
        <w:rPr>
          <w:rFonts w:ascii="Times New Roman" w:eastAsia="Times New Roman" w:hAnsi="Times New Roman" w:cs="Times New Roman"/>
          <w:i/>
          <w:sz w:val="28"/>
          <w:szCs w:val="28"/>
        </w:rPr>
        <w:t>нападение «через центрового игрока» и «без центрового игрока»</w:t>
      </w:r>
      <w:r>
        <w:rPr>
          <w:rFonts w:ascii="Times New Roman" w:eastAsia="Times New Roman" w:hAnsi="Times New Roman" w:cs="Times New Roman"/>
          <w:sz w:val="28"/>
          <w:szCs w:val="28"/>
        </w:rPr>
        <w:t>.</w:t>
      </w:r>
    </w:p>
    <w:p w:rsidR="00211F39" w:rsidRDefault="009767E4">
      <w:pPr>
        <w:suppressAutoHyphen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Cs/>
          <w:i/>
          <w:iCs/>
          <w:sz w:val="28"/>
          <w:szCs w:val="28"/>
          <w:lang w:eastAsia="ru-RU" w:bidi="ru-RU"/>
        </w:rPr>
        <w:lastRenderedPageBreak/>
        <w:t xml:space="preserve">Стремительное нападение. </w:t>
      </w:r>
      <w:r>
        <w:rPr>
          <w:rFonts w:ascii="Times New Roman" w:hAnsi="Times New Roman" w:cs="Times New Roman"/>
          <w:b/>
          <w:sz w:val="28"/>
          <w:szCs w:val="28"/>
          <w:lang w:eastAsia="ru-RU" w:bidi="ru-RU"/>
        </w:rPr>
        <w:t xml:space="preserve"> </w:t>
      </w:r>
      <w:r>
        <w:rPr>
          <w:rFonts w:ascii="Times New Roman" w:eastAsia="Times New Roman" w:hAnsi="Times New Roman" w:cs="Times New Roman"/>
          <w:bCs/>
          <w:i/>
          <w:sz w:val="28"/>
          <w:szCs w:val="28"/>
          <w:shd w:val="clear" w:color="auto" w:fill="FFFFFF"/>
          <w:lang w:eastAsia="ru-RU" w:bidi="ru-RU"/>
        </w:rPr>
        <w:t xml:space="preserve">Быстрый прорыв – </w:t>
      </w:r>
      <w:r>
        <w:rPr>
          <w:rFonts w:ascii="Times New Roman" w:eastAsia="Times New Roman" w:hAnsi="Times New Roman" w:cs="Times New Roman"/>
          <w:bCs/>
          <w:sz w:val="28"/>
          <w:szCs w:val="28"/>
          <w:shd w:val="clear" w:color="auto" w:fill="FFFFFF"/>
          <w:lang w:eastAsia="ru-RU" w:bidi="ru-RU"/>
        </w:rPr>
        <w:t>с</w:t>
      </w:r>
      <w:r>
        <w:rPr>
          <w:rFonts w:ascii="Times New Roman" w:eastAsia="Times New Roman" w:hAnsi="Times New Roman" w:cs="Times New Roman"/>
          <w:sz w:val="28"/>
          <w:szCs w:val="28"/>
        </w:rPr>
        <w:t>уть его в том, что игроки, овладевшие мячом, каждый раз переходят в контратаку, стремятся в минимальное время преодолеть расстояние до щита соперника, добиться численного преимущества и, используя его, атаковать кольцо с близкой дистанции.</w:t>
      </w:r>
    </w:p>
    <w:p w:rsidR="00211F39" w:rsidRDefault="009767E4">
      <w:pPr>
        <w:shd w:val="clear" w:color="auto" w:fill="FFFFFF"/>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Раннее нападение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также предполагает мгновенный переход от игры в защите к атакующим действиям и стремительное перемещение на половину противника всей команды с последующим развертыванием разновидностей групповых взаимодействий и завершением скоротечной комбинации броском мяча из выгодной позиции.</w:t>
      </w:r>
    </w:p>
    <w:p w:rsidR="00211F39" w:rsidRDefault="009767E4">
      <w:pPr>
        <w:shd w:val="clear" w:color="auto" w:fill="FFFFFF"/>
        <w:suppressAutoHyphens/>
        <w:spacing w:after="0" w:line="360" w:lineRule="auto"/>
        <w:ind w:firstLine="851"/>
        <w:jc w:val="both"/>
        <w:rPr>
          <w:rFonts w:ascii="Times New Roman" w:eastAsia="Times New Roman" w:hAnsi="Times New Roman" w:cs="Times New Roman"/>
          <w:sz w:val="28"/>
          <w:szCs w:val="28"/>
        </w:rPr>
      </w:pPr>
      <w:r>
        <w:rPr>
          <w:rFonts w:ascii="Times New Roman" w:hAnsi="Times New Roman" w:cs="Times New Roman"/>
          <w:i/>
          <w:iCs/>
          <w:sz w:val="28"/>
          <w:szCs w:val="28"/>
          <w:lang w:eastAsia="ru-RU" w:bidi="ru-RU"/>
        </w:rPr>
        <w:t>Позиционное нападение.</w:t>
      </w:r>
      <w:r>
        <w:rPr>
          <w:rFonts w:ascii="Times New Roman" w:hAnsi="Times New Roman" w:cs="Times New Roman"/>
          <w:b/>
          <w:bCs/>
          <w:sz w:val="28"/>
          <w:szCs w:val="28"/>
          <w:lang w:eastAsia="ru-RU" w:bidi="ru-RU"/>
        </w:rPr>
        <w:t xml:space="preserve"> </w:t>
      </w:r>
      <w:r>
        <w:rPr>
          <w:rFonts w:ascii="Times New Roman" w:eastAsia="Times New Roman" w:hAnsi="Times New Roman" w:cs="Times New Roman"/>
          <w:sz w:val="28"/>
          <w:szCs w:val="28"/>
        </w:rPr>
        <w:t>Когда соперник успевает полностью организовать командную оборону и прикрыть всех нападающих, тогда хорошо организо</w:t>
      </w:r>
      <w:r>
        <w:rPr>
          <w:rFonts w:ascii="Times New Roman" w:eastAsia="Times New Roman" w:hAnsi="Times New Roman" w:cs="Times New Roman"/>
          <w:sz w:val="28"/>
          <w:szCs w:val="28"/>
        </w:rPr>
        <w:softHyphen/>
        <w:t>ванной защите команда должна противопоставить пози</w:t>
      </w:r>
      <w:r>
        <w:rPr>
          <w:rFonts w:ascii="Times New Roman" w:eastAsia="Times New Roman" w:hAnsi="Times New Roman" w:cs="Times New Roman"/>
          <w:sz w:val="28"/>
          <w:szCs w:val="28"/>
        </w:rPr>
        <w:softHyphen/>
        <w:t>ционное нападение, в котором участвуют все пять игро</w:t>
      </w:r>
      <w:r>
        <w:rPr>
          <w:rFonts w:ascii="Times New Roman" w:eastAsia="Times New Roman" w:hAnsi="Times New Roman" w:cs="Times New Roman"/>
          <w:sz w:val="28"/>
          <w:szCs w:val="28"/>
        </w:rPr>
        <w:softHyphen/>
        <w:t>ков. В позиционном нападении баскетболисты последо</w:t>
      </w:r>
      <w:r>
        <w:rPr>
          <w:rFonts w:ascii="Times New Roman" w:eastAsia="Times New Roman" w:hAnsi="Times New Roman" w:cs="Times New Roman"/>
          <w:sz w:val="28"/>
          <w:szCs w:val="28"/>
        </w:rPr>
        <w:softHyphen/>
        <w:t xml:space="preserve">вательно преодолевают защиту соперника, подготовляя завершающий бросок. </w:t>
      </w:r>
    </w:p>
    <w:p w:rsidR="00211F39" w:rsidRDefault="009767E4">
      <w:pPr>
        <w:pStyle w:val="2"/>
        <w:spacing w:line="360" w:lineRule="auto"/>
        <w:ind w:firstLineChars="235" w:firstLine="661"/>
        <w:jc w:val="both"/>
        <w:rPr>
          <w:rFonts w:ascii="Times New Roman" w:hAnsi="Times New Roman" w:cs="Times New Roman"/>
          <w:i/>
          <w:sz w:val="28"/>
          <w:szCs w:val="28"/>
        </w:rPr>
      </w:pPr>
      <w:bookmarkStart w:id="7" w:name="_Toc95725832"/>
      <w:r>
        <w:rPr>
          <w:rFonts w:ascii="Times New Roman" w:hAnsi="Times New Roman" w:cs="Times New Roman"/>
          <w:i/>
          <w:iCs/>
          <w:sz w:val="28"/>
          <w:szCs w:val="28"/>
        </w:rPr>
        <w:t>Тактика защиты</w:t>
      </w:r>
      <w:bookmarkEnd w:id="7"/>
      <w:r>
        <w:rPr>
          <w:rFonts w:ascii="Times New Roman" w:hAnsi="Times New Roman" w:cs="Times New Roman"/>
          <w:i/>
          <w:iCs/>
          <w:sz w:val="28"/>
          <w:szCs w:val="28"/>
        </w:rPr>
        <w:t xml:space="preserve">. </w:t>
      </w:r>
      <w:r>
        <w:rPr>
          <w:rFonts w:ascii="Times New Roman" w:hAnsi="Times New Roman" w:cs="Times New Roman"/>
          <w:b w:val="0"/>
          <w:sz w:val="28"/>
          <w:szCs w:val="28"/>
        </w:rPr>
        <w:t xml:space="preserve">Тактика защиты включает в себя </w:t>
      </w:r>
      <w:r>
        <w:rPr>
          <w:rFonts w:ascii="Times New Roman" w:hAnsi="Times New Roman" w:cs="Times New Roman"/>
          <w:b w:val="0"/>
          <w:i/>
          <w:sz w:val="28"/>
          <w:szCs w:val="28"/>
        </w:rPr>
        <w:t>индивидуальные, групповые и командные защитные действия.</w:t>
      </w:r>
    </w:p>
    <w:p w:rsidR="00211F39" w:rsidRDefault="009767E4">
      <w:pPr>
        <w:suppressAutoHyphens/>
        <w:spacing w:after="0" w:line="360" w:lineRule="auto"/>
        <w:ind w:firstLine="709"/>
        <w:jc w:val="both"/>
        <w:rPr>
          <w:rFonts w:ascii="Times New Roman" w:eastAsia="Times New Roman" w:hAnsi="Times New Roman" w:cs="Times New Roman"/>
          <w:spacing w:val="-2"/>
          <w:sz w:val="28"/>
          <w:szCs w:val="28"/>
          <w:u w:val="single"/>
          <w:lang w:eastAsia="ru-RU" w:bidi="ru-RU"/>
        </w:rPr>
      </w:pPr>
      <w:r>
        <w:rPr>
          <w:rFonts w:ascii="Times New Roman" w:eastAsia="Times New Roman" w:hAnsi="Times New Roman" w:cs="Times New Roman"/>
          <w:bCs/>
          <w:i/>
          <w:iCs/>
          <w:spacing w:val="-2"/>
          <w:sz w:val="28"/>
          <w:szCs w:val="28"/>
          <w:lang w:eastAsia="ru-RU" w:bidi="ru-RU"/>
        </w:rPr>
        <w:t>Индивидуальные действия</w:t>
      </w:r>
      <w:r>
        <w:rPr>
          <w:rFonts w:ascii="Times New Roman" w:eastAsia="Times New Roman" w:hAnsi="Times New Roman" w:cs="Times New Roman"/>
          <w:spacing w:val="-2"/>
          <w:sz w:val="28"/>
          <w:szCs w:val="28"/>
          <w:lang w:eastAsia="ru-RU" w:bidi="ru-RU"/>
        </w:rPr>
        <w:t xml:space="preserve"> в защите бывают </w:t>
      </w:r>
      <w:r>
        <w:rPr>
          <w:rFonts w:ascii="Times New Roman" w:eastAsia="Times New Roman" w:hAnsi="Times New Roman" w:cs="Times New Roman"/>
          <w:sz w:val="28"/>
          <w:szCs w:val="28"/>
          <w:lang w:eastAsia="ru-RU" w:bidi="ru-RU"/>
        </w:rPr>
        <w:t>двух видов</w:t>
      </w:r>
      <w:r>
        <w:rPr>
          <w:rFonts w:ascii="Times New Roman" w:eastAsia="Times New Roman" w:hAnsi="Times New Roman" w:cs="Times New Roman"/>
          <w:spacing w:val="36"/>
          <w:sz w:val="28"/>
          <w:szCs w:val="28"/>
          <w:lang w:eastAsia="ru-RU" w:bidi="ru-RU"/>
        </w:rPr>
        <w:t xml:space="preserve">: </w:t>
      </w:r>
      <w:r>
        <w:rPr>
          <w:rFonts w:ascii="Times New Roman" w:eastAsia="Times New Roman" w:hAnsi="Times New Roman" w:cs="Times New Roman"/>
          <w:i/>
          <w:spacing w:val="-2"/>
          <w:sz w:val="28"/>
          <w:szCs w:val="28"/>
          <w:lang w:eastAsia="ru-RU" w:bidi="ru-RU"/>
        </w:rPr>
        <w:t>против нападающего без мяча и против нападающего, владеюще</w:t>
      </w:r>
      <w:r>
        <w:rPr>
          <w:rFonts w:ascii="Times New Roman" w:eastAsia="Times New Roman" w:hAnsi="Times New Roman" w:cs="Times New Roman"/>
          <w:i/>
          <w:spacing w:val="-2"/>
          <w:sz w:val="28"/>
          <w:szCs w:val="28"/>
          <w:lang w:eastAsia="ru-RU" w:bidi="ru-RU"/>
        </w:rPr>
        <w:softHyphen/>
        <w:t>го мячом.</w:t>
      </w:r>
    </w:p>
    <w:p w:rsidR="00211F39" w:rsidRDefault="009767E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
          <w:iCs/>
          <w:sz w:val="28"/>
          <w:szCs w:val="28"/>
        </w:rPr>
        <w:t xml:space="preserve">Групповые действия </w:t>
      </w:r>
      <w:r>
        <w:rPr>
          <w:rFonts w:ascii="Times New Roman" w:eastAsia="Times New Roman" w:hAnsi="Times New Roman" w:cs="Times New Roman"/>
          <w:sz w:val="28"/>
          <w:szCs w:val="28"/>
        </w:rPr>
        <w:t xml:space="preserve">в защите предусматривают взаимодействия двух и трех игроков, направленные на помощь для активного противодействия нападающим в типовых игровых ситуациях. </w:t>
      </w:r>
    </w:p>
    <w:p w:rsidR="00211F39" w:rsidRDefault="009767E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
          <w:iCs/>
          <w:sz w:val="28"/>
          <w:szCs w:val="28"/>
        </w:rPr>
        <w:t>Команд</w:t>
      </w:r>
      <w:r>
        <w:rPr>
          <w:rFonts w:ascii="Times New Roman" w:eastAsia="Times New Roman" w:hAnsi="Times New Roman" w:cs="Times New Roman"/>
          <w:bCs/>
          <w:i/>
          <w:iCs/>
          <w:sz w:val="28"/>
          <w:szCs w:val="28"/>
        </w:rPr>
        <w:softHyphen/>
        <w:t>ные действия</w:t>
      </w:r>
      <w:r>
        <w:rPr>
          <w:rFonts w:ascii="Times New Roman" w:eastAsia="Times New Roman" w:hAnsi="Times New Roman" w:cs="Times New Roman"/>
          <w:sz w:val="28"/>
          <w:szCs w:val="28"/>
        </w:rPr>
        <w:t xml:space="preserve"> в зависимости от преимущественной на</w:t>
      </w:r>
      <w:r>
        <w:rPr>
          <w:rFonts w:ascii="Times New Roman" w:eastAsia="Times New Roman" w:hAnsi="Times New Roman" w:cs="Times New Roman"/>
          <w:sz w:val="28"/>
          <w:szCs w:val="28"/>
        </w:rPr>
        <w:softHyphen/>
        <w:t>целенности на решение той или иной основной задачи разделяются на три вида защиты</w:t>
      </w:r>
      <w:r>
        <w:rPr>
          <w:rFonts w:ascii="Times New Roman" w:eastAsia="Times New Roman" w:hAnsi="Times New Roman" w:cs="Times New Roman"/>
          <w:i/>
          <w:sz w:val="28"/>
          <w:szCs w:val="28"/>
        </w:rPr>
        <w:t>: концентрированную, рассредоточенную и смешанную</w:t>
      </w:r>
      <w:r>
        <w:rPr>
          <w:rFonts w:ascii="Times New Roman" w:eastAsia="Times New Roman" w:hAnsi="Times New Roman" w:cs="Times New Roman"/>
          <w:sz w:val="28"/>
          <w:szCs w:val="28"/>
        </w:rPr>
        <w:t>.</w:t>
      </w:r>
    </w:p>
    <w:p w:rsidR="00211F39" w:rsidRDefault="009767E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Концентрированная защита.</w:t>
      </w:r>
      <w:r>
        <w:rPr>
          <w:rFonts w:ascii="Times New Roman" w:eastAsia="Times New Roman" w:hAnsi="Times New Roman" w:cs="Times New Roman"/>
          <w:sz w:val="28"/>
          <w:szCs w:val="28"/>
        </w:rPr>
        <w:t xml:space="preserve"> Нацелена она, прежде всего, на то, чтобы не дать сопернику реальной возмож</w:t>
      </w:r>
      <w:r>
        <w:rPr>
          <w:rFonts w:ascii="Times New Roman" w:eastAsia="Times New Roman" w:hAnsi="Times New Roman" w:cs="Times New Roman"/>
          <w:sz w:val="28"/>
          <w:szCs w:val="28"/>
        </w:rPr>
        <w:softHyphen/>
        <w:t xml:space="preserve">ности пройти к щиту и забросить мяч в кольцо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ближней или со средней дистанции. Поэтому борьба с </w:t>
      </w:r>
      <w:r>
        <w:rPr>
          <w:rFonts w:ascii="Times New Roman" w:eastAsia="Times New Roman" w:hAnsi="Times New Roman" w:cs="Times New Roman"/>
          <w:sz w:val="28"/>
          <w:szCs w:val="28"/>
        </w:rPr>
        <w:lastRenderedPageBreak/>
        <w:t>нападающи</w:t>
      </w:r>
      <w:r>
        <w:rPr>
          <w:rFonts w:ascii="Times New Roman" w:eastAsia="Times New Roman" w:hAnsi="Times New Roman" w:cs="Times New Roman"/>
          <w:sz w:val="28"/>
          <w:szCs w:val="28"/>
        </w:rPr>
        <w:softHyphen/>
        <w:t>ми разворачивается, как правило, вблизи области штрафного броска, где собираются почти все игроки защиты.</w:t>
      </w:r>
    </w:p>
    <w:p w:rsidR="00211F39" w:rsidRDefault="009767E4">
      <w:pPr>
        <w:tabs>
          <w:tab w:val="right" w:pos="6853"/>
        </w:tabs>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Концентрированная защита организуется в двух си</w:t>
      </w:r>
      <w:r>
        <w:rPr>
          <w:rFonts w:ascii="Times New Roman" w:eastAsia="Arial" w:hAnsi="Times New Roman" w:cs="Times New Roman"/>
          <w:sz w:val="28"/>
          <w:szCs w:val="28"/>
          <w:shd w:val="clear" w:color="auto" w:fill="FFFFFF"/>
          <w:lang w:eastAsia="ru-RU" w:bidi="ru-RU"/>
        </w:rPr>
        <w:t xml:space="preserve">стемах: </w:t>
      </w:r>
      <w:r>
        <w:rPr>
          <w:rFonts w:ascii="Times New Roman" w:eastAsia="Times New Roman" w:hAnsi="Times New Roman" w:cs="Times New Roman"/>
          <w:i/>
          <w:sz w:val="28"/>
          <w:szCs w:val="28"/>
        </w:rPr>
        <w:t xml:space="preserve">личной защите и зонной защите. </w:t>
      </w:r>
      <w:proofErr w:type="gramStart"/>
      <w:r>
        <w:rPr>
          <w:rFonts w:ascii="Times New Roman" w:eastAsia="Times New Roman" w:hAnsi="Times New Roman" w:cs="Times New Roman"/>
          <w:sz w:val="28"/>
          <w:szCs w:val="28"/>
        </w:rPr>
        <w:t xml:space="preserve">Существует </w:t>
      </w:r>
      <w:r>
        <w:rPr>
          <w:rFonts w:ascii="Times New Roman" w:eastAsia="Arial" w:hAnsi="Times New Roman" w:cs="Times New Roman"/>
          <w:sz w:val="28"/>
          <w:szCs w:val="28"/>
          <w:shd w:val="clear" w:color="auto" w:fill="FFFFFF"/>
          <w:lang w:eastAsia="ru-RU" w:bidi="ru-RU"/>
        </w:rPr>
        <w:t xml:space="preserve">также </w:t>
      </w:r>
      <w:r>
        <w:rPr>
          <w:rFonts w:ascii="Times New Roman" w:eastAsia="Times New Roman" w:hAnsi="Times New Roman" w:cs="Times New Roman"/>
          <w:sz w:val="28"/>
          <w:szCs w:val="28"/>
        </w:rPr>
        <w:t>система смешанной защиты, включающая элементы личной и зонной защит, а иногда и личного прессинга.</w:t>
      </w:r>
      <w:proofErr w:type="gramEnd"/>
    </w:p>
    <w:p w:rsidR="00211F39" w:rsidRDefault="009767E4">
      <w:pPr>
        <w:shd w:val="clear" w:color="auto" w:fill="FFFFFF"/>
        <w:tabs>
          <w:tab w:val="right" w:pos="9072"/>
        </w:tabs>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Система личной защиты.</w:t>
      </w:r>
      <w:r>
        <w:rPr>
          <w:rFonts w:ascii="Times New Roman" w:eastAsia="Times New Roman" w:hAnsi="Times New Roman" w:cs="Times New Roman"/>
          <w:sz w:val="28"/>
          <w:szCs w:val="28"/>
        </w:rPr>
        <w:t xml:space="preserve"> В этой универсальной системе защиты каждому игроку команды поручается опекать определенного соперника. </w:t>
      </w:r>
    </w:p>
    <w:p w:rsidR="00211F39" w:rsidRDefault="009767E4">
      <w:pPr>
        <w:shd w:val="clear" w:color="auto" w:fill="FFFFFF"/>
        <w:tabs>
          <w:tab w:val="right" w:pos="6853"/>
        </w:tabs>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Система зонной защиты.</w:t>
      </w:r>
      <w:r>
        <w:rPr>
          <w:rFonts w:ascii="Times New Roman" w:eastAsia="Times New Roman" w:hAnsi="Times New Roman" w:cs="Times New Roman"/>
          <w:sz w:val="28"/>
          <w:szCs w:val="28"/>
        </w:rPr>
        <w:t xml:space="preserve"> Эта система так же сосредоточивает игроков защищающейся команды вокруг области штрафного броска. Каждый игрок охраняет определенный участок площадки (зону) вблизи щита, опекая на протяжении всей игры любого из нападающих, входящих в его зону. </w:t>
      </w:r>
    </w:p>
    <w:p w:rsidR="00211F39" w:rsidRDefault="009767E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shd w:val="clear" w:color="auto" w:fill="FFFFFF"/>
          <w:lang w:eastAsia="ru-RU" w:bidi="ru-RU"/>
        </w:rPr>
        <w:t>Рассредоточенная защита.</w:t>
      </w:r>
      <w:r>
        <w:rPr>
          <w:rFonts w:ascii="Times New Roman" w:eastAsia="Times New Roman" w:hAnsi="Times New Roman" w:cs="Times New Roman"/>
          <w:b/>
          <w:bCs/>
          <w:sz w:val="28"/>
          <w:szCs w:val="28"/>
          <w:shd w:val="clear" w:color="auto" w:fill="FFFFFF"/>
          <w:lang w:eastAsia="ru-RU" w:bidi="ru-RU"/>
        </w:rPr>
        <w:t xml:space="preserve"> </w:t>
      </w:r>
      <w:r>
        <w:rPr>
          <w:rFonts w:ascii="Times New Roman" w:eastAsia="Times New Roman" w:hAnsi="Times New Roman" w:cs="Times New Roman"/>
          <w:sz w:val="28"/>
          <w:szCs w:val="28"/>
        </w:rPr>
        <w:t xml:space="preserve">Характеризуется активными действиями </w:t>
      </w:r>
      <w:proofErr w:type="gramStart"/>
      <w:r>
        <w:rPr>
          <w:rFonts w:ascii="Times New Roman" w:eastAsia="Times New Roman" w:hAnsi="Times New Roman" w:cs="Times New Roman"/>
          <w:sz w:val="28"/>
          <w:szCs w:val="28"/>
        </w:rPr>
        <w:t>защищающихся</w:t>
      </w:r>
      <w:proofErr w:type="gramEnd"/>
      <w:r>
        <w:rPr>
          <w:rFonts w:ascii="Times New Roman" w:eastAsia="Times New Roman" w:hAnsi="Times New Roman" w:cs="Times New Roman"/>
          <w:sz w:val="28"/>
          <w:szCs w:val="28"/>
        </w:rPr>
        <w:t xml:space="preserve"> по всей площадке или большей ее части с целью срыва атаки соперника уже на ранней стадии развития.</w:t>
      </w:r>
    </w:p>
    <w:p w:rsidR="00211F39" w:rsidRDefault="009767E4">
      <w:pPr>
        <w:suppressAutoHyphens/>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Рассредоточенная защита реализуется в двух систе</w:t>
      </w:r>
      <w:r>
        <w:rPr>
          <w:rFonts w:ascii="Times New Roman" w:eastAsia="Times New Roman" w:hAnsi="Times New Roman" w:cs="Times New Roman"/>
          <w:sz w:val="28"/>
          <w:szCs w:val="28"/>
        </w:rPr>
        <w:softHyphen/>
        <w:t xml:space="preserve">мах: </w:t>
      </w:r>
      <w:r>
        <w:rPr>
          <w:rFonts w:ascii="Times New Roman" w:eastAsia="Times New Roman" w:hAnsi="Times New Roman" w:cs="Times New Roman"/>
          <w:i/>
          <w:sz w:val="28"/>
          <w:szCs w:val="28"/>
        </w:rPr>
        <w:t>в личном прессинге и в зонном прессинге.</w:t>
      </w:r>
    </w:p>
    <w:p w:rsidR="00211F39" w:rsidRDefault="009767E4">
      <w:pPr>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i/>
          <w:sz w:val="28"/>
          <w:szCs w:val="28"/>
          <w:shd w:val="clear" w:color="auto" w:fill="FFFFFF"/>
          <w:lang w:eastAsia="ru-RU" w:bidi="ru-RU"/>
        </w:rPr>
        <w:t>Личный прессинг</w:t>
      </w:r>
      <w:r>
        <w:rPr>
          <w:rFonts w:ascii="Times New Roman" w:eastAsia="Times New Roman" w:hAnsi="Times New Roman" w:cs="Times New Roman"/>
          <w:sz w:val="28"/>
          <w:szCs w:val="28"/>
        </w:rPr>
        <w:t xml:space="preserve"> – самая активная система защиты. Суть его в том, что с момента перехода мяча в руки соперников каждый из игроков защищающейся команды сразу же начинает плотно опекать «своего» нападающего по всей площадке, не давая ему свободно передвигаться, получать мяч и передавать его в желае</w:t>
      </w:r>
      <w:r>
        <w:rPr>
          <w:rFonts w:ascii="Times New Roman" w:eastAsia="Times New Roman" w:hAnsi="Times New Roman" w:cs="Times New Roman"/>
          <w:sz w:val="28"/>
          <w:szCs w:val="28"/>
        </w:rPr>
        <w:softHyphen/>
        <w:t xml:space="preserve">мом направлении. </w:t>
      </w:r>
    </w:p>
    <w:p w:rsidR="00211F39" w:rsidRDefault="009767E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shd w:val="clear" w:color="auto" w:fill="FFFFFF"/>
          <w:lang w:eastAsia="ru-RU" w:bidi="ru-RU"/>
        </w:rPr>
        <w:t>Зонный прессинг</w:t>
      </w:r>
      <w:r>
        <w:rPr>
          <w:rFonts w:ascii="Times New Roman" w:eastAsia="Times New Roman" w:hAnsi="Times New Roman" w:cs="Times New Roman"/>
          <w:sz w:val="28"/>
          <w:szCs w:val="28"/>
          <w:shd w:val="clear" w:color="auto" w:fill="FFFFFF"/>
          <w:lang w:eastAsia="ru-RU" w:bidi="ru-RU"/>
        </w:rPr>
        <w:t>.</w:t>
      </w:r>
      <w:r>
        <w:rPr>
          <w:rFonts w:ascii="Times New Roman" w:eastAsia="Times New Roman" w:hAnsi="Times New Roman" w:cs="Times New Roman"/>
          <w:sz w:val="28"/>
          <w:szCs w:val="28"/>
        </w:rPr>
        <w:t xml:space="preserve"> Суть его в том, что команда организует активную защиту преимущественно на половине площадки соперника по зонному принципу, стремясь постоянно атаковать нападающего с мячом двумя игро</w:t>
      </w:r>
      <w:r>
        <w:rPr>
          <w:rFonts w:ascii="Times New Roman" w:eastAsia="Times New Roman" w:hAnsi="Times New Roman" w:cs="Times New Roman"/>
          <w:sz w:val="28"/>
          <w:szCs w:val="28"/>
        </w:rPr>
        <w:softHyphen/>
        <w:t xml:space="preserve">ками и перекрывая при этом возможные направления передач мяча. </w:t>
      </w:r>
    </w:p>
    <w:p w:rsidR="00211F39" w:rsidRDefault="009767E4">
      <w:pPr>
        <w:suppressAutoHyphens/>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
          <w:i/>
          <w:iCs/>
          <w:sz w:val="28"/>
          <w:szCs w:val="28"/>
          <w:shd w:val="clear" w:color="auto" w:fill="FFFFFF"/>
          <w:lang w:eastAsia="ru-RU" w:bidi="ru-RU"/>
        </w:rPr>
        <w:t>Смешанная система защиты.</w:t>
      </w:r>
      <w:r>
        <w:rPr>
          <w:rFonts w:ascii="Times New Roman" w:eastAsia="Times New Roman" w:hAnsi="Times New Roman" w:cs="Times New Roman"/>
          <w:sz w:val="28"/>
          <w:szCs w:val="28"/>
          <w:shd w:val="clear" w:color="auto" w:fill="FFFFFF"/>
          <w:lang w:eastAsia="ru-RU" w:bidi="ru-RU"/>
        </w:rPr>
        <w:t xml:space="preserve"> </w:t>
      </w:r>
      <w:r>
        <w:rPr>
          <w:rFonts w:ascii="Times New Roman" w:eastAsia="Times New Roman" w:hAnsi="Times New Roman" w:cs="Times New Roman"/>
          <w:sz w:val="28"/>
          <w:szCs w:val="28"/>
          <w:lang w:eastAsia="ru-RU" w:bidi="ru-RU"/>
        </w:rPr>
        <w:t>Она построена на использовании сильных сторон представленных выше разновидностей командных действий. Целесообразность смешанной защи</w:t>
      </w:r>
      <w:r>
        <w:rPr>
          <w:rFonts w:ascii="Times New Roman" w:eastAsia="Times New Roman" w:hAnsi="Times New Roman" w:cs="Times New Roman"/>
          <w:sz w:val="28"/>
          <w:szCs w:val="28"/>
          <w:lang w:eastAsia="ru-RU" w:bidi="ru-RU"/>
        </w:rPr>
        <w:softHyphen/>
        <w:t xml:space="preserve">ты определяется наличием в рядах </w:t>
      </w:r>
      <w:r>
        <w:rPr>
          <w:rFonts w:ascii="Times New Roman" w:eastAsia="Times New Roman" w:hAnsi="Times New Roman" w:cs="Times New Roman"/>
          <w:sz w:val="28"/>
          <w:szCs w:val="28"/>
          <w:lang w:eastAsia="ru-RU" w:bidi="ru-RU"/>
        </w:rPr>
        <w:lastRenderedPageBreak/>
        <w:t>соперников ярких исполните</w:t>
      </w:r>
      <w:r>
        <w:rPr>
          <w:rFonts w:ascii="Times New Roman" w:eastAsia="Times New Roman" w:hAnsi="Times New Roman" w:cs="Times New Roman"/>
          <w:sz w:val="28"/>
          <w:szCs w:val="28"/>
          <w:lang w:eastAsia="ru-RU" w:bidi="ru-RU"/>
        </w:rPr>
        <w:softHyphen/>
        <w:t>лей, настоящих лидеров своей команды. К этим игрокам пристав</w:t>
      </w:r>
      <w:r>
        <w:rPr>
          <w:rFonts w:ascii="Times New Roman" w:eastAsia="Times New Roman" w:hAnsi="Times New Roman" w:cs="Times New Roman"/>
          <w:sz w:val="28"/>
          <w:szCs w:val="28"/>
          <w:lang w:eastAsia="ru-RU" w:bidi="ru-RU"/>
        </w:rPr>
        <w:softHyphen/>
        <w:t>ляют персональных «сторожей». Остальные защитники играют по зонному принципу.</w:t>
      </w:r>
    </w:p>
    <w:p w:rsidR="00211F39" w:rsidRDefault="009767E4">
      <w:pPr>
        <w:suppressAutoHyphens/>
        <w:spacing w:after="0" w:line="36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Разновидности баскетбола</w:t>
      </w:r>
    </w:p>
    <w:p w:rsidR="00211F39" w:rsidRDefault="009767E4">
      <w:pPr>
        <w:suppressAutoHyphens/>
        <w:spacing w:after="0" w:line="360" w:lineRule="auto"/>
        <w:ind w:firstLine="709"/>
        <w:jc w:val="both"/>
        <w:rPr>
          <w:rFonts w:ascii="Times New Roman" w:eastAsia="Times New Roman" w:hAnsi="Times New Roman" w:cs="Times New Roman"/>
          <w:sz w:val="28"/>
          <w:szCs w:val="28"/>
          <w:lang w:eastAsia="ru-RU" w:bidi="ru-RU"/>
        </w:rPr>
      </w:pPr>
      <w:proofErr w:type="gramStart"/>
      <w:r>
        <w:rPr>
          <w:rFonts w:ascii="Times New Roman" w:eastAsia="Times New Roman" w:hAnsi="Times New Roman" w:cs="Times New Roman"/>
          <w:sz w:val="28"/>
          <w:szCs w:val="28"/>
          <w:lang w:eastAsia="ru-RU" w:bidi="ru-RU"/>
        </w:rPr>
        <w:t>В настоящее время существует большое количества спортивных игр, которые ведут свое начало от классического баскетбола: баскетбол 3х3 (</w:t>
      </w:r>
      <w:proofErr w:type="spellStart"/>
      <w:r>
        <w:rPr>
          <w:rFonts w:ascii="Times New Roman" w:eastAsia="Times New Roman" w:hAnsi="Times New Roman" w:cs="Times New Roman"/>
          <w:sz w:val="28"/>
          <w:szCs w:val="28"/>
          <w:lang w:eastAsia="ru-RU" w:bidi="ru-RU"/>
        </w:rPr>
        <w:t>стритбол</w:t>
      </w:r>
      <w:proofErr w:type="spellEnd"/>
      <w:r>
        <w:rPr>
          <w:rFonts w:ascii="Times New Roman" w:eastAsia="Times New Roman" w:hAnsi="Times New Roman" w:cs="Times New Roman"/>
          <w:sz w:val="28"/>
          <w:szCs w:val="28"/>
          <w:lang w:eastAsia="ru-RU" w:bidi="ru-RU"/>
        </w:rPr>
        <w:t xml:space="preserve">), баскетбол 1х1, мини-баскетбол, </w:t>
      </w:r>
      <w:proofErr w:type="spellStart"/>
      <w:r>
        <w:rPr>
          <w:rFonts w:ascii="Times New Roman" w:eastAsia="Times New Roman" w:hAnsi="Times New Roman" w:cs="Times New Roman"/>
          <w:sz w:val="28"/>
          <w:szCs w:val="28"/>
          <w:lang w:eastAsia="ru-RU" w:bidi="ru-RU"/>
        </w:rPr>
        <w:t>нетбол</w:t>
      </w:r>
      <w:proofErr w:type="spellEnd"/>
      <w:r>
        <w:rPr>
          <w:rFonts w:ascii="Times New Roman" w:eastAsia="Times New Roman" w:hAnsi="Times New Roman" w:cs="Times New Roman"/>
          <w:sz w:val="28"/>
          <w:szCs w:val="28"/>
          <w:lang w:eastAsia="ru-RU" w:bidi="ru-RU"/>
        </w:rPr>
        <w:t xml:space="preserve">, </w:t>
      </w:r>
      <w:proofErr w:type="spellStart"/>
      <w:r>
        <w:rPr>
          <w:rFonts w:ascii="Times New Roman" w:eastAsia="Times New Roman" w:hAnsi="Times New Roman" w:cs="Times New Roman"/>
          <w:sz w:val="28"/>
          <w:szCs w:val="28"/>
          <w:lang w:eastAsia="ru-RU" w:bidi="ru-RU"/>
        </w:rPr>
        <w:t>корфбол</w:t>
      </w:r>
      <w:proofErr w:type="spellEnd"/>
      <w:r>
        <w:rPr>
          <w:rFonts w:ascii="Times New Roman" w:eastAsia="Times New Roman" w:hAnsi="Times New Roman" w:cs="Times New Roman"/>
          <w:sz w:val="28"/>
          <w:szCs w:val="28"/>
          <w:lang w:eastAsia="ru-RU" w:bidi="ru-RU"/>
        </w:rPr>
        <w:t xml:space="preserve">, </w:t>
      </w:r>
      <w:proofErr w:type="spellStart"/>
      <w:r>
        <w:rPr>
          <w:rFonts w:ascii="Times New Roman" w:eastAsia="Times New Roman" w:hAnsi="Times New Roman" w:cs="Times New Roman"/>
          <w:sz w:val="28"/>
          <w:szCs w:val="28"/>
          <w:lang w:eastAsia="ru-RU" w:bidi="ru-RU"/>
        </w:rPr>
        <w:t>слэмбол</w:t>
      </w:r>
      <w:proofErr w:type="spellEnd"/>
      <w:r>
        <w:rPr>
          <w:rFonts w:ascii="Times New Roman" w:eastAsia="Times New Roman" w:hAnsi="Times New Roman" w:cs="Times New Roman"/>
          <w:sz w:val="28"/>
          <w:szCs w:val="28"/>
          <w:lang w:eastAsia="ru-RU" w:bidi="ru-RU"/>
        </w:rPr>
        <w:t>, баскетбол на колясках и др. Одним из наиболее популярным, включенным в программу Олимпийских игр, является баскетбол 3х3.</w:t>
      </w:r>
      <w:proofErr w:type="gramEnd"/>
    </w:p>
    <w:p w:rsidR="00211F39" w:rsidRDefault="009767E4">
      <w:pPr>
        <w:suppressAutoHyphens/>
        <w:spacing w:after="0" w:line="36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bidi="ru-RU"/>
        </w:rPr>
        <w:t>Баскетбол 3х3 (</w:t>
      </w:r>
      <w:proofErr w:type="spellStart"/>
      <w:r>
        <w:rPr>
          <w:rFonts w:ascii="Times New Roman" w:eastAsia="Times New Roman" w:hAnsi="Times New Roman" w:cs="Times New Roman"/>
          <w:sz w:val="28"/>
          <w:szCs w:val="28"/>
          <w:lang w:eastAsia="ru-RU" w:bidi="ru-RU"/>
        </w:rPr>
        <w:t>стритбол</w:t>
      </w:r>
      <w:proofErr w:type="spellEnd"/>
      <w:r>
        <w:rPr>
          <w:rFonts w:ascii="Times New Roman" w:eastAsia="Times New Roman" w:hAnsi="Times New Roman" w:cs="Times New Roman"/>
          <w:sz w:val="28"/>
          <w:szCs w:val="28"/>
          <w:lang w:eastAsia="ru-RU" w:bidi="ru-RU"/>
        </w:rPr>
        <w:t>)</w:t>
      </w:r>
      <w:r>
        <w:rPr>
          <w:rFonts w:ascii="Times New Roman" w:hAnsi="Times New Roman" w:cs="Times New Roman"/>
          <w:sz w:val="28"/>
          <w:szCs w:val="28"/>
          <w:shd w:val="clear" w:color="auto" w:fill="FFFFFF"/>
        </w:rPr>
        <w:t xml:space="preserve">, как и его прародитель, зародился в США в 1950-х годах прошлого века. Первыми, кто сыграл в «уличный баскетбол», стали обитатели бедных негритянских кварталов. Для баскетбола 3х3 достаточно одного кольца и половины стандартного поля, на котором во время матча находятся по 3 участника (+1 запасной) от каждой команды. Попадание в кольцо с близкой дистанции и успешный штрафной бросок приносят им одно очко, с дальней дистанции — 2. Игра продолжается, пока одна из команд не наберёт 21 очко либо пока не закончатся 10 минут чистого времени. Тогда победитель определяется по счёту. В случае ничьи назначается дополнительный период, в течение которого одна из команд должна оторваться от противника минимум на 2 очка. </w:t>
      </w:r>
    </w:p>
    <w:p w:rsidR="00211F39" w:rsidRDefault="009767E4">
      <w:pPr>
        <w:suppressAutoHyphen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2020 году баскетбол 3х3 был включен в программу Олимпийских игр.</w:t>
      </w:r>
    </w:p>
    <w:p w:rsidR="00211F39" w:rsidRDefault="00211F39">
      <w:pPr>
        <w:suppressAutoHyphens/>
        <w:spacing w:after="0" w:line="360" w:lineRule="auto"/>
        <w:ind w:firstLine="709"/>
        <w:jc w:val="both"/>
        <w:rPr>
          <w:rFonts w:ascii="Times New Roman" w:hAnsi="Times New Roman" w:cs="Times New Roman"/>
          <w:sz w:val="28"/>
          <w:szCs w:val="28"/>
          <w:shd w:val="clear" w:color="auto" w:fill="FFFFFF"/>
        </w:rPr>
      </w:pPr>
    </w:p>
    <w:p w:rsidR="00211F39" w:rsidRDefault="009767E4">
      <w:pPr>
        <w:rPr>
          <w:rFonts w:ascii="Times New Roman" w:hAnsi="Times New Roman" w:cs="Times New Roman"/>
          <w:b/>
          <w:bCs/>
          <w:sz w:val="28"/>
          <w:szCs w:val="28"/>
        </w:rPr>
      </w:pPr>
      <w:r>
        <w:rPr>
          <w:rFonts w:ascii="Times New Roman" w:hAnsi="Times New Roman" w:cs="Times New Roman"/>
          <w:b/>
          <w:bCs/>
          <w:sz w:val="28"/>
          <w:szCs w:val="28"/>
        </w:rPr>
        <w:br w:type="page"/>
      </w:r>
    </w:p>
    <w:p w:rsidR="00211F39" w:rsidRDefault="009767E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ВОЛЕЙБОЛ</w:t>
      </w:r>
    </w:p>
    <w:p w:rsidR="00211F39" w:rsidRDefault="009767E4">
      <w:pPr>
        <w:pStyle w:val="ab"/>
        <w:shd w:val="clear" w:color="auto" w:fill="FFFFFF"/>
        <w:spacing w:before="0" w:beforeAutospacing="0" w:after="0" w:afterAutospacing="0" w:line="360" w:lineRule="auto"/>
        <w:ind w:firstLine="720"/>
        <w:jc w:val="both"/>
        <w:rPr>
          <w:rFonts w:ascii="Times New Roman" w:hAnsi="Times New Roman" w:cs="Times New Roman"/>
          <w:sz w:val="28"/>
          <w:szCs w:val="28"/>
        </w:rPr>
      </w:pPr>
      <w:r>
        <w:rPr>
          <w:rFonts w:ascii="Times New Roman" w:hAnsi="Times New Roman" w:cs="Times New Roman"/>
          <w:sz w:val="28"/>
          <w:szCs w:val="28"/>
        </w:rPr>
        <w:t>Волейбол – это спорт, в котором соревнуются две команды на игровой площадке, разделенной сеткой. Для разных обстоятель</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едусмотрены различные варианты игры, с тем, чтобы ее многогранность была доступна каждому. Цель игры – направить мяч над сеткой для приземления его на площадке соперника и предотвратить такую же попытку соперника. Команда имеет три удара для возвращения мяча (в дополнение к касанию на блоке). Мяч вводится в игру подачей: подающий игрок ударом направляет мяч над сеткой сопернику. Розыгрыш продолжается до приземления мяча на игровой площадке, выхода его «за», или ошибки команды при возвращении мяча. В волейболе команда, выигравшая розыгрыш, получает очко (Система «</w:t>
      </w:r>
      <w:proofErr w:type="spellStart"/>
      <w:r>
        <w:rPr>
          <w:rFonts w:ascii="Times New Roman" w:hAnsi="Times New Roman" w:cs="Times New Roman"/>
          <w:sz w:val="28"/>
          <w:szCs w:val="28"/>
        </w:rPr>
        <w:t>РозыгрышОчко</w:t>
      </w:r>
      <w:proofErr w:type="spellEnd"/>
      <w:r>
        <w:rPr>
          <w:rFonts w:ascii="Times New Roman" w:hAnsi="Times New Roman" w:cs="Times New Roman"/>
          <w:sz w:val="28"/>
          <w:szCs w:val="28"/>
        </w:rPr>
        <w:t xml:space="preserve">»). Когда принимающая команда выигрывает розыгрыш, она получает очко и право подавать и ее игроки переходят на одну позицию по часовой стрелке. </w:t>
      </w:r>
    </w:p>
    <w:p w:rsidR="00211F39" w:rsidRDefault="009767E4">
      <w:pPr>
        <w:pStyle w:val="ab"/>
        <w:shd w:val="clear" w:color="auto" w:fill="FFFFFF"/>
        <w:spacing w:before="0" w:beforeAutospacing="0" w:after="0" w:afterAutospacing="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Волейбол (от англ. </w:t>
      </w:r>
      <w:proofErr w:type="spellStart"/>
      <w:r>
        <w:rPr>
          <w:rFonts w:ascii="Times New Roman" w:hAnsi="Times New Roman" w:cs="Times New Roman"/>
          <w:sz w:val="28"/>
          <w:szCs w:val="28"/>
        </w:rPr>
        <w:t>volley</w:t>
      </w:r>
      <w:proofErr w:type="spellEnd"/>
      <w:r>
        <w:rPr>
          <w:rFonts w:ascii="Times New Roman" w:hAnsi="Times New Roman" w:cs="Times New Roman"/>
          <w:sz w:val="28"/>
          <w:szCs w:val="28"/>
        </w:rPr>
        <w:t xml:space="preserve"> — удар с лёта и </w:t>
      </w:r>
      <w:proofErr w:type="spellStart"/>
      <w:r>
        <w:rPr>
          <w:rFonts w:ascii="Times New Roman" w:hAnsi="Times New Roman" w:cs="Times New Roman"/>
          <w:sz w:val="28"/>
          <w:szCs w:val="28"/>
        </w:rPr>
        <w:t>ball</w:t>
      </w:r>
      <w:proofErr w:type="spellEnd"/>
      <w:r>
        <w:rPr>
          <w:rFonts w:ascii="Times New Roman" w:hAnsi="Times New Roman" w:cs="Times New Roman"/>
          <w:sz w:val="28"/>
          <w:szCs w:val="28"/>
        </w:rPr>
        <w:t xml:space="preserve"> — мяч) – это олимпийский вид спорта, целью в котором является направить мяч в сторону соперника таким образом, чтобы он приземлился на половине соперника или добиться ошибки со стороны игрока команды соперника. Во время одной атаки допускается только три касания мяча подряд. Волейбол популярен как среди мужчин, так и среди женщин.</w:t>
      </w:r>
    </w:p>
    <w:p w:rsidR="00211F39" w:rsidRDefault="009767E4">
      <w:pPr>
        <w:pStyle w:val="ab"/>
        <w:shd w:val="clear" w:color="auto" w:fill="FFFFFF"/>
        <w:spacing w:before="0" w:beforeAutospacing="0" w:after="0" w:afterAutospacing="0" w:line="360" w:lineRule="auto"/>
        <w:ind w:firstLine="720"/>
        <w:jc w:val="both"/>
        <w:rPr>
          <w:rFonts w:ascii="Times New Roman" w:hAnsi="Times New Roman" w:cs="Times New Roman"/>
          <w:sz w:val="28"/>
          <w:szCs w:val="28"/>
        </w:rPr>
      </w:pPr>
      <w:r>
        <w:rPr>
          <w:rFonts w:ascii="Times New Roman" w:hAnsi="Times New Roman" w:cs="Times New Roman"/>
          <w:sz w:val="28"/>
          <w:szCs w:val="28"/>
        </w:rPr>
        <w:t>Волейбол – это спорт, в котором соревнуются две команды на игровой площадке, разделенной сеткой. Для разных обстоятель</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 xml:space="preserve">едусмотрены различные варианты игры, с тем, чтобы ее многогранность была доступна каждому. Цель игры – направить мяч над сеткой для приземления его на площадке соперника и предотвратить такую же попытку соперника. Команда имеет три удара для возвращения мяча (в дополнение к касанию на блоке). Мяч вводится в игру подачей: подающий игрок ударом направляет мяч над сеткой сопернику. Розыгрыш продолжается до приземления мяча на игровой </w:t>
      </w:r>
      <w:r>
        <w:rPr>
          <w:rFonts w:ascii="Times New Roman" w:hAnsi="Times New Roman" w:cs="Times New Roman"/>
          <w:sz w:val="28"/>
          <w:szCs w:val="28"/>
        </w:rPr>
        <w:lastRenderedPageBreak/>
        <w:t>площадке, выхода его «за», или ошибки команды при возвращении мяча. В волейболе команда, выигравшая розыгрыш, получает очко (Система «</w:t>
      </w:r>
      <w:proofErr w:type="spellStart"/>
      <w:r>
        <w:rPr>
          <w:rFonts w:ascii="Times New Roman" w:hAnsi="Times New Roman" w:cs="Times New Roman"/>
          <w:sz w:val="28"/>
          <w:szCs w:val="28"/>
        </w:rPr>
        <w:t>РозыгрышОчко</w:t>
      </w:r>
      <w:proofErr w:type="spellEnd"/>
      <w:r>
        <w:rPr>
          <w:rFonts w:ascii="Times New Roman" w:hAnsi="Times New Roman" w:cs="Times New Roman"/>
          <w:sz w:val="28"/>
          <w:szCs w:val="28"/>
        </w:rPr>
        <w:t>»). Когда принимающая команда выигрывает розыгрыш, она получает очко и право подавать и ее игроки переходят на одну позицию по часовой стрелке.</w:t>
      </w:r>
    </w:p>
    <w:p w:rsidR="00211F39" w:rsidRDefault="009767E4">
      <w:pPr>
        <w:pStyle w:val="ab"/>
        <w:shd w:val="clear" w:color="auto" w:fill="FFFFFF"/>
        <w:spacing w:before="0" w:beforeAutospacing="0" w:after="0" w:afterAutospacing="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Считается, что волейбол возник благодаря Уильяму Дж. Моргану, преподавателю физического воспитания одного из колледжей </w:t>
      </w:r>
      <w:proofErr w:type="spellStart"/>
      <w:r>
        <w:rPr>
          <w:rFonts w:ascii="Times New Roman" w:hAnsi="Times New Roman" w:cs="Times New Roman"/>
          <w:sz w:val="28"/>
          <w:szCs w:val="28"/>
        </w:rPr>
        <w:t>Холиока</w:t>
      </w:r>
      <w:proofErr w:type="spellEnd"/>
      <w:r>
        <w:rPr>
          <w:rFonts w:ascii="Times New Roman" w:hAnsi="Times New Roman" w:cs="Times New Roman"/>
          <w:sz w:val="28"/>
          <w:szCs w:val="28"/>
        </w:rPr>
        <w:t xml:space="preserve"> (США). В 1895 году на одном из своих уроков он подвесил сетку (примерно на высоте 2 метра) и предложил своим ученикам перебрасывать через неё баскетбольную камеру. Получившуюся игру Морган назвал «</w:t>
      </w:r>
      <w:proofErr w:type="spellStart"/>
      <w:r>
        <w:rPr>
          <w:rFonts w:ascii="Times New Roman" w:hAnsi="Times New Roman" w:cs="Times New Roman"/>
          <w:sz w:val="28"/>
          <w:szCs w:val="28"/>
        </w:rPr>
        <w:t>Минтонет</w:t>
      </w:r>
      <w:proofErr w:type="spellEnd"/>
      <w:r>
        <w:rPr>
          <w:rFonts w:ascii="Times New Roman" w:hAnsi="Times New Roman" w:cs="Times New Roman"/>
          <w:sz w:val="28"/>
          <w:szCs w:val="28"/>
        </w:rPr>
        <w:t>».</w:t>
      </w:r>
    </w:p>
    <w:p w:rsidR="00211F39" w:rsidRDefault="009767E4">
      <w:pPr>
        <w:pStyle w:val="ab"/>
        <w:shd w:val="clear" w:color="auto" w:fill="FFFFFF"/>
        <w:spacing w:before="0" w:beforeAutospacing="0" w:after="0" w:afterAutospacing="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течение года Морган разработал правила новой игры, названной им «</w:t>
      </w:r>
      <w:proofErr w:type="spellStart"/>
      <w:r>
        <w:rPr>
          <w:rFonts w:ascii="Times New Roman" w:hAnsi="Times New Roman" w:cs="Times New Roman"/>
          <w:sz w:val="28"/>
          <w:szCs w:val="28"/>
        </w:rPr>
        <w:t>минтонет</w:t>
      </w:r>
      <w:proofErr w:type="spellEnd"/>
      <w:r>
        <w:rPr>
          <w:rFonts w:ascii="Times New Roman" w:hAnsi="Times New Roman" w:cs="Times New Roman"/>
          <w:sz w:val="28"/>
          <w:szCs w:val="28"/>
        </w:rPr>
        <w:t>», и представил её на конференции христианских общин штата Массачусетс. На этой же конференции игра получила название «волейбол» (от английских слов «бить на лету» и «мяч»). По одной из версий волейбол получил имя от классика американской литературы Марка Твена. </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Спустя два года был разработан и запущен в производство первый волейбольный мяч. Во второй половине 1920-х годов появились национальные федерации Болгарии, СССР, США и Японии. В 1922 году в Бруклине были проведены первые международные соревнования, это был чемпионат YMCA с участием 23 мужских команд. В 1925 году были утверждены современные размеры площадки, а также размеры и вес волейбольного мяча. Эти правила были актуальны для стран Америки, Африки и Европы. В 1947 основана международная федерация по волейболу (FIVB). Членами федерации стали: </w:t>
      </w:r>
      <w:proofErr w:type="gramStart"/>
      <w:r>
        <w:rPr>
          <w:rFonts w:ascii="Times New Roman" w:hAnsi="Times New Roman" w:cs="Times New Roman"/>
          <w:sz w:val="28"/>
          <w:szCs w:val="28"/>
        </w:rPr>
        <w:t>Бельгия, Бразилия, Венгрия, Египет, Италия, Нидерланды, Польша, Португалия, Румыния, США, Уругвай, Франция, Чехословакия и Югославия.</w:t>
      </w:r>
      <w:proofErr w:type="gramEnd"/>
      <w:r>
        <w:rPr>
          <w:rFonts w:ascii="Times New Roman" w:hAnsi="Times New Roman" w:cs="Times New Roman"/>
          <w:sz w:val="28"/>
          <w:szCs w:val="28"/>
        </w:rPr>
        <w:t xml:space="preserve"> В 1949 году в Праге состоялся первый чемпионат мира среди мужчин. </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До Второй мировой войны международные соревнования по волейболу не имели официального статуса, и первый чемпионат мира был проведен в 1949 году в Праге. В 1957 году на 53-й сессии Международного олимпийского комитета волейбол официально был признан олимпийским видом спорта, а спустя семь лет в Токио состоялся его дебют на Играх. Первыми олимпийскими чемпионами стали сборные СССР среди мужчин и Японии среди женщин.</w:t>
      </w:r>
    </w:p>
    <w:p w:rsidR="00211F39" w:rsidRDefault="009767E4">
      <w:pPr>
        <w:spacing w:line="36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На Олимпийских играх в волейболе разыгрывается два комплекта медалей – в мужском и женском турнирах.</w:t>
      </w:r>
      <w:proofErr w:type="gramEnd"/>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С 1996-го года в программу Олимпиад включены соревнования по пляжному волейболу, также проходящие под эгидой Международной федерации этого вида спорта (FIVB). В турнире «</w:t>
      </w:r>
      <w:proofErr w:type="spellStart"/>
      <w:r>
        <w:rPr>
          <w:rFonts w:ascii="Times New Roman" w:hAnsi="Times New Roman" w:cs="Times New Roman"/>
          <w:sz w:val="28"/>
          <w:szCs w:val="28"/>
        </w:rPr>
        <w:t>пляжников</w:t>
      </w:r>
      <w:proofErr w:type="spellEnd"/>
      <w:r>
        <w:rPr>
          <w:rFonts w:ascii="Times New Roman" w:hAnsi="Times New Roman" w:cs="Times New Roman"/>
          <w:sz w:val="28"/>
          <w:szCs w:val="28"/>
        </w:rPr>
        <w:t>» разыгрываются еще два комплекта олимпийских медалей – среди мужских и женских дуэтов. Однако пляжный волейбол является самостоятельным видом спорта, имеет свои правила, историю и терминологию.</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В международных соревнованиях 1960—1970-х годов наибольших успехов добивались национальные сборные команды СССР, Чехословакии, Польши, Румынии, Болгарии, Японии. С 1990-х годов список сильнейших команд пополнился Бразилией, США, Кубой, Италией, Нидерландами, Югославией. С 2006 года FIVB объединяет 220 национальных федераций волейбола, игра является одним из самых популярных видов спорта на Земле.</w:t>
      </w:r>
    </w:p>
    <w:p w:rsidR="00211F39" w:rsidRDefault="009767E4">
      <w:pPr>
        <w:shd w:val="clear" w:color="auto" w:fill="FFFFFF"/>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последнее десятилетие ХХ века в правила волейбола был внесен еще ряд принципиальных изменений. С 1996 года игрокам разрешено касаться мяча любой частью тела (в том числе ногой), год спустя команды получили право иметь в составе игрока специального защитного амплуа – либеро. А с 1998 игра в каждой партии, кроме </w:t>
      </w:r>
      <w:proofErr w:type="gramStart"/>
      <w:r>
        <w:rPr>
          <w:rFonts w:ascii="Times New Roman" w:hAnsi="Times New Roman" w:cs="Times New Roman"/>
          <w:sz w:val="28"/>
          <w:szCs w:val="28"/>
        </w:rPr>
        <w:t>тай-брейка</w:t>
      </w:r>
      <w:proofErr w:type="gramEnd"/>
      <w:r>
        <w:rPr>
          <w:rFonts w:ascii="Times New Roman" w:hAnsi="Times New Roman" w:cs="Times New Roman"/>
          <w:sz w:val="28"/>
          <w:szCs w:val="28"/>
        </w:rPr>
        <w:t xml:space="preserve">, ведется до 25 набранных одной из команд очков, а очки начисляются в каждом розыгрыше (а не </w:t>
      </w:r>
      <w:r>
        <w:rPr>
          <w:rFonts w:ascii="Times New Roman" w:hAnsi="Times New Roman" w:cs="Times New Roman"/>
          <w:sz w:val="28"/>
          <w:szCs w:val="28"/>
        </w:rPr>
        <w:lastRenderedPageBreak/>
        <w:t>только при выигранном мяче на своей подаче, как было прежде). Именно после этого правила волейбола окончательно приобрели тот вид, в котором они существуют сейчас.</w:t>
      </w:r>
    </w:p>
    <w:p w:rsidR="00211F39" w:rsidRDefault="009767E4">
      <w:pPr>
        <w:pStyle w:val="11"/>
        <w:spacing w:after="0" w:line="360" w:lineRule="auto"/>
        <w:ind w:left="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Соревнование высвобождает скрытые силы. Оно показывает наивысшие возможности, дух, творчество, красоту. Правила составлены с учетом всех этих качеств. С небольшими исключениями, волейбол позволяет всем игрокам действовать как у сетки (в атаке), так и на задней линии (в защите или на подаче). Вильям Морган, создатель игры, все еще узнал бы ее, поскольку волейбол пронес сквозь годы свои отличительные и важные элементы. Некоторые из них он разделяет с другими играми, в которых присутствуют сетка/мяч/ракетка: – подача; – переход (подача по очереди); – атака; – защита. Волейбол, однако, является уникальным среди сеточных игр, требуя, чтобы мяч был постоянно в полете – «летающий мяч», – </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 xml:space="preserve"> разрешая каждой команде определенное количество передач мяча до того, как он должен быть возвращен сопернику. Введение специализированного защитного игрока – Либеро – продвинуло игру вперед в отношении продолжительности розыгрыша и многофазной игры. Изменения правила подачи преобразовали подачу из простого действия ввода мяча в игру в наступательное оружие. Идея перехода закреплена для того, чтобы способствовать разносторонним атлетам. Правила расстановки игроков должны позволить командам быть гибкими и создавать интересные тактические разработки. Участники соревнований используют эти условия для состязания в технике, тактике и силе. Условия, также, позволяют игрокам свободу самовыражения к восторгу зрителей и телезрителей. И имидж волейбола становится все в большей степени привлекательным. </w:t>
      </w:r>
    </w:p>
    <w:p w:rsidR="00211F39" w:rsidRDefault="009767E4">
      <w:pPr>
        <w:pStyle w:val="11"/>
        <w:spacing w:after="0" w:line="360" w:lineRule="auto"/>
        <w:ind w:left="0" w:firstLine="540"/>
        <w:jc w:val="both"/>
        <w:rPr>
          <w:rFonts w:ascii="Times New Roman" w:hAnsi="Times New Roman" w:cs="Times New Roman"/>
          <w:sz w:val="28"/>
          <w:szCs w:val="28"/>
        </w:rPr>
      </w:pPr>
      <w:r>
        <w:rPr>
          <w:rFonts w:ascii="Times New Roman" w:hAnsi="Times New Roman" w:cs="Times New Roman"/>
          <w:sz w:val="28"/>
          <w:szCs w:val="28"/>
        </w:rPr>
        <w:t xml:space="preserve">Амплуа игроков относятся к игре "Волейбол": </w:t>
      </w:r>
      <w:r>
        <w:rPr>
          <w:rFonts w:ascii="Times New Roman" w:eastAsia="Times New Roman" w:hAnsi="Times New Roman" w:cs="Times New Roman"/>
          <w:sz w:val="28"/>
          <w:szCs w:val="28"/>
          <w:lang w:eastAsia="ru-RU"/>
        </w:rPr>
        <w:t xml:space="preserve">Связующий, либеро, диагональный, </w:t>
      </w:r>
      <w:proofErr w:type="spellStart"/>
      <w:r>
        <w:rPr>
          <w:rFonts w:ascii="Times New Roman" w:eastAsia="Times New Roman" w:hAnsi="Times New Roman" w:cs="Times New Roman"/>
          <w:sz w:val="28"/>
          <w:szCs w:val="28"/>
          <w:lang w:eastAsia="ru-RU"/>
        </w:rPr>
        <w:t>доигровщик</w:t>
      </w:r>
      <w:proofErr w:type="spellEnd"/>
      <w:r>
        <w:rPr>
          <w:rFonts w:ascii="Times New Roman" w:eastAsia="Times New Roman" w:hAnsi="Times New Roman" w:cs="Times New Roman"/>
          <w:sz w:val="28"/>
          <w:szCs w:val="28"/>
          <w:lang w:eastAsia="ru-RU"/>
        </w:rPr>
        <w:t>, центральный блокирующий.</w:t>
      </w:r>
    </w:p>
    <w:p w:rsidR="00211F39" w:rsidRDefault="009767E4">
      <w:pPr>
        <w:pStyle w:val="11"/>
        <w:spacing w:after="0" w:line="360" w:lineRule="auto"/>
        <w:ind w:left="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Игровое поле включает игровую площадку и свободную зону. Оно должно быть прямоугольным и симметричным. Игровое поле в волейболе имеет размер 19х34 м.</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Игровая площадка представляет собой прямоугольник размерами 18 х 9 м, окруженный со всех сторон свободной зоной шириной минимум 3 метра. Свободным игровым пространством является пространство над игровым полем, которое свободно от любых препятствий. Минимальная высота свободного игрового пространства над игровым полем составляет 7 м от игровой поверхности. На ФИВБ, Мировых и Официальных Соревнованиях свободная зона должна быть шириной 5 м от боковых линий и 6,5 м от лицевых линий. Свободное игровое пространство должно быть высотой минимум 12,5 м от игровой поверхности. Игровую площадку в волейболе ограничивают боковые и лицевые линии.</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Ширина всех линий 5 см. Линии должны быть светлыми и отличаться по цвету от пола и любых других линий. Две боковые и две лицевые линии ограничивают игровую площадку. Боковые и лицевые линии входят в размеры игровой площадки.</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t xml:space="preserve">Средняя линия. </w:t>
      </w:r>
      <w:r>
        <w:rPr>
          <w:rFonts w:ascii="Times New Roman" w:hAnsi="Times New Roman" w:cs="Times New Roman"/>
          <w:sz w:val="28"/>
          <w:szCs w:val="28"/>
        </w:rPr>
        <w:t>Ось средней линии разделяет игровую площадку на две равные площадки размером 9 х 9 м каждая; тем не менее, считается, что вся ширина этой линии принадлежит и той, и другой площадке в равной степени. Эта линия проведена под сеткой от одной боковой линии до другой.</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t>Линия атаки.</w:t>
      </w:r>
      <w:r>
        <w:rPr>
          <w:rFonts w:ascii="Times New Roman" w:hAnsi="Times New Roman" w:cs="Times New Roman"/>
          <w:sz w:val="28"/>
          <w:szCs w:val="28"/>
        </w:rPr>
        <w:t xml:space="preserve"> На каждой площадке линия атаки, задний край которой нанесен на расстоянии 3 м от оси средней линии, ограничивает переднюю зону. </w:t>
      </w:r>
      <w:proofErr w:type="gramStart"/>
      <w:r>
        <w:rPr>
          <w:rFonts w:ascii="Times New Roman" w:hAnsi="Times New Roman" w:cs="Times New Roman"/>
          <w:sz w:val="28"/>
          <w:szCs w:val="28"/>
        </w:rPr>
        <w:t xml:space="preserve">Для ФИВБ, Мировых и Официальных Соревнований линия атаки продолжена дополнительными пунктирными линиями от боковых линий – пятью 15-см короткими линиями шириной 5 см, нанесенными через 20 см, общей длиной 1,75 м. "Ограничительная линия тренера" (пунктирная линия, которая продолжается от линии атаки до лицевой линии площадки </w:t>
      </w:r>
      <w:r>
        <w:rPr>
          <w:rFonts w:ascii="Times New Roman" w:hAnsi="Times New Roman" w:cs="Times New Roman"/>
          <w:sz w:val="28"/>
          <w:szCs w:val="28"/>
        </w:rPr>
        <w:lastRenderedPageBreak/>
        <w:t>параллельно боковой линии на расстоянии 1,75 м от нее), состоящая из 15-см коротких линий, нанесенных через</w:t>
      </w:r>
      <w:proofErr w:type="gramEnd"/>
      <w:r>
        <w:rPr>
          <w:rFonts w:ascii="Times New Roman" w:hAnsi="Times New Roman" w:cs="Times New Roman"/>
          <w:sz w:val="28"/>
          <w:szCs w:val="28"/>
        </w:rPr>
        <w:t xml:space="preserve"> 20 см, </w:t>
      </w:r>
      <w:proofErr w:type="gramStart"/>
      <w:r>
        <w:rPr>
          <w:rFonts w:ascii="Times New Roman" w:hAnsi="Times New Roman" w:cs="Times New Roman"/>
          <w:sz w:val="28"/>
          <w:szCs w:val="28"/>
        </w:rPr>
        <w:t>предназначена</w:t>
      </w:r>
      <w:proofErr w:type="gramEnd"/>
      <w:r>
        <w:rPr>
          <w:rFonts w:ascii="Times New Roman" w:hAnsi="Times New Roman" w:cs="Times New Roman"/>
          <w:sz w:val="28"/>
          <w:szCs w:val="28"/>
        </w:rPr>
        <w:t xml:space="preserve"> для ограничения зоны действия тренера</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t>Зона подачи</w:t>
      </w:r>
      <w:r>
        <w:rPr>
          <w:rFonts w:ascii="Times New Roman" w:hAnsi="Times New Roman" w:cs="Times New Roman"/>
          <w:sz w:val="28"/>
          <w:szCs w:val="28"/>
        </w:rPr>
        <w:t xml:space="preserve"> – это участок шириной 9 м позади каждой лицевой линии. Она ограничена по бокам двумя короткими линиями длиной 15 см каждая, нанесенными на расстоянии 20 см позади лицевой линии, как продолжение боковых линий. Обе короткие линии включены в ширину зоны подачи. По глубине зона подачи простирается до конца свободной зоны. </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Сетка установлена вертикально над осью средней линии. Верхний край сетки устанавливается на высоте 2,43 м для мужчин и 2,24 м для женщин. Высота сетки измеряется в середине игровой площадки. Высота сетки (над двумя боковыми линиями) должна быть совершенно одинаковой и не должна превышать официальную высоту более чем на 2 см. </w:t>
      </w:r>
    </w:p>
    <w:p w:rsidR="00211F39" w:rsidRDefault="009767E4">
      <w:pPr>
        <w:spacing w:line="36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Сетка шириной 1 метр (+/- 3 см) и длиной 9,50-10 метров (с 25-50 см за боковыми лентами на каждой стороне) состоит из черных ячеек в форме квадрата со стороной 10 см. Для ФИВБ, Мировых и Официальных Соревнований, в соответствии с регламентом конкретного соревнования, размер ячейки может быть изменен, чтобы способствовать рекламе, соответствующей маркетинговым соглашениям.</w:t>
      </w:r>
      <w:proofErr w:type="gramEnd"/>
      <w:r>
        <w:rPr>
          <w:rFonts w:ascii="Times New Roman" w:hAnsi="Times New Roman" w:cs="Times New Roman"/>
          <w:sz w:val="28"/>
          <w:szCs w:val="28"/>
        </w:rPr>
        <w:t xml:space="preserve"> Верхний край сетки формирует горизонтальная лента шириной 7 см, выполненная из сложенной вдвое белой парусины, прошитой по всей длине. Каждый конец ленты имеет отверстие, через которое пропущен шнур, прикрепляющий ленту к стойкам для ее натяжения. Внутри ленты находится гибкий трос для прикрепления сетки к стойкам и поддержания ее верхней части в натянутом состоянии. Внизу сетки имеется другая горизонтальная лента шириной 5 см аналогичная верхней ленте, через которую пропущен шнур. Этот шнур предназначен для прикрепления сетки к стойкам и поддержания ее нижней части в натянутом состоянии.</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Мяч должен быть сферическим с покрытием, сделанным из эластичной натуральной или синтетической кожи, и внутренней камерой, сделанной из резины или подобного ей материала. Его цвет может быть однотонным светлым или комбинацией цветов. Материал из синтетической кожи и цветовые комбинации мячей, используемых в Официальных Международных соревнованиях, должны соответствовать стандартам ФИВБ. Его окружность 65-67 см и его вес 260-280 г. Его внутреннее давление должно быть от 0,30 до 0,325 кг/</w:t>
      </w:r>
      <w:proofErr w:type="spellStart"/>
      <w:r>
        <w:rPr>
          <w:rFonts w:ascii="Times New Roman" w:hAnsi="Times New Roman" w:cs="Times New Roman"/>
          <w:sz w:val="28"/>
          <w:szCs w:val="28"/>
        </w:rPr>
        <w:t>кв.см</w:t>
      </w:r>
      <w:proofErr w:type="spellEnd"/>
      <w:r>
        <w:rPr>
          <w:rFonts w:ascii="Times New Roman" w:hAnsi="Times New Roman" w:cs="Times New Roman"/>
          <w:sz w:val="28"/>
          <w:szCs w:val="28"/>
        </w:rPr>
        <w:t xml:space="preserve">. (от 4.26 до 4.61 </w:t>
      </w:r>
      <w:proofErr w:type="spellStart"/>
      <w:r>
        <w:rPr>
          <w:rFonts w:ascii="Times New Roman" w:hAnsi="Times New Roman" w:cs="Times New Roman"/>
          <w:sz w:val="28"/>
          <w:szCs w:val="28"/>
        </w:rPr>
        <w:t>psi</w:t>
      </w:r>
      <w:proofErr w:type="spellEnd"/>
      <w:r>
        <w:rPr>
          <w:rFonts w:ascii="Times New Roman" w:hAnsi="Times New Roman" w:cs="Times New Roman"/>
          <w:sz w:val="28"/>
          <w:szCs w:val="28"/>
        </w:rPr>
        <w:t xml:space="preserve">) (от 294,3 до 318,82 </w:t>
      </w:r>
      <w:proofErr w:type="spellStart"/>
      <w:r>
        <w:rPr>
          <w:rFonts w:ascii="Times New Roman" w:hAnsi="Times New Roman" w:cs="Times New Roman"/>
          <w:sz w:val="28"/>
          <w:szCs w:val="28"/>
        </w:rPr>
        <w:t>мба</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гПа</w:t>
      </w:r>
      <w:proofErr w:type="spellEnd"/>
      <w:r>
        <w:rPr>
          <w:rFonts w:ascii="Times New Roman" w:hAnsi="Times New Roman" w:cs="Times New Roman"/>
          <w:sz w:val="28"/>
          <w:szCs w:val="28"/>
        </w:rPr>
        <w:t>).</w:t>
      </w:r>
    </w:p>
    <w:p w:rsidR="00211F39" w:rsidRDefault="009767E4">
      <w:pPr>
        <w:spacing w:line="36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Все мячи, используемые в матче, должны иметь одинаковые стандарты, это касается окружности, веса, давления, типа, цвета и т.д.</w:t>
      </w:r>
      <w:proofErr w:type="gramEnd"/>
      <w:r>
        <w:rPr>
          <w:rFonts w:ascii="Times New Roman" w:hAnsi="Times New Roman" w:cs="Times New Roman"/>
          <w:sz w:val="28"/>
          <w:szCs w:val="28"/>
        </w:rPr>
        <w:t xml:space="preserve"> ФИВБ, Мировые и Официальные Соревнования, а так же Национальные Чемпионаты или Чемпионаты Лиги должны играться мячами, утвержденными ФИВБ, если иное не установлено ФИВБ.</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На ФИВБ, Мировых и Официальных Соревнованиях должны использоваться пять мячей. В этом случае шесть подавальщиков мяча находятся: по одному в каждом углу свободной зоны и по одному позади каждого из судей.</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На матч команда может иметь в составе до 12 игроков, плюс – тренерский состав: один тренер, максимум два помощника тренера; – медицинский персонал: один массажист команды и один врач. Только эти, зарегистрированные в протоколе члены команды, могут войти в Соревновательную/Контрольную Зону и принимать участие в официальной разминке и в матче. На ФИВБ, Мировых и Официальных Соревнованиях для взрослых: До 14 игроков могут быть </w:t>
      </w:r>
      <w:proofErr w:type="gramStart"/>
      <w:r>
        <w:rPr>
          <w:rFonts w:ascii="Times New Roman" w:hAnsi="Times New Roman" w:cs="Times New Roman"/>
          <w:sz w:val="28"/>
          <w:szCs w:val="28"/>
        </w:rPr>
        <w:t>записаны</w:t>
      </w:r>
      <w:proofErr w:type="gramEnd"/>
      <w:r>
        <w:rPr>
          <w:rFonts w:ascii="Times New Roman" w:hAnsi="Times New Roman" w:cs="Times New Roman"/>
          <w:sz w:val="28"/>
          <w:szCs w:val="28"/>
        </w:rPr>
        <w:t xml:space="preserve"> в протокол и играть в матче. Состав максимум пяти членов, находящихся на скамейке (включая тренера), определяется самим тренером, должен быть записан в протокол и быть зарегистрированным в форме О-2(</w:t>
      </w:r>
      <w:proofErr w:type="spellStart"/>
      <w:r>
        <w:rPr>
          <w:rFonts w:ascii="Times New Roman" w:hAnsi="Times New Roman" w:cs="Times New Roman"/>
          <w:sz w:val="28"/>
          <w:szCs w:val="28"/>
        </w:rPr>
        <w:t>bis</w:t>
      </w:r>
      <w:proofErr w:type="spellEnd"/>
      <w:r>
        <w:rPr>
          <w:rFonts w:ascii="Times New Roman" w:hAnsi="Times New Roman" w:cs="Times New Roman"/>
          <w:sz w:val="28"/>
          <w:szCs w:val="28"/>
        </w:rPr>
        <w:t xml:space="preserve">). Менеджер команды и/или журналист </w:t>
      </w:r>
      <w:r>
        <w:rPr>
          <w:rFonts w:ascii="Times New Roman" w:hAnsi="Times New Roman" w:cs="Times New Roman"/>
          <w:sz w:val="28"/>
          <w:szCs w:val="28"/>
        </w:rPr>
        <w:lastRenderedPageBreak/>
        <w:t xml:space="preserve">команды не могут сидеть на скамейке или позади скамейки в контрольной зоне. Любой врач или массажист команды на ФИВБ, Мировых и Официальных Соревнованиях должен быть частью официальной делегации и аккредитован заблаговременно ФИВБ. </w:t>
      </w:r>
      <w:proofErr w:type="gramStart"/>
      <w:r>
        <w:rPr>
          <w:rFonts w:ascii="Times New Roman" w:hAnsi="Times New Roman" w:cs="Times New Roman"/>
          <w:sz w:val="28"/>
          <w:szCs w:val="28"/>
        </w:rPr>
        <w:t>Однако, на ФИВБ, Мировых и Официальных Соревнованиях для взрослых, если они не включены в число находящихся на скамейке членов команды, они должны сидеть за разграничительным ограждением внутри контрольной зоны соревнования, или сидеть в специальном месте, указанном в Руководстве конкретного соревнования, и могут вмешиваться, только если приглашены судьями в чрезвычайных обстоятельствах к игрокам.</w:t>
      </w:r>
      <w:proofErr w:type="gramEnd"/>
      <w:r>
        <w:rPr>
          <w:rFonts w:ascii="Times New Roman" w:hAnsi="Times New Roman" w:cs="Times New Roman"/>
          <w:sz w:val="28"/>
          <w:szCs w:val="28"/>
        </w:rPr>
        <w:t xml:space="preserve"> Массажист команды (даже если не находится на скамейке) может принимать участие в разминке до начала официальной разминки на сетке. Официальные положения для каждого этапа соревнования должны содержаться в Руководстве конкретного соревнования.</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Один из игроков является капитаном команды, который должен быть отмечен в протоколе. Только игроки, записанные в протокол, могут выйти на площадку и играть в матче. Когда тренер и капитан команды подписали протокол (список команды в электронном протоколе), записанные игроки не могут быть изменены.</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Не участвующие в игре игроки должны либо сидеть на скамейке своей команды, либо находиться в своем месте разминки. Тренер и другие члены команды сидят на скамейке, но могут временно покинуть ее. Скамейки команд располагаются рядом со столом секретаря за пределами свободной зоны.</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Только членам состава команды разрешено выходить на игровое поле, сидеть на скамейке во время матча и принимать участие в официальной разминке.</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Оба, капитан команды и тренер отвечают за поведение и дисциплину членов их команды. Игроки Либеро могут быть и капитаном команды, и игровым капитаном. </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Перед матчем капитан команды подписывает протокол и представляет свою команду на жеребьевке. Во время матча капитан команды является игровым капитаном, если он на площадке. Когда капитан команды не находится на площадке, тренер или капитан команды должен назначить другого игрока на площадке принять на себя роль игрового капитана. Этот игровой капитан сохраняет свои обязанности до своей замены, или возвращения капитана команды в игру, или до окончания партии. Когда мяч находится вне игры, только игровому капитану разрешено обращаться к судьям: спрашивать разъяснение применения или интерпретации Правил и представлять просьбы или вопросы своих партнеров. Если игровой капитан не согласен с разъяснением 1-го судьи он/она может опротестовать это решение и немедленно сообщить 1-му судье, что он/она резервирует право записать официальный проте</w:t>
      </w:r>
      <w:proofErr w:type="gramStart"/>
      <w:r>
        <w:rPr>
          <w:rFonts w:ascii="Times New Roman" w:hAnsi="Times New Roman" w:cs="Times New Roman"/>
          <w:sz w:val="28"/>
          <w:szCs w:val="28"/>
        </w:rPr>
        <w:t>ст в пр</w:t>
      </w:r>
      <w:proofErr w:type="gramEnd"/>
      <w:r>
        <w:rPr>
          <w:rFonts w:ascii="Times New Roman" w:hAnsi="Times New Roman" w:cs="Times New Roman"/>
          <w:sz w:val="28"/>
          <w:szCs w:val="28"/>
        </w:rPr>
        <w:t>отокол по окончании матча; запрашивать разрешение:</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а) сменить всю или часть экипировки, </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б) проверить расстановки команд, </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с) проверить пол, сетку, мяч и т.д., </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В отсутствие тренера, если в команде нет помощника тренера, который принял на себя обязанности тренера, запрашивать тайм-ауты и замены. В конце матча капитан команды: благодарит судей и подписывает протокол, подтверждая результат; если 1-ый судья был в должное время уведомлен, может подтвердить и записать в протокол официальный протест, касающийся применения или интерпретации правил судьей.</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Экипировку игрока составляют футболка, трусы, носки (форма) и спортивная обувь. Цвет и фасон футболок, трусов и носков должны быть одинаковыми для команды (исключение: для Либеро). Форма должна быть чистой. Обувь должна быть легкой и гибкой с резиновыми или композиционными подошвами без каблуков. Футболки игроков должны быть пронумерованы от 1 до 20. На ФИВБ, Мировых и Официальных Соревнованиях для взрослых, где используются расширенные игровые составы команд, число номеров может быть увеличено. Номер должен быть расположен на футболке по центру на груди и на спине. Цвет и яркость номеров должны контрастировать с цветом и яркостью футболок.</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Номер должен быть высотой минимум 15 см на груди и минимум 20 см на спине. Полоски, образующие номера, должны быть шириной минимум 2 см. Капитан команды должен иметь на его/ее футболке полоску 8 х 2 см, подчеркивающую номер на груди. Запрещено носить форму, цвет которой отличается от цвета формы других игроков (за исключением игроков Либеро), и/или без официальных номеров.</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Перед матчем 1-ый судья проводит жеребьевку для определения первой подачи и сторон площадки в первой партии. Если будет играться решающая партия, должна быть проведена новая жеребьевка. Жеребьевка проводится в присутствии двух капитанов команд. Победитель жеребьевки выбирает: или право подавать или принимать подачу, или сторону игровой площадки. Проигравший принимает оставшийся вариант. </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Блокирование является действием игроков вблизи сетки для перехвата мяча, идущего от соперника, осуществляемое выносом любой части тела выше верхнего края сетки, независимо от высоты контакта с мячом. Только игрокам передней линии разрешено участвовать в состоявшемся блоке, и в момент контакта с мячом часть тела должна быть выше верхнего края сетки. Попытка блока является действием блокирования без касания мяча. Блок </w:t>
      </w:r>
      <w:r>
        <w:rPr>
          <w:rFonts w:ascii="Times New Roman" w:hAnsi="Times New Roman" w:cs="Times New Roman"/>
          <w:sz w:val="28"/>
          <w:szCs w:val="28"/>
        </w:rPr>
        <w:lastRenderedPageBreak/>
        <w:t>является состоявшимся, если мяч задет блокирующим. Коллективный блок выполняется двумя или тремя игроками, находящимися близко друг к другу, и является состоявшимся, когда один из них касается мяча.</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Последовательные (быстрые и продолжительные) контакты с мячом могут происходить у одного или нескольких блокирующих при условии, что эти контакты состоялись во время одного действия.</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При блокировании игрок может переносить кисти и руки по другую сторону сетки при условии, что это действие не мешает игре соперника. Так, не разрешено касаться мяча на стороне соперника раньше, чем соперником выполнен атакующий удар.</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Касание на блоке не считается за удар команды. Следовательно, после контакта на блоке команде предоставляется три удара для возвращения мяча.</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Первый удар после блока может быть выполнен любым игроком, включая игрока, который касался мяча на блоке. </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Блокировать подачу соперника запрещено.</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Ошибки блокирования: </w:t>
      </w:r>
      <w:proofErr w:type="gramStart"/>
      <w:r>
        <w:rPr>
          <w:rFonts w:ascii="Times New Roman" w:hAnsi="Times New Roman" w:cs="Times New Roman"/>
          <w:sz w:val="28"/>
          <w:szCs w:val="28"/>
        </w:rPr>
        <w:t>Блокирующий</w:t>
      </w:r>
      <w:proofErr w:type="gramEnd"/>
      <w:r>
        <w:rPr>
          <w:rFonts w:ascii="Times New Roman" w:hAnsi="Times New Roman" w:cs="Times New Roman"/>
          <w:sz w:val="28"/>
          <w:szCs w:val="28"/>
        </w:rPr>
        <w:t xml:space="preserve"> касается мяча в пространстве соперника раньше атакующего удара соперника. Игрок задней линии или Либеро совершает блокирование или участвует в состоявшемся блоке. Блокирование подачи соперника. Мяч от блока выходит "за". Блокирование мяча в пространстве соперника за антенной. Попытка Либеро блокировать индивидуально или коллективно.</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t>Подача</w:t>
      </w:r>
      <w:r>
        <w:rPr>
          <w:rFonts w:ascii="Times New Roman" w:hAnsi="Times New Roman" w:cs="Times New Roman"/>
          <w:sz w:val="28"/>
          <w:szCs w:val="28"/>
        </w:rPr>
        <w:t xml:space="preserve"> – это действие введения мяча в игру правым игроком задней линии, находящимся в зоне подачи.</w:t>
      </w:r>
    </w:p>
    <w:p w:rsidR="00211F39" w:rsidRDefault="009767E4">
      <w:pPr>
        <w:pStyle w:val="ab"/>
        <w:shd w:val="clear" w:color="auto" w:fill="FFFFFF"/>
        <w:spacing w:before="0" w:beforeAutospacing="0" w:after="0" w:afterAutospacing="0" w:line="360" w:lineRule="auto"/>
        <w:ind w:firstLine="720"/>
        <w:jc w:val="both"/>
        <w:rPr>
          <w:rFonts w:ascii="Times New Roman" w:hAnsi="Times New Roman" w:cs="Times New Roman"/>
          <w:sz w:val="28"/>
          <w:szCs w:val="28"/>
        </w:rPr>
      </w:pPr>
      <w:r>
        <w:rPr>
          <w:rFonts w:ascii="Times New Roman" w:hAnsi="Times New Roman" w:cs="Times New Roman"/>
          <w:sz w:val="28"/>
          <w:szCs w:val="28"/>
        </w:rPr>
        <w:t>Первая подача в первой партии, а также в решающей 5-ой партии, выполняется командой, определяемой жеребьевкой. В других партиях первой подает команда, которая не подавала первой в предыдущей партии.</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Игроки должны соблюдать очередность подач, записанную в карточке расстановки. После первой подачи в партии, подающий игрок определяется следующим образом: когда подающая команда выигрывает розыгрыш, игрок (или его/ее замена), который подавал до этого, подает вновь; когда принимающая команда выигрывает розыгрыш, она получает право подавать и делает переход перед выполнением подачи. Игрок, который переходит с правой позиции передней линии на правую позицию задней линии, будет подавать.</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1-ый судья разрешает подачу после проверки того, что обе команды готовы играть, и подающий владеет мячом.</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t xml:space="preserve">Выполнение подачи. </w:t>
      </w:r>
      <w:r>
        <w:rPr>
          <w:rFonts w:ascii="Times New Roman" w:hAnsi="Times New Roman" w:cs="Times New Roman"/>
          <w:sz w:val="28"/>
          <w:szCs w:val="28"/>
        </w:rPr>
        <w:t>Удар по мячу должен быть нанесен одной кистью или любой частью руки после того, как он подброшен или выпущен с руки (рук). Только один раз разрешено подбросить или выпустить мяч. Постукивание мячом (дриблинг) или перемещение его в руках разрешается. В момент удара по мячу при подаче или отталкивания для подачи в прыжке подающий не должен касаться площадки (включая лицевую линию) или поверхности за пределами зоны подачи. После удара он/она может заступить, или приземлиться за пределами зоны подачи или на площадке. Подающий должен ударить по мячу в течение 8 секунд после свистка 1-го судьи на подачу. Подача, выполненная до свистка судьи, не засчитывается и повторяется.</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t>Заслон.</w:t>
      </w:r>
      <w:r>
        <w:rPr>
          <w:rFonts w:ascii="Times New Roman" w:hAnsi="Times New Roman" w:cs="Times New Roman"/>
          <w:sz w:val="28"/>
          <w:szCs w:val="28"/>
        </w:rPr>
        <w:t xml:space="preserve"> Игроки подающей команды не должны индивидуальным или групповым заслоном </w:t>
      </w:r>
      <w:proofErr w:type="gramStart"/>
      <w:r>
        <w:rPr>
          <w:rFonts w:ascii="Times New Roman" w:hAnsi="Times New Roman" w:cs="Times New Roman"/>
          <w:sz w:val="28"/>
          <w:szCs w:val="28"/>
        </w:rPr>
        <w:t>мешать соперникам видеть</w:t>
      </w:r>
      <w:proofErr w:type="gramEnd"/>
      <w:r>
        <w:rPr>
          <w:rFonts w:ascii="Times New Roman" w:hAnsi="Times New Roman" w:cs="Times New Roman"/>
          <w:sz w:val="28"/>
          <w:szCs w:val="28"/>
        </w:rPr>
        <w:t xml:space="preserve"> удар на подаче и траекторию полета мяча. Игрок или группа игроков подающей команды ставят заслон, размахивая руками, прыгая или перемещаясь в боковом направлении во время выполнения подачи, или образуют группу, чтобы скрыть и удар на подаче, и траекторию полета мяча до достижения мячом </w:t>
      </w:r>
      <w:r>
        <w:rPr>
          <w:rFonts w:ascii="Times New Roman" w:hAnsi="Times New Roman" w:cs="Times New Roman"/>
          <w:sz w:val="28"/>
          <w:szCs w:val="28"/>
        </w:rPr>
        <w:lastRenderedPageBreak/>
        <w:t>вертикальной плоскости сетки. Если что-либо из этого видно принимающей команде, то это не является заслоном.</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t>Ошибки при подаче.</w:t>
      </w:r>
      <w:r>
        <w:rPr>
          <w:rFonts w:ascii="Times New Roman" w:hAnsi="Times New Roman" w:cs="Times New Roman"/>
          <w:sz w:val="28"/>
          <w:szCs w:val="28"/>
        </w:rPr>
        <w:t xml:space="preserve"> Следующие ошибки приводят к переходу подачи, даже если соперник находится в неправильной расстановке. Подающий: нарушает порядок подачи, не выполняет подачу правильно. Ошибки после удара по мячу на подаче. После правильного удара по мячу подача становится ошибочной (если только игрок не нарушает расстановку), когда мяч: касается игрока подающей команды или не пересекает вертикальную плоскость сетки полностью через площадь перехода; выходит "за"; проходит над заслоном.</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t>Выигрыш партии.</w:t>
      </w:r>
      <w:r>
        <w:rPr>
          <w:rFonts w:ascii="Times New Roman" w:hAnsi="Times New Roman" w:cs="Times New Roman"/>
          <w:sz w:val="28"/>
          <w:szCs w:val="28"/>
        </w:rPr>
        <w:t xml:space="preserve"> Партия, (за исключением решающей 5-ой партии) выигрывается командой, которая первой набирает 25 очков с преимуществом минимум в два очка. В случае равного счета 24-24 игра продолжается до достижения преимущества в 2 очка (26-24; 27-25; и т.д.).</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t>Выигрыш матча.</w:t>
      </w:r>
      <w:r>
        <w:rPr>
          <w:rFonts w:ascii="Times New Roman" w:hAnsi="Times New Roman" w:cs="Times New Roman"/>
          <w:sz w:val="28"/>
          <w:szCs w:val="28"/>
        </w:rPr>
        <w:t xml:space="preserve"> Победителем матча является команда, которая выигрывает три партии. При равном счете 2-2, решающая 5-я партия играется до 15 очков и минимального преимущества в 2 очка. </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t xml:space="preserve">Неявка и неполная команда. </w:t>
      </w:r>
      <w:r>
        <w:rPr>
          <w:rFonts w:ascii="Times New Roman" w:hAnsi="Times New Roman" w:cs="Times New Roman"/>
          <w:sz w:val="28"/>
          <w:szCs w:val="28"/>
        </w:rPr>
        <w:t>Если команда отказывается играть после требования сделать это, она объявляется не явившейся и проигрывает матч с результатом 0-3 в матче и 0-25 в каждой партии. Команда, которая без уважительных причин не выходит вовремя на игровую площадку, объявляется не явившейся с тем же результатом. Команда, объявленная неполной в партии или в матче, проигрывает партию или матч. Команда-соперник получает очки, или очки и партии, необходимые для выигрыша партии или матча. Неполная команда сохраняет свои очки и партии.</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lastRenderedPageBreak/>
        <w:t xml:space="preserve">Перерывы и замены. </w:t>
      </w:r>
      <w:r>
        <w:rPr>
          <w:rFonts w:ascii="Times New Roman" w:hAnsi="Times New Roman" w:cs="Times New Roman"/>
          <w:i/>
          <w:iCs/>
          <w:sz w:val="28"/>
          <w:szCs w:val="28"/>
        </w:rPr>
        <w:t>Перерыв</w:t>
      </w:r>
      <w:r>
        <w:rPr>
          <w:rFonts w:ascii="Times New Roman" w:hAnsi="Times New Roman" w:cs="Times New Roman"/>
          <w:sz w:val="28"/>
          <w:szCs w:val="28"/>
        </w:rPr>
        <w:t xml:space="preserve"> – это время между состоявшимся розыгрышем и свистком 1-го судьи для следующей подачи. Обычными игровыми перерывами являются только ТАЙМ-АУТЫ и ЗАМЕНЫ.</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Каждая команда может запросить максимум два тайм-аута и шесть замен в партии. На ФИВБ, Мировых и Официальных Соревнованиях для взрослых ФИВБ может сократить на один количество командных и/или технических тайм-аутов в соответствии со спонсорскими, маркетинговыми и телевещательными соглашениями.</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Запрос одного или двух тайм-аутов и один запрос замены любой командой могут следовать один за другим в одном и том же перерыве. Однако, команде не разрешены последовательные запросы замены во время одного и того же перерыва. Два или несколько игроков могут быть заменены в одно и то же время в рамках одного запроса. Между двумя отдельными запросами замены одной и той же команды должен быть состоявшийся розыгрыш. </w:t>
      </w:r>
      <w:proofErr w:type="gramStart"/>
      <w:r>
        <w:rPr>
          <w:rFonts w:ascii="Times New Roman" w:hAnsi="Times New Roman" w:cs="Times New Roman"/>
          <w:sz w:val="28"/>
          <w:szCs w:val="28"/>
        </w:rPr>
        <w:t>(Исключение: вынужденная замена вследствие травмы или удаления/дисквалификации.</w:t>
      </w:r>
      <w:proofErr w:type="gramEnd"/>
      <w:r>
        <w:rPr>
          <w:rFonts w:ascii="Times New Roman" w:hAnsi="Times New Roman" w:cs="Times New Roman"/>
          <w:sz w:val="28"/>
          <w:szCs w:val="28"/>
        </w:rPr>
        <w:t xml:space="preserve"> Не разрешено запрашивать любой обычный игровой перерыв после уже отклоненного запроса и предупреждения за задержку во время одного и того же перерыва (т.е., до окончания следующего состоявшегося розыгрыша).</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Обычные игровые перерывы могут быть запрошены тренером, или в отсутствие тренера игровым капитаном, и только ими. Замена до начала партии разрешена, и она должна быть зарегистрирована как обычная замена в этой партии.</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Запросы тайм-аута должны осуществляться показом соответствующего жеста, когда мяч находится вне игры и до свистка на подачу. Все запрашиваемые тайм-ауты длятся 30 секунд. На ФИВБ, Мировых и Официальных Соревнованиях продолжительность тайм-аутов может быть </w:t>
      </w:r>
      <w:r>
        <w:rPr>
          <w:rFonts w:ascii="Times New Roman" w:hAnsi="Times New Roman" w:cs="Times New Roman"/>
          <w:sz w:val="28"/>
          <w:szCs w:val="28"/>
        </w:rPr>
        <w:lastRenderedPageBreak/>
        <w:t>скорректирована, если ФИВБ одобряет такой запрос на основании просьбы Организатора. На ФИВБ, Мировых и Официальных Соревнованиях обязательным является использование зуммера и затем жеста для запроса тайм-аута. Во время всех тайм-аутов игроки, находящиеся в игре, должны пройти в свободную зону к своей скамейке</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i/>
          <w:iCs/>
          <w:sz w:val="28"/>
          <w:szCs w:val="28"/>
        </w:rPr>
        <w:t>Замены.</w:t>
      </w:r>
      <w:r>
        <w:rPr>
          <w:rFonts w:ascii="Times New Roman" w:hAnsi="Times New Roman" w:cs="Times New Roman"/>
          <w:sz w:val="28"/>
          <w:szCs w:val="28"/>
        </w:rPr>
        <w:t xml:space="preserve"> Запросы тайм-аута должны осуществляться показом соответствующего жеста, когда мяч находится вне игры и до свистка на подачу. Все запрашиваемые тайм-ауты длятся 30 секунд. На ФИВБ, Мировых и Официальных Соревнованиях продолжительность тайм-аутов может быть скорректирована, если ФИВБ одобряет такой запрос на основании просьбы Организатора. На ФИВБ, Мировых и Официальных Соревнованиях обязательным является использование зуммера и затем жеста для запроса тайм-аута. Во время всех тайм-аутов игроки, находящиеся в игре, должны пройти в свободную зону к своей скамейке</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Игрок начальной расстановки может выйти из игры, но только один раз в партии, и войти вновь, но только один раз в партии и только на свою прежнюю позицию в расстановке. Заменяющий игрок может войти в игру на место игрока начальной расстановки, но только один раз в партии, и может быть заменен только этим же стартовым игроком.</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Игрок (кроме Либеро), который не может продолжать играть вследствие травмы/болезни или удаления/дисквалификации, должен быть заменен в соответствии с правилами замены. Если это невозможно, команде дается право сделать исключительную замену сверх ограничений. Исключительная замена означает, что любой игрок, который не находится на площадке во время травмы/заболевания/удаления/дисквалификации, </w:t>
      </w:r>
      <w:proofErr w:type="gramStart"/>
      <w:r>
        <w:rPr>
          <w:rFonts w:ascii="Times New Roman" w:hAnsi="Times New Roman" w:cs="Times New Roman"/>
          <w:sz w:val="28"/>
          <w:szCs w:val="28"/>
        </w:rPr>
        <w:t>кроме</w:t>
      </w:r>
      <w:proofErr w:type="gramEnd"/>
      <w:r>
        <w:rPr>
          <w:rFonts w:ascii="Times New Roman" w:hAnsi="Times New Roman" w:cs="Times New Roman"/>
          <w:sz w:val="28"/>
          <w:szCs w:val="28"/>
        </w:rPr>
        <w:t xml:space="preserve">: Либеро, второго Либеро или замещенного ими игрока, может заменить в игре травмированного/ заболевшего/удаленного/дисквалифицированного игрока. </w:t>
      </w:r>
      <w:r>
        <w:rPr>
          <w:rFonts w:ascii="Times New Roman" w:hAnsi="Times New Roman" w:cs="Times New Roman"/>
          <w:sz w:val="28"/>
          <w:szCs w:val="28"/>
        </w:rPr>
        <w:lastRenderedPageBreak/>
        <w:t>Замененному травмированному/заболевшему/удаленному игроку не разрешено вернуться в игру в матче.</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Исключительная замена ни в каком случае не может считаться обычной заменой, но должна быть записана в протоколе как одна из общего числа замен в партии и матче.</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Удаленный или Дисквалифицированный игрок должен быть немедленно заменен по правилам замены. Если это невозможно, команда имеет право сделать исключительную замену. Если и это невозможно, команда объявляется неполной.</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Замена является неправомерной, если в ней участвует незарегистрированный игрок. Когда команда произвела неправомерную замену и игра была возобновлена, должна осуществляться следующая процедура последовательно: команда наказывается очком и подачей соперника; замена должна быть исправлена; очки, набранные совершившей ошибку командой после совершения ошибки, аннулируются; очки соперника сохраняются.</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Замена должна проводиться в пределах зоны замены. Замена должна длиться столько лишь времени, сколько необходимо для записи замены в протоколе и разрешения игрокам войти и выйти. Фактический запрос замены начинается с момента входа заменяющего игрок</w:t>
      </w:r>
      <w:proofErr w:type="gramStart"/>
      <w:r>
        <w:rPr>
          <w:rFonts w:ascii="Times New Roman" w:hAnsi="Times New Roman" w:cs="Times New Roman"/>
          <w:sz w:val="28"/>
          <w:szCs w:val="28"/>
        </w:rPr>
        <w:t>а(</w:t>
      </w:r>
      <w:proofErr w:type="spellStart"/>
      <w:proofErr w:type="gramEnd"/>
      <w:r>
        <w:rPr>
          <w:rFonts w:ascii="Times New Roman" w:hAnsi="Times New Roman" w:cs="Times New Roman"/>
          <w:sz w:val="28"/>
          <w:szCs w:val="28"/>
        </w:rPr>
        <w:t>ов</w:t>
      </w:r>
      <w:proofErr w:type="spellEnd"/>
      <w:r>
        <w:rPr>
          <w:rFonts w:ascii="Times New Roman" w:hAnsi="Times New Roman" w:cs="Times New Roman"/>
          <w:sz w:val="28"/>
          <w:szCs w:val="28"/>
        </w:rPr>
        <w:t xml:space="preserve">) готового к игре в зону замены во время перерыва. Тренеру нет необходимости выполнять жест замены, за исключением, когда замена проводится вследствие травмы или перед началом партии. Если игрок не готов в момент запроса, замена не предоставляется и на команду налагается санкция за задержку. Запрос замены подтверждает и объявляет секретарь или 2-ой судья, используя зуммер или свисток соответственно. 2-ой судья разрешает замену. На ФИВБ, Мировых и Официальных Соревнованиях используются пронумерованные </w:t>
      </w:r>
      <w:r>
        <w:rPr>
          <w:rFonts w:ascii="Times New Roman" w:hAnsi="Times New Roman" w:cs="Times New Roman"/>
          <w:sz w:val="28"/>
          <w:szCs w:val="28"/>
        </w:rPr>
        <w:lastRenderedPageBreak/>
        <w:t>таблички для облегчения процедуры замены (если не используются электронные устройства для передачи данных секретарю).</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Если команда намерена произвести одновременно более одной замены, все заменяющие игроки должны войти в зону замены одновременно, чтобы засчитывался один запрос. В этом случае, замены должны быть сделаны последовательно, одна пара игроков за другой. Если одна из замен неправомерная, правильна</w:t>
      </w:r>
      <w:proofErr w:type="gramStart"/>
      <w:r>
        <w:rPr>
          <w:rFonts w:ascii="Times New Roman" w:hAnsi="Times New Roman" w:cs="Times New Roman"/>
          <w:sz w:val="28"/>
          <w:szCs w:val="28"/>
        </w:rPr>
        <w:t>я(</w:t>
      </w:r>
      <w:proofErr w:type="spellStart"/>
      <w:proofErr w:type="gramEnd"/>
      <w:r>
        <w:rPr>
          <w:rFonts w:ascii="Times New Roman" w:hAnsi="Times New Roman" w:cs="Times New Roman"/>
          <w:sz w:val="28"/>
          <w:szCs w:val="28"/>
        </w:rPr>
        <w:t>ые</w:t>
      </w:r>
      <w:proofErr w:type="spellEnd"/>
      <w:r>
        <w:rPr>
          <w:rFonts w:ascii="Times New Roman" w:hAnsi="Times New Roman" w:cs="Times New Roman"/>
          <w:sz w:val="28"/>
          <w:szCs w:val="28"/>
        </w:rPr>
        <w:t>) замена(ы) предоставляется, неправомерная отклоняется и является предметом для санкции за задержку.</w:t>
      </w:r>
    </w:p>
    <w:p w:rsidR="00211F39" w:rsidRDefault="009767E4">
      <w:pPr>
        <w:spacing w:line="360" w:lineRule="auto"/>
        <w:ind w:firstLine="540"/>
        <w:jc w:val="both"/>
        <w:rPr>
          <w:rFonts w:ascii="Times New Roman" w:hAnsi="Times New Roman" w:cs="Times New Roman"/>
          <w:sz w:val="28"/>
          <w:szCs w:val="28"/>
        </w:rPr>
      </w:pPr>
      <w:r>
        <w:rPr>
          <w:rFonts w:ascii="Times New Roman" w:hAnsi="Times New Roman" w:cs="Times New Roman"/>
          <w:b/>
          <w:bCs/>
          <w:i/>
          <w:iCs/>
          <w:sz w:val="28"/>
          <w:szCs w:val="28"/>
        </w:rPr>
        <w:t>Состояние игры.</w:t>
      </w:r>
      <w:r>
        <w:rPr>
          <w:rFonts w:ascii="Times New Roman" w:hAnsi="Times New Roman" w:cs="Times New Roman"/>
          <w:sz w:val="28"/>
          <w:szCs w:val="28"/>
        </w:rPr>
        <w:t xml:space="preserve"> Мяч в игре. Мяч находится в игре с момента удара на подаче, разрешенной 1-ым судьей.</w:t>
      </w:r>
    </w:p>
    <w:p w:rsidR="00211F39" w:rsidRDefault="009767E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Мяч вне игры. Мяч находится вне игры с момента ошибки, которая зафиксирована свистком одного из судей; в отсутствие ошибки, с момента свистка. Мяч считается "в площадке", если в любой момент его контакта с полом какая-либо часть мяча касается площадки, включая ограничительные линии. </w:t>
      </w:r>
      <w:proofErr w:type="gramStart"/>
      <w:r>
        <w:rPr>
          <w:rFonts w:ascii="Times New Roman" w:hAnsi="Times New Roman" w:cs="Times New Roman"/>
          <w:sz w:val="28"/>
          <w:szCs w:val="28"/>
        </w:rPr>
        <w:t>Мяч считается "за" когда: все части мяча, который контактирует с полом, находятся полностью за ограничительными линиями; он касается предмета за пределами площадки, потолка или не участвующего в игре человека; он касается антенн, шнуров, стоек или сетки за боковыми лентами; он пересекает вертикальную плоскость сетки частично или полностью за пределами площади перехода, он полностью пересекает нижнюю площадь под сеткой.</w:t>
      </w:r>
      <w:proofErr w:type="gramEnd"/>
    </w:p>
    <w:p w:rsidR="00211F39" w:rsidRDefault="009767E4">
      <w:pPr>
        <w:spacing w:line="360" w:lineRule="auto"/>
        <w:ind w:firstLine="720"/>
        <w:jc w:val="both"/>
        <w:rPr>
          <w:rFonts w:ascii="Times New Roman" w:hAnsi="Times New Roman" w:cs="Times New Roman"/>
          <w:sz w:val="28"/>
          <w:szCs w:val="28"/>
        </w:rPr>
      </w:pPr>
      <w:r>
        <w:rPr>
          <w:rFonts w:ascii="Times New Roman" w:hAnsi="Times New Roman" w:cs="Times New Roman"/>
          <w:b/>
          <w:bCs/>
          <w:i/>
          <w:iCs/>
          <w:sz w:val="28"/>
          <w:szCs w:val="28"/>
        </w:rPr>
        <w:t xml:space="preserve">Игра с мячом. </w:t>
      </w:r>
      <w:r>
        <w:rPr>
          <w:rFonts w:ascii="Times New Roman" w:hAnsi="Times New Roman" w:cs="Times New Roman"/>
          <w:sz w:val="28"/>
          <w:szCs w:val="28"/>
        </w:rPr>
        <w:t xml:space="preserve">Каждая команда должна играть в пределах собственного игрового поля и пространства. Мяч, тем не менее, может быть возвращен из-за пределов своей свободной зоны и над столом секретаря на всей его протяжённости. Ударом является любой контакт с мячом игрока в игре. Команда имеет право максимум на три удара (в дополнение к блокированию) для возвращения мяча. Если использовано более 3 ударов, команда </w:t>
      </w:r>
      <w:r>
        <w:rPr>
          <w:rFonts w:ascii="Times New Roman" w:hAnsi="Times New Roman" w:cs="Times New Roman"/>
          <w:sz w:val="28"/>
          <w:szCs w:val="28"/>
        </w:rPr>
        <w:lastRenderedPageBreak/>
        <w:t>совершает ошибку: “Четыре удара”. Игрок не может ударить мяч два раза подряд. Два или три игрока могут касаться мяча одновременно. Когда два (или три) партнера касаются мяча одновременно, это засчитывается как два (или три) удара (исключение: при блокировании). Если они пытаются дотянуться до мяча, но только один из них касается его, засчитывается один удар. Столкновение игроков не считается ошибкой. Когда два соперника касаются мяча одновременно над сеткой и мяч остается в игре, команде, принимающей мяч, дается право еще на три удара. Если такой мяч уходит "за", это является ошибкой команды на противоположной стороне. Если одновременное касание мяча двумя соперниками над сеткой приводит к длительному контакту с мячом, игра продолжается. В пределах игрового поля игроку не разрешено использовать поддержку партнера по команде или любое устройство/предмет для того, чтобы ударить по мячу. Однако, игрок, который находится на грани совершения ошибки (касание сетки или переход средней линии и т.д.), может быть остановлен или удержан партнером по команде.</w:t>
      </w:r>
    </w:p>
    <w:p w:rsidR="00211F39" w:rsidRDefault="009767E4">
      <w:pPr>
        <w:spacing w:line="360" w:lineRule="auto"/>
        <w:ind w:firstLine="720"/>
        <w:jc w:val="both"/>
        <w:rPr>
          <w:rFonts w:ascii="Times New Roman" w:hAnsi="Times New Roman" w:cs="Times New Roman"/>
          <w:sz w:val="28"/>
          <w:szCs w:val="28"/>
        </w:rPr>
      </w:pPr>
      <w:r>
        <w:rPr>
          <w:rFonts w:ascii="Times New Roman" w:hAnsi="Times New Roman" w:cs="Times New Roman"/>
          <w:b/>
          <w:bCs/>
          <w:i/>
          <w:iCs/>
          <w:sz w:val="28"/>
          <w:szCs w:val="28"/>
        </w:rPr>
        <w:t xml:space="preserve">Характеристики удара. </w:t>
      </w:r>
      <w:r>
        <w:rPr>
          <w:rFonts w:ascii="Times New Roman" w:hAnsi="Times New Roman" w:cs="Times New Roman"/>
          <w:sz w:val="28"/>
          <w:szCs w:val="28"/>
        </w:rPr>
        <w:t>Мяч может касаться любой части тела. Мяч не должен быть схвачен и/или брошен. Он может отскочить в любом направлении. Мяч может касаться различных частей тела при условии, что касания происходят одновременно. Исключения: при блокировании последовательные касания могут быть совершены одним игроком или несколькими игроками при условии, что касания происходят во время одного действия; при первом ударе команды мяч может касаться различных частей тела последовательно при условии, что эти касания происходят во время одного действия.</w:t>
      </w:r>
    </w:p>
    <w:p w:rsidR="00211F39" w:rsidRDefault="009767E4">
      <w:pPr>
        <w:spacing w:line="360" w:lineRule="auto"/>
        <w:ind w:firstLine="720"/>
        <w:jc w:val="both"/>
        <w:rPr>
          <w:rFonts w:ascii="Times New Roman" w:hAnsi="Times New Roman" w:cs="Times New Roman"/>
          <w:sz w:val="28"/>
          <w:szCs w:val="28"/>
        </w:rPr>
      </w:pPr>
      <w:r>
        <w:rPr>
          <w:rFonts w:ascii="Times New Roman" w:hAnsi="Times New Roman" w:cs="Times New Roman"/>
          <w:b/>
          <w:bCs/>
          <w:i/>
          <w:iCs/>
          <w:sz w:val="28"/>
          <w:szCs w:val="28"/>
        </w:rPr>
        <w:t>Ошибки при игре с мячом.</w:t>
      </w:r>
      <w:r>
        <w:rPr>
          <w:rFonts w:ascii="Times New Roman" w:hAnsi="Times New Roman" w:cs="Times New Roman"/>
          <w:sz w:val="28"/>
          <w:szCs w:val="28"/>
        </w:rPr>
        <w:t xml:space="preserve"> Четыре удара: команда касается мяча четыре раза до его возврата. Удар при поддержке: игрок использует поддержку партнера по команде или любое устройство/предмет в пределах </w:t>
      </w:r>
      <w:r>
        <w:rPr>
          <w:rFonts w:ascii="Times New Roman" w:hAnsi="Times New Roman" w:cs="Times New Roman"/>
          <w:sz w:val="28"/>
          <w:szCs w:val="28"/>
        </w:rPr>
        <w:lastRenderedPageBreak/>
        <w:t xml:space="preserve">игрового поля, чтобы ударить по мячу. Захват: мяч схвачен и/или брошен; он не отскакивает при ударе. Двойное касание: игрок касается мяча дважды подряд, или мяч касается различных частей </w:t>
      </w:r>
      <w:proofErr w:type="gramStart"/>
      <w:r>
        <w:rPr>
          <w:rFonts w:ascii="Times New Roman" w:hAnsi="Times New Roman" w:cs="Times New Roman"/>
          <w:sz w:val="28"/>
          <w:szCs w:val="28"/>
        </w:rPr>
        <w:t>его</w:t>
      </w:r>
      <w:proofErr w:type="gramEnd"/>
      <w:r>
        <w:rPr>
          <w:rFonts w:ascii="Times New Roman" w:hAnsi="Times New Roman" w:cs="Times New Roman"/>
          <w:sz w:val="28"/>
          <w:szCs w:val="28"/>
        </w:rPr>
        <w:t xml:space="preserve">/ее тела последовательно. Мяч, посланный на площадку соперника, должен пройти над сеткой в пределах площади перехода. Площадь перехода – это часть вертикальной плоскости сетки, ограниченная следующим образом: снизу – верхним краем сетки; по бокам – антеннами и их воображаемым продолжением; сверху – потолком. Мяч, который пересек плоскость сетки в свободную зону соперника полностью или частично через внешнюю площадь, может быть возвращен без нарушения количества ударов команды при условии, что не было касания площадки соперника игроком; возвращаемый мяч пересекает плоскость сетки вновь полностью или частично через внешнюю площадь на той же стороне от площадки. Команда соперника не может препятствовать такому действию. Мяч, который направлен на площадку соперника через нижнюю площадь, находится в игре до момента, когда он полностью пересечет вертикальную плоскости сетки. При пересечении сетки мяч может касаться ее. Мяч, попавший в сетку, может быть оставлен в игре, если не превышен лимит трех ударов команды. Если мяч прорывает ячейку сетки или вызывает ее падение, розыгрыш аннулируется и переигрывается. При блокировании игрок может касаться мяча по другую сторону сетки при условии, что он/она не мешает игре соперника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или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время его атакующего удара. После атакующего удара игроку разрешено переносить руку по другую сторону сетки при условии, что контакт состоялся в пределах </w:t>
      </w:r>
      <w:proofErr w:type="gramStart"/>
      <w:r>
        <w:rPr>
          <w:rFonts w:ascii="Times New Roman" w:hAnsi="Times New Roman" w:cs="Times New Roman"/>
          <w:sz w:val="28"/>
          <w:szCs w:val="28"/>
        </w:rPr>
        <w:t>его</w:t>
      </w:r>
      <w:proofErr w:type="gramEnd"/>
      <w:r>
        <w:rPr>
          <w:rFonts w:ascii="Times New Roman" w:hAnsi="Times New Roman" w:cs="Times New Roman"/>
          <w:sz w:val="28"/>
          <w:szCs w:val="28"/>
        </w:rPr>
        <w:t xml:space="preserve">/ее собственного игрового пространства. Разрешено проникать в пространство соперника под сеткой при условии, что это не мешает игре соперника. </w:t>
      </w:r>
      <w:proofErr w:type="gramStart"/>
      <w:r>
        <w:rPr>
          <w:rFonts w:ascii="Times New Roman" w:hAnsi="Times New Roman" w:cs="Times New Roman"/>
          <w:sz w:val="28"/>
          <w:szCs w:val="28"/>
        </w:rPr>
        <w:t xml:space="preserve">Переход на площадку соперника через среднюю линию: разрешено касаться площадки соперника стопой (стопами) при условии, что какая-либо часть переносимой стопы (стоп) касается средней линии или находится непосредственно над ней и это действие не мешает игре </w:t>
      </w:r>
      <w:r>
        <w:rPr>
          <w:rFonts w:ascii="Times New Roman" w:hAnsi="Times New Roman" w:cs="Times New Roman"/>
          <w:sz w:val="28"/>
          <w:szCs w:val="28"/>
        </w:rPr>
        <w:lastRenderedPageBreak/>
        <w:t>соперника; разрешено касаться площадки соперника любой частью тела выше стоп при условии, что это не мешает игре соперника.</w:t>
      </w:r>
      <w:proofErr w:type="gramEnd"/>
      <w:r>
        <w:rPr>
          <w:rFonts w:ascii="Times New Roman" w:hAnsi="Times New Roman" w:cs="Times New Roman"/>
          <w:sz w:val="28"/>
          <w:szCs w:val="28"/>
        </w:rPr>
        <w:t xml:space="preserve"> Игрок может заступить на площадку соперника после выхода мяча из игры. Игроки могут проникать в свободную зону соперника при условии, что они не мешают игре соперника.</w:t>
      </w:r>
    </w:p>
    <w:p w:rsidR="00211F39" w:rsidRDefault="009767E4">
      <w:pPr>
        <w:spacing w:line="360" w:lineRule="auto"/>
        <w:ind w:firstLine="720"/>
        <w:jc w:val="both"/>
        <w:rPr>
          <w:rFonts w:ascii="Times New Roman" w:hAnsi="Times New Roman" w:cs="Times New Roman"/>
          <w:sz w:val="28"/>
          <w:szCs w:val="28"/>
        </w:rPr>
      </w:pPr>
      <w:r>
        <w:rPr>
          <w:rFonts w:ascii="Times New Roman" w:hAnsi="Times New Roman" w:cs="Times New Roman"/>
          <w:b/>
          <w:bCs/>
          <w:i/>
          <w:iCs/>
          <w:sz w:val="28"/>
          <w:szCs w:val="28"/>
        </w:rPr>
        <w:t>Контакт с сеткой.</w:t>
      </w:r>
      <w:r>
        <w:rPr>
          <w:rFonts w:ascii="Times New Roman" w:hAnsi="Times New Roman" w:cs="Times New Roman"/>
          <w:sz w:val="28"/>
          <w:szCs w:val="28"/>
        </w:rPr>
        <w:t xml:space="preserve"> Контакт игрока с сеткой между антеннами во время игрового действия с мячом является ошибкой. Игровое действие с мячом включает (среди прочего) отталкивание, удар (или попытку) и безопасное приземление в готовности к новому действию. Игроки могут касаться стойки, шнуров, или любого другого предмета за антеннами, включая сетку при условии, что это не мешает игре. Когда мяч попадает в сетку, которая по этой причине касается соперника, это не является ошибкой. </w:t>
      </w:r>
    </w:p>
    <w:p w:rsidR="00211F39" w:rsidRDefault="009767E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Ошибки игрока у сетки. Игрок касается мяча или соперника в пространстве соперника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или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время атакующего удара соперника. Игрок мешает игре соперника, проникая в пространство соперника под сеткой. Стопа (стопы) игрока полностью переходит на площадку соперника. Игрок мешает игре, (среди прочего): – касаясь сетки между антеннами или самой антенны во время </w:t>
      </w:r>
      <w:proofErr w:type="gramStart"/>
      <w:r>
        <w:rPr>
          <w:rFonts w:ascii="Times New Roman" w:hAnsi="Times New Roman" w:cs="Times New Roman"/>
          <w:sz w:val="28"/>
          <w:szCs w:val="28"/>
        </w:rPr>
        <w:t>его</w:t>
      </w:r>
      <w:proofErr w:type="gramEnd"/>
      <w:r>
        <w:rPr>
          <w:rFonts w:ascii="Times New Roman" w:hAnsi="Times New Roman" w:cs="Times New Roman"/>
          <w:sz w:val="28"/>
          <w:szCs w:val="28"/>
        </w:rPr>
        <w:t>/ее игрового действия с мячом, – используя сетку между антеннами в качестве поддержки или средства устойчивости, – создавая несправедливое преимущество над соперником касанием сетки, – совершая действия, которые препятствуют правомерной попытке соперника игры с мячом, – хватаясь/держась за сетку. Любой игрок, который находится близко к играемому мячу, и тот, кто совершает попытку игры с мячом, рассматривается как участвующий в игровом действии с мячом даже в том случае, если контакта с мячом не происходит.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касание сетки за антенной не должно рассматриваться как ошибка.</w:t>
      </w:r>
    </w:p>
    <w:p w:rsidR="00211F39" w:rsidRDefault="009767E4">
      <w:pPr>
        <w:spacing w:line="360" w:lineRule="auto"/>
        <w:ind w:firstLine="720"/>
        <w:jc w:val="both"/>
        <w:rPr>
          <w:rFonts w:ascii="Times New Roman" w:hAnsi="Times New Roman" w:cs="Times New Roman"/>
          <w:sz w:val="28"/>
          <w:szCs w:val="28"/>
        </w:rPr>
      </w:pPr>
      <w:r>
        <w:rPr>
          <w:rFonts w:ascii="Times New Roman" w:hAnsi="Times New Roman" w:cs="Times New Roman"/>
          <w:b/>
          <w:bCs/>
          <w:i/>
          <w:iCs/>
          <w:sz w:val="28"/>
          <w:szCs w:val="28"/>
        </w:rPr>
        <w:t>Поведение участников соревнований.</w:t>
      </w:r>
      <w:r>
        <w:rPr>
          <w:rFonts w:ascii="Times New Roman" w:hAnsi="Times New Roman" w:cs="Times New Roman"/>
          <w:sz w:val="28"/>
          <w:szCs w:val="28"/>
        </w:rPr>
        <w:t xml:space="preserve"> Участники должны знать “Официальные Волейбольные Правила” и соблюдать их. Участники должны </w:t>
      </w:r>
      <w:r>
        <w:rPr>
          <w:rFonts w:ascii="Times New Roman" w:hAnsi="Times New Roman" w:cs="Times New Roman"/>
          <w:sz w:val="28"/>
          <w:szCs w:val="28"/>
        </w:rPr>
        <w:lastRenderedPageBreak/>
        <w:t xml:space="preserve">по-спортивному принимать решения судей без их обсуждения. В случае сомнения, разъяснение может быть запрошено только через игрового капитана. Участники должны воздерживаться от действий или позиций, имеющих цель повлиять на решения судей или скрыть ошибки, совершенные их командой. Участники должны вести себя уважительно и вежливо в духе честной игры не только по отношению к судьям, но также по отношению к другим официальным лицам, сопернику, партнерам и зрителям. Общение между членами команды во время матча разрешено. Проступки незначительного неправильного поведения не являются предметом для санкций. Обязанностью 1-го судьи является предотвращение приближения команд к уровню нарушений, за которые налагаются санкции. Это делается в два этапа: этап 1: устное предупреждение через игрового капитана; этап 2: предъявляется желтая карточка соответствующему члену (членам) команды. Это официальное предупреждение не является само по себе санкцией, но является символом того, что член команды (и команда в целом) достиг уровня наложения санкций в матче. Оно записывается в протокол, но не имеет немедленных последствий. </w:t>
      </w:r>
    </w:p>
    <w:p w:rsidR="00211F39" w:rsidRDefault="009767E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Неправильное поведение члена команды по отношению к официальным лицам, соперникам, партнерам или зрителям подразделяется на три категории в соответствии с серьезностью проступка. Грубое поведение: действие вопреки хорошему тону или нормам морали. Оскорбительное поведение: клеветнические или оскорбительные слова или жесты, или любое действие, выражающее презрение. Агрессия: фактическое физическое нападение, или агрессивное или угрожающее поведение. В соответствии с решением 1-го судьи и в зависимости от серьезности проступка применяются и записываются в протокол следующие санкции: Замечание, Удаление или Дисквалификация. Замечание: первое грубое поведение в матче любого члена команды наказывается очком и подачей </w:t>
      </w:r>
      <w:r>
        <w:rPr>
          <w:rFonts w:ascii="Times New Roman" w:hAnsi="Times New Roman" w:cs="Times New Roman"/>
          <w:sz w:val="28"/>
          <w:szCs w:val="28"/>
        </w:rPr>
        <w:lastRenderedPageBreak/>
        <w:t>соперника. Удаление: член команды, на которого наложена санкция удаление, не должен участвовать в оставшейся части партии, должен уйти в раздевалку команды до окончания текущей партии без других последствий. Удаленный тренер теряет свое право вмешиваться в ход партии и должен уйти в раздевалку команды до окончания текущей партии. Первое оскорбительное поведение члена команды наказывается удалением без других последствий. Второе грубое поведение одного и того же члена команды в том же матче наказывается удалением без других последствий. Дисквалификация. Член команды, на которого наложена санкция дисквалификация, должен быть заменен в соответствии с правилами замены/исключительной замены немедленно, если находится на площадке, и должен уйти в раздевалку команды до конца матча без других последствий. За первый случай физического нападения, или подразумеваемой или угрожающей агрессии налагается санкция дисквалификация без других последствий.</w:t>
      </w:r>
    </w:p>
    <w:p w:rsidR="00211F39" w:rsidRDefault="00211F39">
      <w:pPr>
        <w:spacing w:line="360" w:lineRule="auto"/>
        <w:ind w:firstLine="720"/>
        <w:jc w:val="both"/>
        <w:rPr>
          <w:rFonts w:ascii="Times New Roman" w:hAnsi="Times New Roman" w:cs="Times New Roman"/>
          <w:sz w:val="28"/>
          <w:szCs w:val="28"/>
        </w:rPr>
      </w:pPr>
    </w:p>
    <w:p w:rsidR="00211F39" w:rsidRDefault="009767E4">
      <w:pPr>
        <w:rPr>
          <w:rFonts w:ascii="Times New Roman" w:hAnsi="Times New Roman" w:cs="Times New Roman"/>
          <w:sz w:val="28"/>
          <w:szCs w:val="28"/>
        </w:rPr>
      </w:pPr>
      <w:r>
        <w:rPr>
          <w:rFonts w:ascii="Times New Roman" w:hAnsi="Times New Roman" w:cs="Times New Roman"/>
          <w:sz w:val="28"/>
          <w:szCs w:val="28"/>
        </w:rPr>
        <w:br w:type="page"/>
      </w:r>
    </w:p>
    <w:p w:rsidR="00AC712F" w:rsidRDefault="00AC712F" w:rsidP="00AC712F">
      <w:pPr>
        <w:keepNext/>
        <w:tabs>
          <w:tab w:val="left" w:pos="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ФУТБОЛ</w:t>
      </w:r>
    </w:p>
    <w:p w:rsidR="00AC712F" w:rsidRDefault="00AC712F" w:rsidP="00AC712F">
      <w:pPr>
        <w:keepNext/>
        <w:widowControl w:val="0"/>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История возникновения и эволюция игры</w:t>
      </w:r>
    </w:p>
    <w:p w:rsidR="00AC712F" w:rsidRPr="009C10B0" w:rsidRDefault="00AC712F" w:rsidP="00AC712F">
      <w:pPr>
        <w:keepNext/>
        <w:widowControl w:val="0"/>
        <w:spacing w:after="0" w:line="360" w:lineRule="auto"/>
        <w:ind w:firstLine="709"/>
        <w:jc w:val="both"/>
        <w:rPr>
          <w:rFonts w:ascii="Times New Roman" w:hAnsi="Times New Roman" w:cs="Times New Roman"/>
          <w:color w:val="000000" w:themeColor="text1"/>
          <w:sz w:val="28"/>
          <w:szCs w:val="28"/>
          <w:lang w:eastAsia="ru-RU"/>
        </w:rPr>
      </w:pPr>
      <w:r w:rsidRPr="009C10B0">
        <w:rPr>
          <w:rFonts w:ascii="Times New Roman" w:hAnsi="Times New Roman" w:cs="Times New Roman"/>
          <w:color w:val="000000" w:themeColor="text1"/>
          <w:sz w:val="28"/>
          <w:szCs w:val="28"/>
          <w:shd w:val="clear" w:color="auto" w:fill="FFFFFF"/>
          <w:lang w:eastAsia="ru-RU"/>
        </w:rPr>
        <w:t xml:space="preserve">Футбол (от англ. </w:t>
      </w:r>
      <w:proofErr w:type="spellStart"/>
      <w:r w:rsidRPr="009C10B0">
        <w:rPr>
          <w:rFonts w:ascii="Times New Roman" w:hAnsi="Times New Roman" w:cs="Times New Roman"/>
          <w:color w:val="000000" w:themeColor="text1"/>
          <w:sz w:val="28"/>
          <w:szCs w:val="28"/>
          <w:shd w:val="clear" w:color="auto" w:fill="FFFFFF"/>
          <w:lang w:eastAsia="ru-RU"/>
        </w:rPr>
        <w:t>foot</w:t>
      </w:r>
      <w:proofErr w:type="spellEnd"/>
      <w:r w:rsidRPr="009C10B0">
        <w:rPr>
          <w:rFonts w:ascii="Times New Roman" w:hAnsi="Times New Roman" w:cs="Times New Roman"/>
          <w:color w:val="000000" w:themeColor="text1"/>
          <w:sz w:val="28"/>
          <w:szCs w:val="28"/>
          <w:shd w:val="clear" w:color="auto" w:fill="FFFFFF"/>
          <w:lang w:eastAsia="ru-RU"/>
        </w:rPr>
        <w:t xml:space="preserve"> </w:t>
      </w:r>
      <w:r>
        <w:rPr>
          <w:color w:val="000000" w:themeColor="text1"/>
          <w:sz w:val="28"/>
          <w:szCs w:val="28"/>
          <w:shd w:val="clear" w:color="auto" w:fill="FFFFFF"/>
          <w:lang w:eastAsia="ru-RU"/>
        </w:rPr>
        <w:t>-</w:t>
      </w:r>
      <w:r w:rsidRPr="009C10B0">
        <w:rPr>
          <w:rFonts w:ascii="Times New Roman" w:hAnsi="Times New Roman" w:cs="Times New Roman"/>
          <w:color w:val="000000" w:themeColor="text1"/>
          <w:sz w:val="28"/>
          <w:szCs w:val="28"/>
          <w:shd w:val="clear" w:color="auto" w:fill="FFFFFF"/>
          <w:lang w:eastAsia="ru-RU"/>
        </w:rPr>
        <w:t xml:space="preserve"> ступня, </w:t>
      </w:r>
      <w:proofErr w:type="spellStart"/>
      <w:r w:rsidRPr="009C10B0">
        <w:rPr>
          <w:rFonts w:ascii="Times New Roman" w:hAnsi="Times New Roman" w:cs="Times New Roman"/>
          <w:color w:val="000000" w:themeColor="text1"/>
          <w:sz w:val="28"/>
          <w:szCs w:val="28"/>
          <w:shd w:val="clear" w:color="auto" w:fill="FFFFFF"/>
          <w:lang w:eastAsia="ru-RU"/>
        </w:rPr>
        <w:t>ball</w:t>
      </w:r>
      <w:proofErr w:type="spellEnd"/>
      <w:r w:rsidRPr="009C10B0">
        <w:rPr>
          <w:rFonts w:ascii="Times New Roman" w:hAnsi="Times New Roman" w:cs="Times New Roman"/>
          <w:color w:val="000000" w:themeColor="text1"/>
          <w:sz w:val="28"/>
          <w:szCs w:val="28"/>
          <w:shd w:val="clear" w:color="auto" w:fill="FFFFFF"/>
          <w:lang w:eastAsia="ru-RU"/>
        </w:rPr>
        <w:t xml:space="preserve"> </w:t>
      </w:r>
      <w:r>
        <w:rPr>
          <w:color w:val="000000" w:themeColor="text1"/>
          <w:sz w:val="28"/>
          <w:szCs w:val="28"/>
          <w:shd w:val="clear" w:color="auto" w:fill="FFFFFF"/>
          <w:lang w:eastAsia="ru-RU"/>
        </w:rPr>
        <w:t>-</w:t>
      </w:r>
      <w:r w:rsidRPr="009C10B0">
        <w:rPr>
          <w:rFonts w:ascii="Times New Roman" w:hAnsi="Times New Roman" w:cs="Times New Roman"/>
          <w:color w:val="000000" w:themeColor="text1"/>
          <w:sz w:val="28"/>
          <w:szCs w:val="28"/>
          <w:shd w:val="clear" w:color="auto" w:fill="FFFFFF"/>
          <w:lang w:eastAsia="ru-RU"/>
        </w:rPr>
        <w:t xml:space="preserve"> мяч) </w:t>
      </w:r>
      <w:r>
        <w:rPr>
          <w:color w:val="000000" w:themeColor="text1"/>
          <w:sz w:val="28"/>
          <w:szCs w:val="28"/>
          <w:shd w:val="clear" w:color="auto" w:fill="FFFFFF"/>
          <w:lang w:eastAsia="ru-RU"/>
        </w:rPr>
        <w:t>-</w:t>
      </w:r>
      <w:r w:rsidRPr="009C10B0">
        <w:rPr>
          <w:rFonts w:ascii="Times New Roman" w:hAnsi="Times New Roman" w:cs="Times New Roman"/>
          <w:color w:val="000000" w:themeColor="text1"/>
          <w:sz w:val="28"/>
          <w:szCs w:val="28"/>
          <w:shd w:val="clear" w:color="auto" w:fill="FFFFFF"/>
          <w:lang w:eastAsia="ru-RU"/>
        </w:rPr>
        <w:t xml:space="preserve"> самый популярный командный вид спорта в мире, целью в котором является забить мяч в ворота соперника большее число раз, чем это сделает команда соперника в установленное время. Мяч в ворота можно забивать ногами или любыми другими частями тела (кроме рук).</w:t>
      </w:r>
    </w:p>
    <w:p w:rsidR="00AC712F" w:rsidRPr="00DF400F" w:rsidRDefault="00AC712F" w:rsidP="00AC712F">
      <w:pPr>
        <w:keepNext/>
        <w:widowControl w:val="0"/>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lang w:eastAsia="ru-RU"/>
        </w:rPr>
      </w:pPr>
      <w:r w:rsidRPr="009C10B0">
        <w:rPr>
          <w:rFonts w:ascii="Times New Roman" w:hAnsi="Times New Roman" w:cs="Times New Roman"/>
          <w:color w:val="000000" w:themeColor="text1"/>
          <w:sz w:val="28"/>
          <w:szCs w:val="28"/>
          <w:shd w:val="clear" w:color="auto" w:fill="FFFFFF"/>
          <w:lang w:eastAsia="ru-RU"/>
        </w:rPr>
        <w:t>Точной даты возникновения футбола не известно, но можно с уверенностью сказать, что история футбола насчитывает не одно столетие и затронула немало стран. Игры с мячом были популярны на всех континентах, об этом говорят повсеместные находки археологов. В Древнем Китае существовала игра, известная как «</w:t>
      </w:r>
      <w:proofErr w:type="spellStart"/>
      <w:r w:rsidRPr="009C10B0">
        <w:rPr>
          <w:rFonts w:ascii="Times New Roman" w:hAnsi="Times New Roman" w:cs="Times New Roman"/>
          <w:color w:val="000000" w:themeColor="text1"/>
          <w:sz w:val="28"/>
          <w:szCs w:val="28"/>
          <w:shd w:val="clear" w:color="auto" w:fill="FFFFFF"/>
          <w:lang w:eastAsia="ru-RU"/>
        </w:rPr>
        <w:t>Цуцзюй</w:t>
      </w:r>
      <w:proofErr w:type="spellEnd"/>
      <w:r w:rsidRPr="009C10B0">
        <w:rPr>
          <w:rFonts w:ascii="Times New Roman" w:hAnsi="Times New Roman" w:cs="Times New Roman"/>
          <w:color w:val="000000" w:themeColor="text1"/>
          <w:sz w:val="28"/>
          <w:szCs w:val="28"/>
          <w:shd w:val="clear" w:color="auto" w:fill="FFFFFF"/>
          <w:lang w:eastAsia="ru-RU"/>
        </w:rPr>
        <w:t>», упоминания о которой были датированы вторым веком до нашей эры. По заявлению ФИФА в 2004 году, именно она считается наиболее древней из предшественников современного футбола.</w:t>
      </w:r>
      <w:r w:rsidRPr="00DF400F">
        <w:rPr>
          <w:rFonts w:ascii="Times New Roman" w:hAnsi="Times New Roman" w:cs="Times New Roman"/>
          <w:color w:val="000000" w:themeColor="text1"/>
          <w:sz w:val="28"/>
          <w:szCs w:val="28"/>
          <w:shd w:val="clear" w:color="auto" w:fill="FFFFFF"/>
          <w:lang w:eastAsia="ru-RU"/>
        </w:rPr>
        <w:t xml:space="preserve"> Однако официальной родиной футбола считается Англия. </w:t>
      </w:r>
      <w:r w:rsidRPr="009C10B0">
        <w:rPr>
          <w:rFonts w:ascii="Times New Roman" w:hAnsi="Times New Roman" w:cs="Times New Roman"/>
          <w:color w:val="000000" w:themeColor="text1"/>
          <w:sz w:val="28"/>
          <w:szCs w:val="28"/>
          <w:shd w:val="clear" w:color="auto" w:fill="FFFFFF"/>
          <w:lang w:eastAsia="ru-RU"/>
        </w:rPr>
        <w:t xml:space="preserve">Первые правила игры в футбол были введены 7 декабря 1863 года Футбольной ассоциацией Англии. </w:t>
      </w:r>
    </w:p>
    <w:p w:rsidR="00AC712F" w:rsidRPr="00DF400F" w:rsidRDefault="00AC712F" w:rsidP="00AC712F">
      <w:pPr>
        <w:keepNext/>
        <w:widowControl w:val="0"/>
        <w:spacing w:after="0" w:line="360" w:lineRule="auto"/>
        <w:ind w:firstLine="709"/>
        <w:jc w:val="both"/>
        <w:rPr>
          <w:rFonts w:ascii="Times New Roman" w:hAnsi="Times New Roman" w:cs="Times New Roman"/>
          <w:color w:val="000000" w:themeColor="text1"/>
          <w:sz w:val="28"/>
          <w:szCs w:val="28"/>
          <w:shd w:val="clear" w:color="auto" w:fill="FFFFFF"/>
          <w:lang w:eastAsia="ru-RU"/>
        </w:rPr>
      </w:pPr>
      <w:r w:rsidRPr="00DF400F">
        <w:rPr>
          <w:rFonts w:ascii="Times New Roman" w:hAnsi="Times New Roman" w:cs="Times New Roman"/>
          <w:color w:val="000000" w:themeColor="text1"/>
          <w:sz w:val="28"/>
          <w:szCs w:val="28"/>
        </w:rPr>
        <w:t xml:space="preserve">Долгое время футбол был исключительно британским явлением, но постепенно он распространился на другие европейские страны, а затем и другие континенты. Так, первая игра, сыгранная за пределами «Старого Света», состоялась в Аргентине, однако в ней сыграли британские рабочие, а не жители латиноамериканского государства. Следуя примеру Англии, в других странах также постепенно создавались футбольные турниры, а также формировались национальные сборные. </w:t>
      </w:r>
      <w:r w:rsidRPr="009C10B0">
        <w:rPr>
          <w:rFonts w:ascii="Times New Roman" w:hAnsi="Times New Roman" w:cs="Times New Roman"/>
          <w:color w:val="000000" w:themeColor="text1"/>
          <w:sz w:val="28"/>
          <w:szCs w:val="28"/>
          <w:shd w:val="clear" w:color="auto" w:fill="FFFFFF"/>
          <w:lang w:eastAsia="ru-RU"/>
        </w:rPr>
        <w:t>Сегодня правила футбола устанавливает Международный совет футбольных ассоциаций (IFAB), в который входят ФИФА (4 голоса), а также представители английской, шотландской, североирландской и валлийской футбольных ассоциаций.</w:t>
      </w:r>
    </w:p>
    <w:p w:rsidR="00AC712F" w:rsidRPr="00DF400F" w:rsidRDefault="00AC712F" w:rsidP="00AC712F">
      <w:pPr>
        <w:pStyle w:val="ab"/>
        <w:keepNext/>
        <w:widowControl w:val="0"/>
        <w:shd w:val="clear" w:color="auto" w:fill="FFFFFF"/>
        <w:spacing w:before="0" w:beforeAutospacing="0" w:after="0" w:afterAutospacing="0" w:line="360" w:lineRule="auto"/>
        <w:ind w:firstLine="709"/>
        <w:jc w:val="both"/>
        <w:rPr>
          <w:rFonts w:ascii="Times New Roman" w:hAnsi="Times New Roman" w:cs="Times New Roman"/>
          <w:color w:val="000000" w:themeColor="text1"/>
          <w:sz w:val="28"/>
          <w:szCs w:val="28"/>
        </w:rPr>
      </w:pPr>
      <w:r w:rsidRPr="00DF400F">
        <w:rPr>
          <w:rStyle w:val="a6"/>
          <w:rFonts w:ascii="Times New Roman" w:hAnsi="Times New Roman" w:cs="Times New Roman"/>
          <w:b w:val="0"/>
          <w:color w:val="000000" w:themeColor="text1"/>
          <w:sz w:val="28"/>
          <w:szCs w:val="28"/>
          <w:bdr w:val="none" w:sz="0" w:space="0" w:color="auto" w:frame="1"/>
        </w:rPr>
        <w:t xml:space="preserve">21 мая 1904 года в Париже была основана Международная федерация </w:t>
      </w:r>
      <w:r w:rsidRPr="00DF400F">
        <w:rPr>
          <w:rStyle w:val="a6"/>
          <w:rFonts w:ascii="Times New Roman" w:hAnsi="Times New Roman" w:cs="Times New Roman"/>
          <w:b w:val="0"/>
          <w:color w:val="000000" w:themeColor="text1"/>
          <w:sz w:val="28"/>
          <w:szCs w:val="28"/>
          <w:bdr w:val="none" w:sz="0" w:space="0" w:color="auto" w:frame="1"/>
        </w:rPr>
        <w:lastRenderedPageBreak/>
        <w:t>футбола (FIFA).</w:t>
      </w:r>
      <w:r>
        <w:rPr>
          <w:rStyle w:val="a6"/>
          <w:b w:val="0"/>
          <w:color w:val="000000" w:themeColor="text1"/>
          <w:sz w:val="28"/>
          <w:szCs w:val="28"/>
          <w:bdr w:val="none" w:sz="0" w:space="0" w:color="auto" w:frame="1"/>
        </w:rPr>
        <w:t xml:space="preserve"> </w:t>
      </w:r>
      <w:r w:rsidRPr="00DF400F">
        <w:rPr>
          <w:rFonts w:ascii="Times New Roman" w:hAnsi="Times New Roman" w:cs="Times New Roman"/>
          <w:color w:val="000000" w:themeColor="text1"/>
          <w:sz w:val="28"/>
          <w:szCs w:val="28"/>
        </w:rPr>
        <w:t xml:space="preserve">Её основателями выступили Франция, Испания, Нидерланды, Бельгия, Швеция, Дания и Швейцария. Англичане, не видевшие основания для присоединения </w:t>
      </w:r>
      <w:proofErr w:type="gramStart"/>
      <w:r w:rsidRPr="00DF400F">
        <w:rPr>
          <w:rFonts w:ascii="Times New Roman" w:hAnsi="Times New Roman" w:cs="Times New Roman"/>
          <w:color w:val="000000" w:themeColor="text1"/>
          <w:sz w:val="28"/>
          <w:szCs w:val="28"/>
        </w:rPr>
        <w:t>к</w:t>
      </w:r>
      <w:proofErr w:type="gramEnd"/>
      <w:r w:rsidRPr="00DF400F">
        <w:rPr>
          <w:rFonts w:ascii="Times New Roman" w:hAnsi="Times New Roman" w:cs="Times New Roman"/>
          <w:color w:val="000000" w:themeColor="text1"/>
          <w:sz w:val="28"/>
          <w:szCs w:val="28"/>
        </w:rPr>
        <w:t xml:space="preserve"> </w:t>
      </w:r>
      <w:proofErr w:type="gramStart"/>
      <w:r w:rsidRPr="00DF400F">
        <w:rPr>
          <w:rFonts w:ascii="Times New Roman" w:hAnsi="Times New Roman" w:cs="Times New Roman"/>
          <w:color w:val="000000" w:themeColor="text1"/>
          <w:sz w:val="28"/>
          <w:szCs w:val="28"/>
        </w:rPr>
        <w:t>ФИФА</w:t>
      </w:r>
      <w:proofErr w:type="gramEnd"/>
      <w:r w:rsidRPr="00DF400F">
        <w:rPr>
          <w:rFonts w:ascii="Times New Roman" w:hAnsi="Times New Roman" w:cs="Times New Roman"/>
          <w:color w:val="000000" w:themeColor="text1"/>
          <w:sz w:val="28"/>
          <w:szCs w:val="28"/>
        </w:rPr>
        <w:t>, через год всё-таки стали членом организации.</w:t>
      </w:r>
    </w:p>
    <w:p w:rsidR="00AC712F" w:rsidRPr="00DF400F" w:rsidRDefault="00AC712F" w:rsidP="00AC712F">
      <w:pPr>
        <w:pStyle w:val="ab"/>
        <w:keepNext/>
        <w:widowControl w:val="0"/>
        <w:shd w:val="clear" w:color="auto" w:fill="FFFFFF"/>
        <w:spacing w:before="0" w:beforeAutospacing="0" w:after="0" w:afterAutospacing="0" w:line="360" w:lineRule="auto"/>
        <w:ind w:firstLine="709"/>
        <w:jc w:val="both"/>
        <w:rPr>
          <w:rFonts w:ascii="Times New Roman" w:hAnsi="Times New Roman" w:cs="Times New Roman"/>
          <w:color w:val="000000" w:themeColor="text1"/>
          <w:sz w:val="28"/>
          <w:szCs w:val="28"/>
        </w:rPr>
      </w:pPr>
      <w:r w:rsidRPr="00DF400F">
        <w:rPr>
          <w:rFonts w:ascii="Times New Roman" w:hAnsi="Times New Roman" w:cs="Times New Roman"/>
          <w:color w:val="000000" w:themeColor="text1"/>
          <w:sz w:val="28"/>
          <w:szCs w:val="28"/>
        </w:rPr>
        <w:t>В 1908 году футбол включили в программу Олимпийских игр. До момента проведения первого Кубка мира ФИФА, футбол на Олимпиаде оценивался, как самый престижный турнир в мире.</w:t>
      </w:r>
      <w:r>
        <w:rPr>
          <w:color w:val="000000" w:themeColor="text1"/>
          <w:sz w:val="28"/>
          <w:szCs w:val="28"/>
        </w:rPr>
        <w:t xml:space="preserve"> </w:t>
      </w:r>
      <w:r w:rsidRPr="00DF400F">
        <w:rPr>
          <w:rFonts w:ascii="Times New Roman" w:hAnsi="Times New Roman" w:cs="Times New Roman"/>
          <w:color w:val="000000" w:themeColor="text1"/>
          <w:sz w:val="28"/>
          <w:szCs w:val="28"/>
        </w:rPr>
        <w:t xml:space="preserve">Что касается чемпионата мира по футболу, то дебютный розыгрыш состоялся в 1930 году в Уругвае. </w:t>
      </w:r>
      <w:proofErr w:type="gramStart"/>
      <w:r w:rsidRPr="00DF400F">
        <w:rPr>
          <w:rFonts w:ascii="Times New Roman" w:hAnsi="Times New Roman" w:cs="Times New Roman"/>
          <w:color w:val="000000" w:themeColor="text1"/>
          <w:sz w:val="28"/>
          <w:szCs w:val="28"/>
        </w:rPr>
        <w:t>Тогда в финале встретились сборные Уругвая и Аргентины, и в итоге, со счётом 4:2 победу одержали хозяева соревнования. 15 июня 1954 года после консультации между французской, итальянской и бельгийской ассоциациями, был образован Союз европейских футбольных ассоциаций (UEFA).</w:t>
      </w:r>
      <w:proofErr w:type="gramEnd"/>
      <w:r w:rsidRPr="00DF400F">
        <w:rPr>
          <w:rFonts w:ascii="Times New Roman" w:hAnsi="Times New Roman" w:cs="Times New Roman"/>
          <w:color w:val="000000" w:themeColor="text1"/>
          <w:sz w:val="28"/>
          <w:szCs w:val="28"/>
        </w:rPr>
        <w:t xml:space="preserve"> Уже в 1960 году под эгидой УЕФА был проведён первый чемпионат Европы по футболу, победителем которого стала сборная Советского Союза, обыгравшая в финале Югославию.</w:t>
      </w:r>
    </w:p>
    <w:p w:rsidR="00AC712F" w:rsidRDefault="00AC712F" w:rsidP="00AC712F">
      <w:pPr>
        <w:pStyle w:val="ab"/>
        <w:keepNext/>
        <w:widowControl w:val="0"/>
        <w:spacing w:before="0" w:beforeAutospacing="0" w:after="0" w:afterAutospacing="0" w:line="360" w:lineRule="auto"/>
        <w:jc w:val="center"/>
        <w:rPr>
          <w:rFonts w:ascii="Times New Roman" w:hAnsi="Times New Roman" w:cs="Times New Roman"/>
          <w:b/>
          <w:sz w:val="28"/>
          <w:szCs w:val="28"/>
        </w:rPr>
      </w:pPr>
      <w:r>
        <w:rPr>
          <w:rFonts w:ascii="Times New Roman" w:hAnsi="Times New Roman" w:cs="Times New Roman"/>
          <w:b/>
          <w:sz w:val="28"/>
          <w:szCs w:val="28"/>
        </w:rPr>
        <w:t>Правила игры в футбол</w:t>
      </w:r>
    </w:p>
    <w:p w:rsidR="00AC712F" w:rsidRDefault="00AC712F" w:rsidP="00AC712F">
      <w:pPr>
        <w:keepNext/>
        <w:widowControl w:val="0"/>
        <w:shd w:val="clear" w:color="auto" w:fill="FFFFFF"/>
        <w:spacing w:after="0" w:line="360" w:lineRule="auto"/>
        <w:jc w:val="center"/>
        <w:textAlignment w:val="baseline"/>
        <w:rPr>
          <w:rFonts w:ascii="Times New Roman" w:hAnsi="Times New Roman" w:cs="Times New Roman"/>
          <w:b/>
          <w:i/>
          <w:iCs/>
          <w:sz w:val="28"/>
          <w:szCs w:val="28"/>
          <w:lang w:eastAsia="ru-RU"/>
        </w:rPr>
      </w:pPr>
      <w:r>
        <w:rPr>
          <w:rFonts w:ascii="Times New Roman" w:hAnsi="Times New Roman" w:cs="Times New Roman"/>
          <w:b/>
          <w:bCs/>
          <w:i/>
          <w:iCs/>
          <w:sz w:val="28"/>
          <w:szCs w:val="28"/>
          <w:lang w:eastAsia="ru-RU"/>
        </w:rPr>
        <w:t>Поле для игры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Играют на траве или искусственном покрытии. Длина поля: минимум 90 м (100 ярдов), максимум 120 м (130 ярдов). Ширина поля: минимум 45 м (50 ярдов), максимум 90 м (100 ярдов). При проведении международных матчей длина поля должна быть 100 -110 метров (110-120 ярдов), а ширина - 64-75 метров (70-80 ярдов).</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Рекомендуемые значения: Длина 105 метров, Ширина 68 метров. Разметка поля делается линиями шириной не более 12 см (5 дюймов); ширина линии входит в площадь, которую она ограничивает. Линии вдоль длинных сторон поля называются боковыми линиями; линии вдоль коротких сторон - линиями ворот. Поле делится на две половины с помощью средней линии. Посередине средней линии делается отметка центра поля, вокруг которой проводится окружность радиусом 9,15 м (10 ярдов). Мяч ставится на </w:t>
      </w:r>
      <w:r>
        <w:rPr>
          <w:rFonts w:ascii="Times New Roman" w:hAnsi="Times New Roman" w:cs="Times New Roman"/>
          <w:sz w:val="28"/>
          <w:szCs w:val="28"/>
          <w:lang w:eastAsia="ru-RU"/>
        </w:rPr>
        <w:lastRenderedPageBreak/>
        <w:t>точку центра поля в начале таймов и после каждого забитого гола (за исключением серии пенальти). В момент введения мяча в игру с центра поля внутри окружности могут находиться два игрока команды, владеющей мячом, и ни одного - из команды соперника.</w:t>
      </w:r>
    </w:p>
    <w:p w:rsidR="00AC712F" w:rsidRDefault="00AC712F" w:rsidP="00AC712F">
      <w:pPr>
        <w:keepNext/>
        <w:shd w:val="clear" w:color="auto" w:fill="FFFFFF"/>
        <w:spacing w:line="360" w:lineRule="auto"/>
        <w:ind w:firstLine="709"/>
        <w:jc w:val="center"/>
        <w:textAlignment w:val="baseline"/>
        <w:rPr>
          <w:rFonts w:ascii="Times New Roman" w:hAnsi="Times New Roman" w:cs="Times New Roman"/>
          <w:b/>
          <w:i/>
          <w:iCs/>
          <w:sz w:val="28"/>
          <w:szCs w:val="28"/>
          <w:lang w:eastAsia="ru-RU"/>
        </w:rPr>
      </w:pPr>
      <w:r>
        <w:rPr>
          <w:rFonts w:ascii="Times New Roman" w:hAnsi="Times New Roman" w:cs="Times New Roman"/>
          <w:b/>
          <w:bCs/>
          <w:i/>
          <w:iCs/>
          <w:sz w:val="28"/>
          <w:szCs w:val="28"/>
          <w:lang w:eastAsia="ru-RU"/>
        </w:rPr>
        <w:t>Площадь ворот</w:t>
      </w:r>
    </w:p>
    <w:p w:rsidR="00AC712F" w:rsidRDefault="00AC712F" w:rsidP="00AC712F">
      <w:pPr>
        <w:keepNext/>
        <w:shd w:val="clear" w:color="auto" w:fill="FFFFFF"/>
        <w:spacing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каждой половине поля размечается Площадь ворот. Из точек на расстоянии 5,5 м (6 ярдов) от внутренней стороны каждой стойки ворот, под прямым углом к линии ворот, вглубь поля проводятся две линии. На расстоянии 5,5 м (6 ярдов) эти линии соединяются другой линией, параллельной линии ворот. Вратаря нельзя толкать в пределах его площади ворот. </w:t>
      </w:r>
    </w:p>
    <w:p w:rsidR="00AC712F" w:rsidRDefault="00AC712F" w:rsidP="00AC712F">
      <w:pPr>
        <w:keepNext/>
        <w:shd w:val="clear" w:color="auto" w:fill="FFFFFF"/>
        <w:spacing w:line="360" w:lineRule="auto"/>
        <w:ind w:firstLine="709"/>
        <w:jc w:val="center"/>
        <w:textAlignment w:val="baseline"/>
        <w:rPr>
          <w:rFonts w:ascii="Times New Roman" w:hAnsi="Times New Roman" w:cs="Times New Roman"/>
          <w:b/>
          <w:i/>
          <w:iCs/>
          <w:sz w:val="28"/>
          <w:szCs w:val="28"/>
          <w:lang w:eastAsia="ru-RU"/>
        </w:rPr>
      </w:pPr>
      <w:r>
        <w:rPr>
          <w:rFonts w:ascii="Times New Roman" w:hAnsi="Times New Roman" w:cs="Times New Roman"/>
          <w:b/>
          <w:bCs/>
          <w:i/>
          <w:iCs/>
          <w:sz w:val="28"/>
          <w:szCs w:val="28"/>
          <w:lang w:eastAsia="ru-RU"/>
        </w:rPr>
        <w:t>Штрафная площадь</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На каждой половине поля размечается Штрафная площадь - зона, в которой вратарь может играть руками, а команда, совершившая в своей штрафной площади нарушение, наказываемое в другой части поля штрафным ударом, наказывается пенальти.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Из точек на расстоянии 16,5 м (18 ярдов) от внутренней стороны каждой стойки ворот, под прямым углом к линии ворот, вглубь поля проводятся две линии. На расстоянии 16,5 м (18 ярдов) эти линии соединяются другой линией, параллельной линии ворот. В пределах штрафной площади, по центру линии ворот и на расстоянии 11 м (12 ярдов) от неё, наносят 11-метровую отметку. За пределами штрафной площади проводят дугу штрафной площади с радиусом 9,15 м (10 ярдов), центр которой совпадает с 11- метровой отметкой. Эта линия помогает судье правильно расположить игроков во время пробития пенальти (все игроки кроме того кто бьет, должны находиться на расстоянии не ближе 9,15 м от 11-метровой отметки).</w:t>
      </w:r>
    </w:p>
    <w:p w:rsidR="00AC712F" w:rsidRDefault="00AC712F" w:rsidP="00AC712F">
      <w:pPr>
        <w:keepNext/>
        <w:widowControl w:val="0"/>
        <w:shd w:val="clear" w:color="auto" w:fill="FFFFFF"/>
        <w:spacing w:after="0" w:line="360" w:lineRule="auto"/>
        <w:ind w:firstLine="709"/>
        <w:jc w:val="center"/>
        <w:textAlignment w:val="baseline"/>
        <w:rPr>
          <w:rFonts w:ascii="Times New Roman" w:hAnsi="Times New Roman" w:cs="Times New Roman"/>
          <w:b/>
          <w:i/>
          <w:iCs/>
          <w:sz w:val="28"/>
          <w:szCs w:val="28"/>
          <w:lang w:eastAsia="ru-RU"/>
        </w:rPr>
      </w:pPr>
      <w:r>
        <w:rPr>
          <w:rFonts w:ascii="Times New Roman" w:hAnsi="Times New Roman" w:cs="Times New Roman"/>
          <w:b/>
          <w:bCs/>
          <w:i/>
          <w:iCs/>
          <w:sz w:val="28"/>
          <w:szCs w:val="28"/>
          <w:lang w:eastAsia="ru-RU"/>
        </w:rPr>
        <w:t>Флажки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В углах поля устанавливают флажки, на флагштоках высотой не менее 1,5 метра, не имеющих заострений. Там же размечается четверть окружности, радиусом 1 метр - угловой сектор, в котором должен находиться мяч при подаче </w:t>
      </w:r>
      <w:proofErr w:type="gramStart"/>
      <w:r>
        <w:rPr>
          <w:rFonts w:ascii="Times New Roman" w:hAnsi="Times New Roman" w:cs="Times New Roman"/>
          <w:sz w:val="28"/>
          <w:szCs w:val="28"/>
          <w:lang w:eastAsia="ru-RU"/>
        </w:rPr>
        <w:t>углового</w:t>
      </w:r>
      <w:proofErr w:type="gramEnd"/>
      <w:r>
        <w:rPr>
          <w:rFonts w:ascii="Times New Roman" w:hAnsi="Times New Roman" w:cs="Times New Roman"/>
          <w:sz w:val="28"/>
          <w:szCs w:val="28"/>
          <w:lang w:eastAsia="ru-RU"/>
        </w:rPr>
        <w:t>.  Флажки можно установить на обоих концах средней линии, на расстоянии не менее 1 метра. Флажки должны быть белого цвета.</w:t>
      </w:r>
    </w:p>
    <w:p w:rsidR="00AC712F" w:rsidRDefault="00AC712F" w:rsidP="00AC712F">
      <w:pPr>
        <w:keepNext/>
        <w:widowControl w:val="0"/>
        <w:shd w:val="clear" w:color="auto" w:fill="FFFFFF"/>
        <w:spacing w:after="0" w:line="360" w:lineRule="auto"/>
        <w:ind w:firstLine="709"/>
        <w:jc w:val="center"/>
        <w:textAlignment w:val="baseline"/>
        <w:rPr>
          <w:rFonts w:ascii="Times New Roman" w:hAnsi="Times New Roman" w:cs="Times New Roman"/>
          <w:b/>
          <w:i/>
          <w:iCs/>
          <w:sz w:val="28"/>
          <w:szCs w:val="28"/>
          <w:lang w:eastAsia="ru-RU"/>
        </w:rPr>
      </w:pPr>
      <w:r>
        <w:rPr>
          <w:rFonts w:ascii="Times New Roman" w:hAnsi="Times New Roman" w:cs="Times New Roman"/>
          <w:b/>
          <w:bCs/>
          <w:i/>
          <w:iCs/>
          <w:sz w:val="28"/>
          <w:szCs w:val="28"/>
          <w:lang w:eastAsia="ru-RU"/>
        </w:rPr>
        <w:t>Ворота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По футбольным правилам ворота должны размещаться по центру каждой из линий ворот. Они состоят из двух вертикальных стоек, соединённых горизонтальной перекладиной, находящихся на равном расстоянии от угловых флажков. Запрещается применять вместо перекладины верёвку. Расстояние между стойками - 7,32 м (8 ярдов), а расстояние от нижнего контура перекладины до поверхности земли - 2,44 м (8 футов). Ширина и высота сечения обеих стоек и перекладины должны быть одинаковы и не превышать 12 см (5 дюймов). Ширина линии ворот равна ширине стоек и перекладины. К воротам и грунту за воротами должна прикрепляться сетка, которая должна быть надежно закреплена и расположена так, чтобы не мешать вратарю. Стойки и перекладины ворот должны быть белого цвета.</w:t>
      </w:r>
    </w:p>
    <w:p w:rsidR="00AC712F" w:rsidRDefault="00AC712F" w:rsidP="00AC712F">
      <w:pPr>
        <w:keepNext/>
        <w:widowControl w:val="0"/>
        <w:shd w:val="clear" w:color="auto" w:fill="FFFFFF"/>
        <w:spacing w:after="0" w:line="360" w:lineRule="auto"/>
        <w:ind w:firstLine="709"/>
        <w:jc w:val="center"/>
        <w:textAlignment w:val="baseline"/>
        <w:rPr>
          <w:rFonts w:ascii="Times New Roman" w:hAnsi="Times New Roman" w:cs="Times New Roman"/>
          <w:b/>
          <w:i/>
          <w:iCs/>
          <w:sz w:val="28"/>
          <w:szCs w:val="28"/>
          <w:lang w:eastAsia="ru-RU"/>
        </w:rPr>
      </w:pPr>
      <w:r>
        <w:rPr>
          <w:rFonts w:ascii="Times New Roman" w:hAnsi="Times New Roman" w:cs="Times New Roman"/>
          <w:b/>
          <w:bCs/>
          <w:i/>
          <w:iCs/>
          <w:sz w:val="28"/>
          <w:szCs w:val="28"/>
          <w:lang w:eastAsia="ru-RU"/>
        </w:rPr>
        <w:t>Дополнительные зоны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Техническая зона - отмеченное место за пределами поля, в непосредственной близости от него, в которой во время матча должны располагаться тренеры и запасные игроки команды.</w:t>
      </w:r>
    </w:p>
    <w:p w:rsidR="00AC712F" w:rsidRDefault="00AC712F" w:rsidP="00AC712F">
      <w:pPr>
        <w:keepNext/>
        <w:widowControl w:val="0"/>
        <w:spacing w:after="0" w:line="360" w:lineRule="auto"/>
        <w:ind w:firstLine="709"/>
        <w:jc w:val="center"/>
        <w:rPr>
          <w:rFonts w:ascii="Times New Roman" w:hAnsi="Times New Roman" w:cs="Times New Roman"/>
          <w:b/>
          <w:i/>
          <w:iCs/>
          <w:sz w:val="28"/>
          <w:szCs w:val="28"/>
          <w:lang w:eastAsia="ru-RU"/>
        </w:rPr>
      </w:pPr>
      <w:r>
        <w:rPr>
          <w:rFonts w:ascii="Times New Roman" w:hAnsi="Times New Roman" w:cs="Times New Roman"/>
          <w:b/>
          <w:i/>
          <w:iCs/>
          <w:sz w:val="28"/>
          <w:szCs w:val="28"/>
          <w:lang w:eastAsia="ru-RU"/>
        </w:rPr>
        <w:t>Футбольный мяч</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Качество и параметры: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имеет сферическую форму;</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изготовлен</w:t>
      </w:r>
      <w:proofErr w:type="gramEnd"/>
      <w:r>
        <w:rPr>
          <w:rFonts w:ascii="Times New Roman" w:hAnsi="Times New Roman" w:cs="Times New Roman"/>
          <w:sz w:val="28"/>
          <w:szCs w:val="28"/>
          <w:lang w:eastAsia="ru-RU"/>
        </w:rPr>
        <w:t xml:space="preserve"> из кожи или другого пригодного для этих целей материала;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имеет длину окружности не более 70 см (28 дюймов) и не менее 68 см </w:t>
      </w:r>
      <w:r>
        <w:rPr>
          <w:rFonts w:ascii="Times New Roman" w:hAnsi="Times New Roman" w:cs="Times New Roman"/>
          <w:sz w:val="28"/>
          <w:szCs w:val="28"/>
          <w:lang w:eastAsia="ru-RU"/>
        </w:rPr>
        <w:lastRenderedPageBreak/>
        <w:t xml:space="preserve">(27 дюймов). Стандартный размер мяча 5 (англ. </w:t>
      </w:r>
      <w:proofErr w:type="spellStart"/>
      <w:r>
        <w:rPr>
          <w:rFonts w:ascii="Times New Roman" w:hAnsi="Times New Roman" w:cs="Times New Roman"/>
          <w:sz w:val="28"/>
          <w:szCs w:val="28"/>
          <w:lang w:eastAsia="ru-RU"/>
        </w:rPr>
        <w:t>Size</w:t>
      </w:r>
      <w:proofErr w:type="spellEnd"/>
      <w:r>
        <w:rPr>
          <w:rFonts w:ascii="Times New Roman" w:hAnsi="Times New Roman" w:cs="Times New Roman"/>
          <w:sz w:val="28"/>
          <w:szCs w:val="28"/>
          <w:lang w:eastAsia="ru-RU"/>
        </w:rPr>
        <w:t xml:space="preserve"> 5);</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на момент начала матча весит не более 450 г (16 унций) и не менее 410 г (14 унций). Вес </w:t>
      </w:r>
      <w:proofErr w:type="spellStart"/>
      <w:r>
        <w:rPr>
          <w:rFonts w:ascii="Times New Roman" w:hAnsi="Times New Roman" w:cs="Times New Roman"/>
          <w:sz w:val="28"/>
          <w:szCs w:val="28"/>
          <w:lang w:eastAsia="ru-RU"/>
        </w:rPr>
        <w:t>указывает</w:t>
      </w:r>
      <w:proofErr w:type="gramStart"/>
      <w:r>
        <w:rPr>
          <w:rFonts w:ascii="Times New Roman" w:hAnsi="Times New Roman" w:cs="Times New Roman"/>
          <w:sz w:val="28"/>
          <w:szCs w:val="28"/>
          <w:lang w:eastAsia="ru-RU"/>
        </w:rPr>
        <w:t>c</w:t>
      </w:r>
      <w:proofErr w:type="gramEnd"/>
      <w:r>
        <w:rPr>
          <w:rFonts w:ascii="Times New Roman" w:hAnsi="Times New Roman" w:cs="Times New Roman"/>
          <w:sz w:val="28"/>
          <w:szCs w:val="28"/>
          <w:lang w:eastAsia="ru-RU"/>
        </w:rPr>
        <w:t>я</w:t>
      </w:r>
      <w:proofErr w:type="spellEnd"/>
      <w:r>
        <w:rPr>
          <w:rFonts w:ascii="Times New Roman" w:hAnsi="Times New Roman" w:cs="Times New Roman"/>
          <w:sz w:val="28"/>
          <w:szCs w:val="28"/>
          <w:lang w:eastAsia="ru-RU"/>
        </w:rPr>
        <w:t xml:space="preserve"> для сухого мяча;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имеет давление, равное 0,6 −1,1 атмосферы (600-1100 г/кв. см) на уровне моря (от 8,5 фунта/кв. дюйм до 15,6 фунта/кв. дюйм);</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bCs/>
          <w:sz w:val="28"/>
          <w:szCs w:val="28"/>
          <w:lang w:eastAsia="ru-RU"/>
        </w:rPr>
        <w:t xml:space="preserve">Замена повреждённого мяча. </w:t>
      </w:r>
      <w:r>
        <w:rPr>
          <w:rFonts w:ascii="Times New Roman" w:hAnsi="Times New Roman" w:cs="Times New Roman"/>
          <w:sz w:val="28"/>
          <w:szCs w:val="28"/>
          <w:lang w:eastAsia="ru-RU"/>
        </w:rPr>
        <w:t>Если мяч лопнул или получил повреждение во время игры - игра останавливается. Возобновляется она запасным мячом с розыгрыша «спорного мяча» в том месте, где тот пришёл в негодное состояние. Если мяч лопается или получает повреждение в момент, когда он не был в игре - при начальном ударе, ударе от ворот, угловом, штрафном, свободном ударе, ударе с 11- метровой отметки или вбрасывании, игра возобновляется запасным мячом как обычно. Мяч может быть заменён во время игры только по указанию судьи. Для удобства трансляций на чёрно-белые телевизоры, появился мяч с чёрными пятиугольниками/белыми шестиугольниками. Эта расцветка стала стандартом для мячей и символики в принципе. Существуют и другие мячи, например «</w:t>
      </w:r>
      <w:proofErr w:type="spellStart"/>
      <w:r>
        <w:rPr>
          <w:rFonts w:ascii="Times New Roman" w:hAnsi="Times New Roman" w:cs="Times New Roman"/>
          <w:sz w:val="28"/>
          <w:szCs w:val="28"/>
          <w:lang w:eastAsia="ru-RU"/>
        </w:rPr>
        <w:t>Total</w:t>
      </w:r>
      <w:proofErr w:type="spellEnd"/>
      <w:r>
        <w:rPr>
          <w:rFonts w:ascii="Times New Roman" w:hAnsi="Times New Roman" w:cs="Times New Roman"/>
          <w:sz w:val="28"/>
          <w:szCs w:val="28"/>
          <w:lang w:eastAsia="ru-RU"/>
        </w:rPr>
        <w:t xml:space="preserve"> 90 </w:t>
      </w:r>
      <w:proofErr w:type="spellStart"/>
      <w:r>
        <w:rPr>
          <w:rFonts w:ascii="Times New Roman" w:hAnsi="Times New Roman" w:cs="Times New Roman"/>
          <w:sz w:val="28"/>
          <w:szCs w:val="28"/>
          <w:lang w:eastAsia="ru-RU"/>
        </w:rPr>
        <w:t>Aerow</w:t>
      </w:r>
      <w:proofErr w:type="spellEnd"/>
      <w:r>
        <w:rPr>
          <w:rFonts w:ascii="Times New Roman" w:hAnsi="Times New Roman" w:cs="Times New Roman"/>
          <w:sz w:val="28"/>
          <w:szCs w:val="28"/>
          <w:lang w:eastAsia="ru-RU"/>
        </w:rPr>
        <w:t xml:space="preserve">» от </w:t>
      </w:r>
      <w:proofErr w:type="spellStart"/>
      <w:r>
        <w:rPr>
          <w:rFonts w:ascii="Times New Roman" w:hAnsi="Times New Roman" w:cs="Times New Roman"/>
          <w:sz w:val="28"/>
          <w:szCs w:val="28"/>
          <w:lang w:eastAsia="ru-RU"/>
        </w:rPr>
        <w:t>Nike</w:t>
      </w:r>
      <w:proofErr w:type="spellEnd"/>
      <w:r>
        <w:rPr>
          <w:rFonts w:ascii="Times New Roman" w:hAnsi="Times New Roman" w:cs="Times New Roman"/>
          <w:sz w:val="28"/>
          <w:szCs w:val="28"/>
          <w:lang w:eastAsia="ru-RU"/>
        </w:rPr>
        <w:t xml:space="preserve">, на </w:t>
      </w:r>
      <w:proofErr w:type="gramStart"/>
      <w:r>
        <w:rPr>
          <w:rFonts w:ascii="Times New Roman" w:hAnsi="Times New Roman" w:cs="Times New Roman"/>
          <w:sz w:val="28"/>
          <w:szCs w:val="28"/>
          <w:lang w:eastAsia="ru-RU"/>
        </w:rPr>
        <w:t>который</w:t>
      </w:r>
      <w:proofErr w:type="gramEnd"/>
      <w:r>
        <w:rPr>
          <w:rFonts w:ascii="Times New Roman" w:hAnsi="Times New Roman" w:cs="Times New Roman"/>
          <w:sz w:val="28"/>
          <w:szCs w:val="28"/>
          <w:lang w:eastAsia="ru-RU"/>
        </w:rPr>
        <w:t xml:space="preserve"> нанесены кольца, чтобы вратарю было проще определять вращение мяча. В матчах, проходящих на заснеженном поле или во время снегопада, применяются мячи яркой расцветки, преимущественно оранжевой.</w:t>
      </w:r>
    </w:p>
    <w:p w:rsidR="00AC712F" w:rsidRDefault="00AC712F" w:rsidP="00AC712F">
      <w:pPr>
        <w:keepNext/>
        <w:widowControl w:val="0"/>
        <w:spacing w:after="0" w:line="360" w:lineRule="auto"/>
        <w:ind w:firstLine="709"/>
        <w:jc w:val="center"/>
        <w:rPr>
          <w:rFonts w:ascii="Times New Roman" w:hAnsi="Times New Roman" w:cs="Times New Roman"/>
          <w:b/>
          <w:i/>
          <w:iCs/>
          <w:sz w:val="28"/>
          <w:szCs w:val="28"/>
          <w:lang w:eastAsia="ru-RU"/>
        </w:rPr>
      </w:pPr>
      <w:r>
        <w:rPr>
          <w:rFonts w:ascii="Times New Roman" w:hAnsi="Times New Roman" w:cs="Times New Roman"/>
          <w:b/>
          <w:i/>
          <w:iCs/>
          <w:sz w:val="28"/>
          <w:szCs w:val="28"/>
          <w:lang w:eastAsia="ru-RU"/>
        </w:rPr>
        <w:t>Количество игроков на поле</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Футбольный матч играется двумя командами, каждая из которых состоит не более чем из 11 игроков, один из которых вратарь. Минимальное количество игроков устанавливается регламентом соревнований, обычно это 7 игроков. Максимальное количество замен:</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 матчах, проводимых ФИФА или национальными конфедерациями, максимальное количество замен равняется пяти, </w:t>
      </w:r>
      <w:proofErr w:type="gramStart"/>
      <w:r>
        <w:rPr>
          <w:rFonts w:ascii="Times New Roman" w:hAnsi="Times New Roman" w:cs="Times New Roman"/>
          <w:sz w:val="28"/>
          <w:szCs w:val="28"/>
          <w:shd w:val="clear" w:color="auto" w:fill="FFFFFF"/>
        </w:rPr>
        <w:t>для</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проведениях</w:t>
      </w:r>
      <w:proofErr w:type="gramEnd"/>
      <w:r>
        <w:rPr>
          <w:rFonts w:ascii="Times New Roman" w:hAnsi="Times New Roman" w:cs="Times New Roman"/>
          <w:sz w:val="28"/>
          <w:szCs w:val="28"/>
          <w:shd w:val="clear" w:color="auto" w:fill="FFFFFF"/>
        </w:rPr>
        <w:t xml:space="preserve"> пяти замен по-прежнему можно использовать только три слота. Это значит, что командам придется проводить как минимум двойные замены, чтобы по ходу </w:t>
      </w:r>
      <w:r>
        <w:rPr>
          <w:rFonts w:ascii="Times New Roman" w:hAnsi="Times New Roman" w:cs="Times New Roman"/>
          <w:sz w:val="28"/>
          <w:szCs w:val="28"/>
          <w:shd w:val="clear" w:color="auto" w:fill="FFFFFF"/>
        </w:rPr>
        <w:lastRenderedPageBreak/>
        <w:t>встречи выпустить на поле всех пятерых футболистов.</w:t>
      </w:r>
      <w:r>
        <w:rPr>
          <w:rFonts w:ascii="Times New Roman" w:hAnsi="Times New Roman" w:cs="Times New Roman"/>
          <w:sz w:val="28"/>
          <w:szCs w:val="28"/>
          <w:lang w:eastAsia="ru-RU"/>
        </w:rPr>
        <w:t xml:space="preserve"> - В матчах национальных лиг максимальное количество замен может быть увеличено до шести.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 остальных матчах по договорённости может применяться </w:t>
      </w:r>
      <w:proofErr w:type="gramStart"/>
      <w:r>
        <w:rPr>
          <w:rFonts w:ascii="Times New Roman" w:hAnsi="Times New Roman" w:cs="Times New Roman"/>
          <w:sz w:val="28"/>
          <w:szCs w:val="28"/>
          <w:lang w:eastAsia="ru-RU"/>
        </w:rPr>
        <w:t xml:space="preserve">и </w:t>
      </w:r>
      <w:proofErr w:type="spellStart"/>
      <w:r>
        <w:rPr>
          <w:rFonts w:ascii="Times New Roman" w:hAnsi="Times New Roman" w:cs="Times New Roman"/>
          <w:sz w:val="28"/>
          <w:szCs w:val="28"/>
          <w:lang w:eastAsia="ru-RU"/>
        </w:rPr>
        <w:t>бо</w:t>
      </w:r>
      <w:proofErr w:type="gramEnd"/>
      <w:r>
        <w:rPr>
          <w:rFonts w:ascii="Times New Roman" w:hAnsi="Times New Roman" w:cs="Times New Roman"/>
          <w:sz w:val="28"/>
          <w:szCs w:val="28"/>
          <w:lang w:eastAsia="ru-RU"/>
        </w:rPr>
        <w:t>́льшее</w:t>
      </w:r>
      <w:proofErr w:type="spellEnd"/>
      <w:r>
        <w:rPr>
          <w:rFonts w:ascii="Times New Roman" w:hAnsi="Times New Roman" w:cs="Times New Roman"/>
          <w:sz w:val="28"/>
          <w:szCs w:val="28"/>
          <w:lang w:eastAsia="ru-RU"/>
        </w:rPr>
        <w:t xml:space="preserve"> количество замен. В этом случае судья матча должен быть предупреждён о данной договорённости. Если судья не предупреждён. В любом случае, имена запасных игроков должны быть определены перед началом </w:t>
      </w:r>
      <w:proofErr w:type="gramStart"/>
      <w:r>
        <w:rPr>
          <w:rFonts w:ascii="Times New Roman" w:hAnsi="Times New Roman" w:cs="Times New Roman"/>
          <w:sz w:val="28"/>
          <w:szCs w:val="28"/>
          <w:lang w:eastAsia="ru-RU"/>
        </w:rPr>
        <w:t>матча</w:t>
      </w:r>
      <w:proofErr w:type="gramEnd"/>
      <w:r>
        <w:rPr>
          <w:rFonts w:ascii="Times New Roman" w:hAnsi="Times New Roman" w:cs="Times New Roman"/>
          <w:sz w:val="28"/>
          <w:szCs w:val="28"/>
          <w:lang w:eastAsia="ru-RU"/>
        </w:rPr>
        <w:t xml:space="preserve"> и список подан судье. Игроку не разрешается выходить на поле, если он не записан запасным. Судья должен быть предупреждён о замене. Замена разрешается только у средней линии поля и только во время остановки игры.</w:t>
      </w:r>
      <w:r>
        <w:rPr>
          <w:rFonts w:ascii="Times New Roman" w:hAnsi="Times New Roman" w:cs="Times New Roman"/>
          <w:sz w:val="28"/>
          <w:szCs w:val="28"/>
          <w:lang w:eastAsia="ru-RU"/>
        </w:rPr>
        <w:br/>
      </w:r>
      <w:proofErr w:type="gramStart"/>
      <w:r>
        <w:rPr>
          <w:rFonts w:ascii="Times New Roman" w:hAnsi="Times New Roman" w:cs="Times New Roman"/>
          <w:sz w:val="28"/>
          <w:szCs w:val="28"/>
          <w:lang w:eastAsia="ru-RU"/>
        </w:rPr>
        <w:t>Заменяемый</w:t>
      </w:r>
      <w:proofErr w:type="gramEnd"/>
      <w:r>
        <w:rPr>
          <w:rFonts w:ascii="Times New Roman" w:hAnsi="Times New Roman" w:cs="Times New Roman"/>
          <w:sz w:val="28"/>
          <w:szCs w:val="28"/>
          <w:lang w:eastAsia="ru-RU"/>
        </w:rPr>
        <w:t xml:space="preserve"> выходит с поля. Запасной игрок по сигналу судьи входит на поле. С этого момента он считается игроком, а заменяемый перестаёт быть им. Заменённому игроку запрещается снова выходить на поле. Все игроки, в том числе запасные, обязаны подчиняться судье. По правилам футбола, любой игрок может поменяться местами с вратарём. Для этого надо только предупредить судью. Смена вратаря допускается только во время остановки игры. Если запасной игрок входит на поле без разрешения, игра останавливается, запасной штрафуется жёлтой карточкой и удаляется с поля. Игра продолжается розыгрышем «спорного мяча» с того места, где мяч находился во время замены. При несанкционированной смене вратаря игра продолжается. Когда мяч в следующий раз выйдет из игры, оба игрока штрафуются жёлтой карточкой. За любое нарушение этого правила, соответствующий игрок получает предупреждение с показом ему жёлтой карточки. </w:t>
      </w:r>
    </w:p>
    <w:p w:rsidR="00AC712F" w:rsidRDefault="00AC712F" w:rsidP="00AC712F">
      <w:pPr>
        <w:keepNext/>
        <w:widowControl w:val="0"/>
        <w:shd w:val="clear" w:color="auto" w:fill="FFFFFF"/>
        <w:spacing w:after="0" w:line="360" w:lineRule="auto"/>
        <w:ind w:firstLine="709"/>
        <w:jc w:val="center"/>
        <w:textAlignment w:val="baseline"/>
        <w:rPr>
          <w:rFonts w:ascii="Times New Roman" w:hAnsi="Times New Roman" w:cs="Times New Roman"/>
          <w:b/>
          <w:i/>
          <w:iCs/>
          <w:sz w:val="28"/>
          <w:szCs w:val="28"/>
          <w:lang w:eastAsia="ru-RU"/>
        </w:rPr>
      </w:pPr>
      <w:r>
        <w:rPr>
          <w:rFonts w:ascii="Times New Roman" w:hAnsi="Times New Roman" w:cs="Times New Roman"/>
          <w:b/>
          <w:bCs/>
          <w:i/>
          <w:iCs/>
          <w:sz w:val="28"/>
          <w:szCs w:val="28"/>
          <w:lang w:eastAsia="ru-RU"/>
        </w:rPr>
        <w:t>Продолжение игры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Если матч остановлен судьёй за нарушение, игра продолжается свободным ударом не нарушившей команды с того места, где находился мяч во время нарушения. Удалённые игроки основного состава и запасные. Если игрок был удалён до начального удара, его можно заменить только одним из </w:t>
      </w:r>
      <w:r>
        <w:rPr>
          <w:rFonts w:ascii="Times New Roman" w:hAnsi="Times New Roman" w:cs="Times New Roman"/>
          <w:sz w:val="28"/>
          <w:szCs w:val="28"/>
          <w:lang w:eastAsia="ru-RU"/>
        </w:rPr>
        <w:lastRenderedPageBreak/>
        <w:t>заявленных запасных. Замена в протоколе матча запасных запрещена — ни до начального удара, ни после него.</w:t>
      </w:r>
    </w:p>
    <w:p w:rsidR="00AC712F" w:rsidRDefault="00AC712F" w:rsidP="00AC712F">
      <w:pPr>
        <w:keepNext/>
        <w:widowControl w:val="0"/>
        <w:spacing w:after="0" w:line="360" w:lineRule="auto"/>
        <w:ind w:firstLine="709"/>
        <w:jc w:val="center"/>
        <w:rPr>
          <w:rFonts w:ascii="Times New Roman" w:hAnsi="Times New Roman" w:cs="Times New Roman"/>
          <w:b/>
          <w:i/>
          <w:iCs/>
          <w:sz w:val="28"/>
          <w:szCs w:val="28"/>
          <w:lang w:eastAsia="ru-RU"/>
        </w:rPr>
      </w:pPr>
      <w:r>
        <w:rPr>
          <w:rFonts w:ascii="Times New Roman" w:hAnsi="Times New Roman" w:cs="Times New Roman"/>
          <w:b/>
          <w:i/>
          <w:iCs/>
          <w:sz w:val="28"/>
          <w:szCs w:val="28"/>
          <w:lang w:eastAsia="ru-RU"/>
        </w:rPr>
        <w:t>Экипировка для футбола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Обязательные элементы экипировки: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Рубашка или футболка, обязательно с рукавами. Для полевых игроков единого цветового решения.</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Трусы. Если используются </w:t>
      </w:r>
      <w:proofErr w:type="spellStart"/>
      <w:r>
        <w:rPr>
          <w:rFonts w:ascii="Times New Roman" w:hAnsi="Times New Roman" w:cs="Times New Roman"/>
          <w:sz w:val="28"/>
          <w:szCs w:val="28"/>
          <w:lang w:eastAsia="ru-RU"/>
        </w:rPr>
        <w:t>подтрусники</w:t>
      </w:r>
      <w:proofErr w:type="spellEnd"/>
      <w:r>
        <w:rPr>
          <w:rFonts w:ascii="Times New Roman" w:hAnsi="Times New Roman" w:cs="Times New Roman"/>
          <w:sz w:val="28"/>
          <w:szCs w:val="28"/>
          <w:lang w:eastAsia="ru-RU"/>
        </w:rPr>
        <w:t>, они должны быть того же цвета, что и трусы.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Гетры.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Щитки.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Бутсы.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Щитки должны быть полностью закрыты гетрами. Они должны быть сделаны из подходящего материала (пластмасса, резина) и должны обеспечивать достаточную степень защиты.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По правилам футбола, форма вратаря должна отличаться от формы полевых игроков и судей. Разрешается дополнительная экипировка при условии, что она безопасна для самого игрока и для остальных: повязки, налокотники, наколенники. Вратари всегда носят перчатки (хотя нет правил, которые запрещают делать это полевым игрокам). Разрешено носить очки для корректировки зрения и защиты от солнца или прожекторов (при условии, что они не упадут и никого не ранят). Главный судья, его помощники и резервный судья надевают экипировку, отличающую их по цвету от игроков обеих команд. Обычно используются чёрный или жёлтый цвета. Футболка главного судьи имеет карман, для блокнота и карточек.</w:t>
      </w:r>
    </w:p>
    <w:p w:rsidR="00AC712F" w:rsidRDefault="00AC712F" w:rsidP="00AC712F">
      <w:pPr>
        <w:keepNext/>
        <w:widowControl w:val="0"/>
        <w:shd w:val="clear" w:color="auto" w:fill="FFFFFF"/>
        <w:spacing w:after="0" w:line="360" w:lineRule="auto"/>
        <w:ind w:firstLine="709"/>
        <w:jc w:val="center"/>
        <w:textAlignment w:val="baseline"/>
        <w:rPr>
          <w:rFonts w:ascii="Times New Roman" w:hAnsi="Times New Roman" w:cs="Times New Roman"/>
          <w:b/>
          <w:i/>
          <w:iCs/>
          <w:sz w:val="28"/>
          <w:szCs w:val="28"/>
          <w:lang w:eastAsia="ru-RU"/>
        </w:rPr>
      </w:pPr>
      <w:r>
        <w:rPr>
          <w:rFonts w:ascii="Times New Roman" w:hAnsi="Times New Roman" w:cs="Times New Roman"/>
          <w:b/>
          <w:bCs/>
          <w:i/>
          <w:iCs/>
          <w:sz w:val="28"/>
          <w:szCs w:val="28"/>
          <w:lang w:eastAsia="ru-RU"/>
        </w:rPr>
        <w:t>Продолжительность игры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Футбольный матч состоит из двух равных таймов по 45 минут с 15-минутным перерывом между ними. После перерыва команды меняются воротами. По договорённости длительность тайма может быть изменена. Однако</w:t>
      </w:r>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 xml:space="preserve"> договорённости надо достичь до начала матча, и эта договорённость </w:t>
      </w:r>
      <w:r>
        <w:rPr>
          <w:rFonts w:ascii="Times New Roman" w:hAnsi="Times New Roman" w:cs="Times New Roman"/>
          <w:sz w:val="28"/>
          <w:szCs w:val="28"/>
          <w:lang w:eastAsia="ru-RU"/>
        </w:rPr>
        <w:lastRenderedPageBreak/>
        <w:t>не должна противоречить правилам соревнования.</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Перерыв между таймами не превышает 15 минут и указывается в регламенте соревнования. В конце каждого тайма главный судья добавляет к времени тайма время, ушедшее на замены, вмешательство врачей, умышленное затягивание игры и т. д. Заявленная длительность добавочного времени сообщается резервным арбитром и составляет целое число минут.</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Не существует строгих правил о расчете длительности: арбитр назначает ее «на глаз» и может по своему усмотрению продлить игру - например, в случае задержек в течение добавленного времени. На проведение пенальти, назначенного в конце тайма, выделяется дополнительное время. </w:t>
      </w:r>
      <w:proofErr w:type="spellStart"/>
      <w:r>
        <w:rPr>
          <w:rFonts w:ascii="Times New Roman" w:hAnsi="Times New Roman" w:cs="Times New Roman"/>
          <w:sz w:val="28"/>
          <w:szCs w:val="28"/>
          <w:lang w:eastAsia="ru-RU"/>
        </w:rPr>
        <w:t>Недоигранные</w:t>
      </w:r>
      <w:proofErr w:type="spellEnd"/>
      <w:r>
        <w:rPr>
          <w:rFonts w:ascii="Times New Roman" w:hAnsi="Times New Roman" w:cs="Times New Roman"/>
          <w:sz w:val="28"/>
          <w:szCs w:val="28"/>
          <w:lang w:eastAsia="ru-RU"/>
        </w:rPr>
        <w:t xml:space="preserve"> матчи переигрываются. Регламент соревнований может требовать дополнительное время для разрешения ничьих. Если это дружеский матч, то добавочного времени нет.</w:t>
      </w:r>
    </w:p>
    <w:p w:rsidR="00AC712F" w:rsidRDefault="00AC712F" w:rsidP="00AC712F">
      <w:pPr>
        <w:keepNext/>
        <w:widowControl w:val="0"/>
        <w:shd w:val="clear" w:color="auto" w:fill="FFFFFF"/>
        <w:spacing w:after="0" w:line="360" w:lineRule="auto"/>
        <w:ind w:firstLine="709"/>
        <w:jc w:val="center"/>
        <w:textAlignment w:val="baseline"/>
        <w:rPr>
          <w:rFonts w:ascii="Times New Roman" w:hAnsi="Times New Roman" w:cs="Times New Roman"/>
          <w:b/>
          <w:i/>
          <w:iCs/>
          <w:sz w:val="28"/>
          <w:szCs w:val="28"/>
          <w:lang w:eastAsia="ru-RU"/>
        </w:rPr>
      </w:pPr>
      <w:r>
        <w:rPr>
          <w:rFonts w:ascii="Times New Roman" w:hAnsi="Times New Roman" w:cs="Times New Roman"/>
          <w:b/>
          <w:bCs/>
          <w:i/>
          <w:iCs/>
          <w:sz w:val="28"/>
          <w:szCs w:val="28"/>
          <w:lang w:eastAsia="ru-RU"/>
        </w:rPr>
        <w:t>Начало и возобновление игры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Перед началом матча производится жеребьёвка (например, подбрасывание монеты). Команда, выигравшая жеребьёвку, определяет, в какие ворота она будет играть в первом тайме, вторая производит начальный удар. В следующем тайме команды меняются воротами, и команда, выбиравшая ворота, выполняет начальный удар.</w:t>
      </w:r>
      <w:r>
        <w:rPr>
          <w:rFonts w:ascii="Times New Roman" w:hAnsi="Times New Roman" w:cs="Times New Roman"/>
          <w:sz w:val="28"/>
          <w:szCs w:val="28"/>
          <w:lang w:eastAsia="ru-RU"/>
        </w:rPr>
        <w:br/>
        <w:t>Начальный удар выполняется:</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в начале любого тайма, основного или дополнительного;</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после забитого гола той командой, в чьи ворота был забит гол.</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Команды занимают места на своей половине каждая, при этом команда, не производящая удар - за пределами центрального круга. Мяч неподвижно лежит в центре поля. По сигналу судьи игрок бьёт по мячу вперёд, и игра начинается. При этом ударивший не может касаться мяча, пока его не коснётся другой игрок. За повторное касание соперникам предоставляется свободный удар. За остальные нарушения начальный удар переигрывается.</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 остановке, не предусмотренной правилами, (лопнувший мяч, </w:t>
      </w:r>
      <w:r>
        <w:rPr>
          <w:rFonts w:ascii="Times New Roman" w:hAnsi="Times New Roman" w:cs="Times New Roman"/>
          <w:sz w:val="28"/>
          <w:szCs w:val="28"/>
          <w:lang w:eastAsia="ru-RU"/>
        </w:rPr>
        <w:lastRenderedPageBreak/>
        <w:t>болельщик, вышедший на поле, и т. д.) разыгрывается спорный мяч. Для этого судья вбрасывает мяч в том месте, где он находился в момент остановки. Игра возобновляется, когда мяч падает на землю. Если кто-то ударяет по мячу до того, как мяч упал, спорный мяч переигрывается. Переигрывается он и в том случае, когда мяч выходит за пределы поля, но ни один игрок его не коснулся. Если остановка произошла на вратарской площадке, спорный мяч разыгрывается на передней линии площадки, в точке, ближайшей к месту остановки. Штрафной или свободный удар, разыгрываемый из своей вратарской площадки, может разыгрываться из любой её точки. Свободный удар, разыгрываемый из вратарской площадки противника, разыгрывается с её передней линии, из точки, ближайшей к месту нарушения.</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По правилу 9 правил футбола, мяч считается «вышедшим из игры», если он целиком выходит за пределы поля, или игра остановлена судьёй. Если мяч отлетел от ворот, углового флажка, судьи или помощника судьи и остался на поле, считается, что он в игре.</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Мяч вводится в игру:</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начальным ударом;</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ударом от ворот;</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вбрасыванием;</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угловым ударом;</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штрафным или свободным ударом (во всех этих случаях мяч входит в игру сразу после удара);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розыгрышем спорного мяча (мяч входит в игру, как только падает на землю).</w:t>
      </w:r>
    </w:p>
    <w:p w:rsidR="00AC712F" w:rsidRDefault="00AC712F" w:rsidP="00AC712F">
      <w:pPr>
        <w:keepNext/>
        <w:widowControl w:val="0"/>
        <w:shd w:val="clear" w:color="auto" w:fill="FFFFFF"/>
        <w:spacing w:after="0" w:line="360" w:lineRule="auto"/>
        <w:ind w:firstLine="709"/>
        <w:jc w:val="center"/>
        <w:textAlignment w:val="baseline"/>
        <w:rPr>
          <w:rFonts w:ascii="Times New Roman" w:hAnsi="Times New Roman" w:cs="Times New Roman"/>
          <w:b/>
          <w:i/>
          <w:iCs/>
          <w:sz w:val="28"/>
          <w:szCs w:val="28"/>
          <w:lang w:eastAsia="ru-RU"/>
        </w:rPr>
      </w:pPr>
      <w:r>
        <w:rPr>
          <w:rFonts w:ascii="Times New Roman" w:hAnsi="Times New Roman" w:cs="Times New Roman"/>
          <w:b/>
          <w:bCs/>
          <w:i/>
          <w:iCs/>
          <w:sz w:val="28"/>
          <w:szCs w:val="28"/>
          <w:lang w:eastAsia="ru-RU"/>
        </w:rPr>
        <w:t>Определение взятия ворот</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Голом является ситуация, когда мяч целиком пересёк линию ворот, расположенную между стойками и под перекладиной, и при этом команда, забившая гол, не нарушила правила. О такой ситуации говорят также «мяч </w:t>
      </w:r>
      <w:r>
        <w:rPr>
          <w:rFonts w:ascii="Times New Roman" w:hAnsi="Times New Roman" w:cs="Times New Roman"/>
          <w:sz w:val="28"/>
          <w:szCs w:val="28"/>
          <w:lang w:eastAsia="ru-RU"/>
        </w:rPr>
        <w:lastRenderedPageBreak/>
        <w:t>забит в ворота». Взятие ворот не засчитывается, если: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До того, как мяч пересек линию ворот, раздался свисток рефери о приостановке матча.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Мяч был направлен в ворота атакующей стороной первым касанием при пробитии начального удара или свободного штрафного удара.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Мяч был направлен в ворота непосредственно «</w:t>
      </w:r>
      <w:proofErr w:type="spellStart"/>
      <w:r>
        <w:rPr>
          <w:rFonts w:ascii="Times New Roman" w:hAnsi="Times New Roman" w:cs="Times New Roman"/>
          <w:sz w:val="28"/>
          <w:szCs w:val="28"/>
          <w:lang w:eastAsia="ru-RU"/>
        </w:rPr>
        <w:t>вбросом</w:t>
      </w:r>
      <w:proofErr w:type="spellEnd"/>
      <w:r>
        <w:rPr>
          <w:rFonts w:ascii="Times New Roman" w:hAnsi="Times New Roman" w:cs="Times New Roman"/>
          <w:sz w:val="28"/>
          <w:szCs w:val="28"/>
          <w:lang w:eastAsia="ru-RU"/>
        </w:rPr>
        <w:t xml:space="preserve"> аута» (вводом мяча руками после его ухода за боковую линию). В случаях 2 и 3 </w:t>
      </w:r>
      <w:proofErr w:type="spellStart"/>
      <w:r>
        <w:rPr>
          <w:rFonts w:ascii="Times New Roman" w:hAnsi="Times New Roman" w:cs="Times New Roman"/>
          <w:sz w:val="28"/>
          <w:szCs w:val="28"/>
          <w:lang w:eastAsia="ru-RU"/>
        </w:rPr>
        <w:t>назначется</w:t>
      </w:r>
      <w:proofErr w:type="spellEnd"/>
      <w:r>
        <w:rPr>
          <w:rFonts w:ascii="Times New Roman" w:hAnsi="Times New Roman" w:cs="Times New Roman"/>
          <w:sz w:val="28"/>
          <w:szCs w:val="28"/>
          <w:lang w:eastAsia="ru-RU"/>
        </w:rPr>
        <w:t xml:space="preserve"> свободный удар от ворот, в которые влетел мяч.</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Если мяч был направлен в собственные ворота первым касанием при пробитии начального удара, штрафного удара, свободного штрафного удара, углового удара, пенальти, или непосредственно выбросом аута</w:t>
      </w:r>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в</w:t>
      </w:r>
      <w:proofErr w:type="gramEnd"/>
      <w:r>
        <w:rPr>
          <w:rFonts w:ascii="Times New Roman" w:hAnsi="Times New Roman" w:cs="Times New Roman"/>
          <w:sz w:val="28"/>
          <w:szCs w:val="28"/>
          <w:lang w:eastAsia="ru-RU"/>
        </w:rPr>
        <w:t xml:space="preserve"> этом случае назначается угловой удар у ворот команды, в ворота которой влетел мяч).</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При определении касаний мяча не учитываются касания арбитров, ворот и угловых флагов. По правилам футбола, выигрывает команда, которая забила больше голов. Если количество голов равное, матч считается сыгранным вничью.</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Дополнительный тайм. По текущим футбольным правилам, проводятся два 15-минутных тайма. Перерыв между основным и добавочным временем 5 минут, между таймами перерыва нет. Если счёт в конце добавочного времени оказывается равным, пробиваются послематчевые пенальти. Команды пробивают серию из пяти пенальти. Побеждает та команда, которая забивает больше голов во всей серии. Если победитель определяется до окончания серии (например, после четырёх пенальти счёт 3:1), серия заканчивается. Если всё ещё ничья, команды бьют по одному пенальти, пока не определится победитель.</w:t>
      </w:r>
    </w:p>
    <w:p w:rsidR="00AC712F" w:rsidRDefault="00AC712F" w:rsidP="00AC712F">
      <w:pPr>
        <w:keepNext/>
        <w:widowControl w:val="0"/>
        <w:spacing w:after="0" w:line="360" w:lineRule="auto"/>
        <w:ind w:firstLine="709"/>
        <w:jc w:val="center"/>
        <w:rPr>
          <w:rFonts w:ascii="Times New Roman" w:hAnsi="Times New Roman" w:cs="Times New Roman"/>
          <w:b/>
          <w:i/>
          <w:iCs/>
          <w:sz w:val="28"/>
          <w:szCs w:val="28"/>
          <w:lang w:eastAsia="ru-RU"/>
        </w:rPr>
      </w:pPr>
      <w:r>
        <w:rPr>
          <w:rFonts w:ascii="Times New Roman" w:hAnsi="Times New Roman" w:cs="Times New Roman"/>
          <w:b/>
          <w:i/>
          <w:iCs/>
          <w:sz w:val="28"/>
          <w:szCs w:val="28"/>
          <w:lang w:eastAsia="ru-RU"/>
        </w:rPr>
        <w:t>Положение вне игры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Положение вне игры назначается, когда игрок нападающей команды в момент удара или паса другого игрока его команды оказывается ближе к </w:t>
      </w:r>
      <w:r>
        <w:rPr>
          <w:rFonts w:ascii="Times New Roman" w:hAnsi="Times New Roman" w:cs="Times New Roman"/>
          <w:sz w:val="28"/>
          <w:szCs w:val="28"/>
          <w:lang w:eastAsia="ru-RU"/>
        </w:rPr>
        <w:lastRenderedPageBreak/>
        <w:t xml:space="preserve">линии ворот противника, чем предпоследний игрок обороняющейся команды (включая вратаря) и ближе мяча. По правилам 2003 года, судья решает, </w:t>
      </w:r>
      <w:proofErr w:type="gramStart"/>
      <w:r>
        <w:rPr>
          <w:rFonts w:ascii="Times New Roman" w:hAnsi="Times New Roman" w:cs="Times New Roman"/>
          <w:sz w:val="28"/>
          <w:szCs w:val="28"/>
          <w:lang w:eastAsia="ru-RU"/>
        </w:rPr>
        <w:t>было</w:t>
      </w:r>
      <w:proofErr w:type="gramEnd"/>
      <w:r>
        <w:rPr>
          <w:rFonts w:ascii="Times New Roman" w:hAnsi="Times New Roman" w:cs="Times New Roman"/>
          <w:sz w:val="28"/>
          <w:szCs w:val="28"/>
          <w:lang w:eastAsia="ru-RU"/>
        </w:rPr>
        <w:t xml:space="preserve"> положение вне игры или нет. Для этого есть три «критерия активной игры»: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Футболист вмешивается в игру (получает мяч).</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Футболист мешает играть сопернику (загораживает поле зрения, мешает перехватить мяч).</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Футболист получает преимущество благодаря своей позиции (когда мяч отлетает от ворот или противника).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Положения вне игры нет в таких случаях:</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игрок на своей половине поля;</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игрок находится вровень с предпоследним игроком;</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во время удара от ворот, вбрасывания, углового удара;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если игрок обороняющейся стороны находится за лицевой линией своих ворот, так как в этом случае он не считается выбывшим из игры.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Когда происходит положение вне игры, обороняющейся команде назначается свободный удар с того места, где произошло нарушение. Согласно последним директивам ФИФА, спорные моменты судье предписывается трактовать всегда в пользу обороняющейся стороны.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bCs/>
          <w:sz w:val="28"/>
          <w:szCs w:val="28"/>
          <w:lang w:eastAsia="ru-RU"/>
        </w:rPr>
        <w:t xml:space="preserve">Искусственное положение вне игры. </w:t>
      </w:r>
      <w:r>
        <w:rPr>
          <w:rFonts w:ascii="Times New Roman" w:hAnsi="Times New Roman" w:cs="Times New Roman"/>
          <w:sz w:val="28"/>
          <w:szCs w:val="28"/>
          <w:lang w:eastAsia="ru-RU"/>
        </w:rPr>
        <w:t xml:space="preserve">Обороняющаяся команда, чтобы сорвать атаку соперника, выводит защитников вперёд. Тогда нападающий противника оказывается в положении вне игры. </w:t>
      </w:r>
    </w:p>
    <w:p w:rsidR="00AC712F" w:rsidRDefault="00AC712F" w:rsidP="00AC712F">
      <w:pPr>
        <w:keepNext/>
        <w:widowControl w:val="0"/>
        <w:shd w:val="clear" w:color="auto" w:fill="FFFFFF"/>
        <w:spacing w:after="0" w:line="360" w:lineRule="auto"/>
        <w:ind w:firstLine="709"/>
        <w:jc w:val="center"/>
        <w:textAlignment w:val="baseline"/>
        <w:rPr>
          <w:rFonts w:ascii="Times New Roman" w:hAnsi="Times New Roman" w:cs="Times New Roman"/>
          <w:sz w:val="28"/>
          <w:szCs w:val="28"/>
          <w:lang w:eastAsia="ru-RU"/>
        </w:rPr>
      </w:pPr>
      <w:r>
        <w:rPr>
          <w:rFonts w:ascii="Times New Roman" w:hAnsi="Times New Roman" w:cs="Times New Roman"/>
          <w:bCs/>
          <w:sz w:val="28"/>
          <w:szCs w:val="28"/>
          <w:lang w:eastAsia="ru-RU"/>
        </w:rPr>
        <w:t>Нарушения и недисциплинированное поведение игроков</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Штрафной удар (англ. </w:t>
      </w:r>
      <w:proofErr w:type="spellStart"/>
      <w:r>
        <w:rPr>
          <w:rFonts w:ascii="Times New Roman" w:hAnsi="Times New Roman" w:cs="Times New Roman"/>
          <w:sz w:val="28"/>
          <w:szCs w:val="28"/>
          <w:lang w:eastAsia="ru-RU"/>
        </w:rPr>
        <w:t>direct</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free</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kick</w:t>
      </w:r>
      <w:proofErr w:type="spellEnd"/>
      <w:r>
        <w:rPr>
          <w:rFonts w:ascii="Times New Roman" w:hAnsi="Times New Roman" w:cs="Times New Roman"/>
          <w:sz w:val="28"/>
          <w:szCs w:val="28"/>
          <w:lang w:eastAsia="ru-RU"/>
        </w:rPr>
        <w:t>) - официальный русский термин прямой свободный удар (употребляется редко) Наказываются штрафным ударом:</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1) Запрещённые приёмы: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удар или попытка ударить соперника ногой;</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подножка или попытка сделать сопернику подножку;</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прыжок на соперника;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атака соперника;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удар или попытка ударить соперника рукой;</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толчок соперника;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2) Неспортивное поведение и ошибки в игре:</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задержка соперника (захват за майку и т. п.);</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плевок в соперника;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при отборе мяча у соперника, коснулся его раньше, чем мяча;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умышленная игра рукой (кроме вратаря в своей штрафной площади);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Наказываются свободным ударом:</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1) Ошибки вратаря:</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контролирование мяча руками более шести секунд, прежде чем выпустить его из рук;</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касание мяча руками после того, как мяч введен из аута, и мяч не коснулся любого другого игрока;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касание мяча руками после того, как партнер по команде преднамеренно отдал ему пас (кроме паса головой или «скидки» мяча грудью);</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2) Ошибки игроков:</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опасная игра (которая могла бы привести к травме соперника);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блокировка продвижения соперника;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создание помех вратарю;</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Игрок получает предупреждение с показом желтой карточки в случае совершения любого из следующих семи нарушений:</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Неспортивное поведение;</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Демонстрация несогласия (словом или жестом) с решением судьи;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Систематическое нарушение Правил игры;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Затягивание возобновления игры;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Несоблюдение требуемого расстояния при возобновлении игры угловым, штрафным или свободным ударами;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Выход или возвращение на поле без разрешения судьи;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Самовольный уход с поля без разрешения судьи;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bCs/>
          <w:sz w:val="28"/>
          <w:szCs w:val="28"/>
          <w:lang w:eastAsia="ru-RU"/>
        </w:rPr>
        <w:t>Наказываются удалением.</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Игрок удаляется с поля с показом красной карточки, если он совершает любое из следующих семи нарушений:</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Серьёзное нарушение правил игры;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Агрессивное поведение;</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Плевок в соперника или любое другое лицо;</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Умышленная игра рукой, помешавшая сопернику забить гол или лишившая его явной возможности забить гол (это не относится к вратарю в пределах его штрафной площади) («фол последней надежды»);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Лишение соперника, продвигающегося к воротам, явной возможности забить гол с помощью нарушения («фола последней надежды»), наказуемого свободным, штрафным или 11-метровым ударом;</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Оскорбительные, обидные или нецензурные выражения и/или жесты;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Второе предупреждение в течение одного и того же матча.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Удаленный игрок должен покинуть пределы поля с прилегающим пространством, включая техническую зону.</w:t>
      </w:r>
    </w:p>
    <w:p w:rsidR="00AC712F" w:rsidRDefault="00AC712F" w:rsidP="00AC712F">
      <w:pPr>
        <w:keepNext/>
        <w:widowControl w:val="0"/>
        <w:spacing w:after="0" w:line="360" w:lineRule="auto"/>
        <w:ind w:firstLine="709"/>
        <w:jc w:val="center"/>
        <w:rPr>
          <w:rFonts w:ascii="Times New Roman" w:hAnsi="Times New Roman" w:cs="Times New Roman"/>
          <w:b/>
          <w:i/>
          <w:iCs/>
          <w:sz w:val="28"/>
          <w:szCs w:val="28"/>
          <w:lang w:eastAsia="ru-RU"/>
        </w:rPr>
      </w:pPr>
      <w:r>
        <w:rPr>
          <w:rFonts w:ascii="Times New Roman" w:hAnsi="Times New Roman" w:cs="Times New Roman"/>
          <w:b/>
          <w:i/>
          <w:iCs/>
          <w:sz w:val="28"/>
          <w:szCs w:val="28"/>
          <w:lang w:eastAsia="ru-RU"/>
        </w:rPr>
        <w:t>Штрафные и свободные удары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bCs/>
          <w:sz w:val="28"/>
          <w:szCs w:val="28"/>
          <w:lang w:eastAsia="ru-RU"/>
        </w:rPr>
        <w:t xml:space="preserve">Стандартное положение. </w:t>
      </w:r>
      <w:r>
        <w:rPr>
          <w:rFonts w:ascii="Times New Roman" w:hAnsi="Times New Roman" w:cs="Times New Roman"/>
          <w:sz w:val="28"/>
          <w:szCs w:val="28"/>
          <w:lang w:eastAsia="ru-RU"/>
        </w:rPr>
        <w:t>Стандартное положение – футбольный термин, описывающий ситуацию, когда мяч возвращается в игру атакующей командой после остановки игры. Наиболее часто этот термин относится к угловым и свободным ударам, но иногда и к аутам.</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После розыгрыша мяча из таких положений забивается значительная часть голов. Таким образом, защита при ударах со стандартных положений является очень важным навыком для защитников, а нападающие уделяют много времени тренировкам ударов со стандартных положений.</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Стандартные положения – это элементы игры, которые могут быть наиграны до матча. Некоторые игроки (такие как Дэвид Бекхэм) </w:t>
      </w:r>
      <w:r>
        <w:rPr>
          <w:rFonts w:ascii="Times New Roman" w:hAnsi="Times New Roman" w:cs="Times New Roman"/>
          <w:sz w:val="28"/>
          <w:szCs w:val="28"/>
          <w:lang w:eastAsia="ru-RU"/>
        </w:rPr>
        <w:lastRenderedPageBreak/>
        <w:t>специализируются на ударах со стандартных положений.</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За другие нарушения, не перечисленные выше, назначается свободный удар (официальное название - непрямой свободный удар), прямым ударом с которого гол забить нельзя.</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Свободный удар (англ. </w:t>
      </w:r>
      <w:proofErr w:type="spellStart"/>
      <w:r>
        <w:rPr>
          <w:rFonts w:ascii="Times New Roman" w:hAnsi="Times New Roman" w:cs="Times New Roman"/>
          <w:sz w:val="28"/>
          <w:szCs w:val="28"/>
          <w:lang w:eastAsia="ru-RU"/>
        </w:rPr>
        <w:t>indirect</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free</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kick</w:t>
      </w:r>
      <w:proofErr w:type="spellEnd"/>
      <w:r>
        <w:rPr>
          <w:rFonts w:ascii="Times New Roman" w:hAnsi="Times New Roman" w:cs="Times New Roman"/>
          <w:sz w:val="28"/>
          <w:szCs w:val="28"/>
          <w:lang w:eastAsia="ru-RU"/>
        </w:rPr>
        <w:t>) — официальный русский термин непрямой свободный удар (употребляется реже) - в футболе специально назначаемый удар по воротам в случае нарушения правил. Свободный удар назначается в случае, если игрок, когда мяч находился в игре, совершил одно из следующих нарушений правил:</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опасная игра;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блокировка продвижения соперника;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помеха голкиперу ввести в игру мяч с рук;</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любое другое нарушение, за которое не может быть назначен штрафной удар или пенальти.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 вратарь делает более четырёх шагов с мячом в руках, прежде чем введет его в игру; (правило отменено.</w:t>
      </w:r>
      <w:proofErr w:type="gramEnd"/>
      <w:r>
        <w:rPr>
          <w:rFonts w:ascii="Times New Roman" w:hAnsi="Times New Roman" w:cs="Times New Roman"/>
          <w:sz w:val="28"/>
          <w:szCs w:val="28"/>
          <w:lang w:eastAsia="ru-RU"/>
        </w:rPr>
        <w:t xml:space="preserve"> В современном футболе свободный </w:t>
      </w:r>
      <w:proofErr w:type="gramStart"/>
      <w:r>
        <w:rPr>
          <w:rFonts w:ascii="Times New Roman" w:hAnsi="Times New Roman" w:cs="Times New Roman"/>
          <w:sz w:val="28"/>
          <w:szCs w:val="28"/>
          <w:lang w:eastAsia="ru-RU"/>
        </w:rPr>
        <w:t>назначается</w:t>
      </w:r>
      <w:proofErr w:type="gramEnd"/>
      <w:r>
        <w:rPr>
          <w:rFonts w:ascii="Times New Roman" w:hAnsi="Times New Roman" w:cs="Times New Roman"/>
          <w:sz w:val="28"/>
          <w:szCs w:val="28"/>
          <w:lang w:eastAsia="ru-RU"/>
        </w:rPr>
        <w:t xml:space="preserve"> если вратарь держит мяч в руках более 6 секунд. </w:t>
      </w:r>
      <w:proofErr w:type="gramStart"/>
      <w:r>
        <w:rPr>
          <w:rFonts w:ascii="Times New Roman" w:hAnsi="Times New Roman" w:cs="Times New Roman"/>
          <w:sz w:val="28"/>
          <w:szCs w:val="28"/>
          <w:lang w:eastAsia="ru-RU"/>
        </w:rPr>
        <w:t>При этом число шагов не ограничено.);</w:t>
      </w:r>
      <w:proofErr w:type="gramEnd"/>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вратарь снова касается мяча своими руками после того, как ввёл его в игру, и мяча не коснулся любой другой игрок;</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вратарь касается мяча своими руками после того, как игрок его команды умышленно отдал ему пас;</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вратарь касается мяча своими руками после того, как игрок его команды ввел мяч в игру непосредственно вбрасыванием </w:t>
      </w:r>
      <w:proofErr w:type="gramStart"/>
      <w:r>
        <w:rPr>
          <w:rFonts w:ascii="Times New Roman" w:hAnsi="Times New Roman" w:cs="Times New Roman"/>
          <w:sz w:val="28"/>
          <w:szCs w:val="28"/>
          <w:lang w:eastAsia="ru-RU"/>
        </w:rPr>
        <w:t>из-за</w:t>
      </w:r>
      <w:proofErr w:type="gramEnd"/>
      <w:r>
        <w:rPr>
          <w:rFonts w:ascii="Times New Roman" w:hAnsi="Times New Roman" w:cs="Times New Roman"/>
          <w:sz w:val="28"/>
          <w:szCs w:val="28"/>
          <w:lang w:eastAsia="ru-RU"/>
        </w:rPr>
        <w:t xml:space="preserve"> боковой;</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затягивает время (с точки зрения арбитра).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Свободный удар выполняется любым игроком команды, противоположной той, игрок которой нарушил правила, с места нарушения. В отличие от штрафного удара, свободный удар может быть произведён из пределов штрафной площади.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bCs/>
          <w:iCs/>
          <w:sz w:val="28"/>
          <w:szCs w:val="28"/>
          <w:lang w:eastAsia="ru-RU"/>
        </w:rPr>
        <w:lastRenderedPageBreak/>
        <w:t xml:space="preserve">Пенальти </w:t>
      </w:r>
      <w:r>
        <w:rPr>
          <w:rFonts w:ascii="Times New Roman" w:hAnsi="Times New Roman" w:cs="Times New Roman"/>
          <w:sz w:val="28"/>
          <w:szCs w:val="28"/>
          <w:lang w:eastAsia="ru-RU"/>
        </w:rPr>
        <w:t xml:space="preserve">(англ. </w:t>
      </w:r>
      <w:proofErr w:type="spellStart"/>
      <w:r>
        <w:rPr>
          <w:rFonts w:ascii="Times New Roman" w:hAnsi="Times New Roman" w:cs="Times New Roman"/>
          <w:sz w:val="28"/>
          <w:szCs w:val="28"/>
          <w:lang w:eastAsia="ru-RU"/>
        </w:rPr>
        <w:t>penalty</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kick</w:t>
      </w:r>
      <w:proofErr w:type="spellEnd"/>
      <w:r>
        <w:rPr>
          <w:rFonts w:ascii="Times New Roman" w:hAnsi="Times New Roman" w:cs="Times New Roman"/>
          <w:sz w:val="28"/>
          <w:szCs w:val="28"/>
          <w:lang w:eastAsia="ru-RU"/>
        </w:rPr>
        <w:t>, штрафной удар) - в футболе специально назначаемый удар по воротам, защищаемым только вратарём, с отметки 10,97 метров (в первоначальных британских правилах - 12 ярдов) от линии ворот.</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Пенальти назначается, когда игрок обороняющейся команды производит нарушение правил в пределах своей штрафной площадки, которое должно быть наказано штрафным ударом, и мяч находился в игре. Если время игры истекает, то должно быть добавлено время на пробитие пенальти. Судья, назначая пенальти, делает характерный жест, показывая рукой на 11-метровую отметку. Гол, забитый с пенальти, засчитывается в общий счёт матча. Мяч помещается на 11-метровую отметку. Определяется игрок, пробивающий пенальти. И судья, и вратарь защищающейся команды должны знать, кто будет производить удар. Вратарь располагается на линии ворот между штангами, лицом к </w:t>
      </w:r>
      <w:proofErr w:type="gramStart"/>
      <w:r>
        <w:rPr>
          <w:rFonts w:ascii="Times New Roman" w:hAnsi="Times New Roman" w:cs="Times New Roman"/>
          <w:sz w:val="28"/>
          <w:szCs w:val="28"/>
          <w:lang w:eastAsia="ru-RU"/>
        </w:rPr>
        <w:t>бьющему</w:t>
      </w:r>
      <w:proofErr w:type="gramEnd"/>
      <w:r>
        <w:rPr>
          <w:rFonts w:ascii="Times New Roman" w:hAnsi="Times New Roman" w:cs="Times New Roman"/>
          <w:sz w:val="28"/>
          <w:szCs w:val="28"/>
          <w:lang w:eastAsia="ru-RU"/>
        </w:rPr>
        <w:t>. Остальные игроки находятся за пределами штрафной площадки, не менее чем в 9,15 м от 11-метровой отметки. Для более чёткого определения этого расстояния на поле существует дуга штрафной площади. Пенальти пробивается только по сигналу судьи, который следит за тем, чтобы оба участвующих футболиста были готовы к удару, и за правильностью совершения процедуры.</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Ворота при пенальти защищаются только вратарём; если вратарь получил травму или удалён, то удара в пустые ворота не допускается, а производится замена вратаря либо, если замены исчерпаны, вратарём становится один из полевых игроков.</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Если после попадания в стойку или перекладину или отражения вратарём мяч отскакивает в поле, то он остаётся в игре; нередки случаи, когда мяч практически тут же добивается в ворота, и это считается уже голом с игры, а не с пенальти.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Если игрок обороняющейся команды нарушает правила, судья позволяет нанести удар. Если мяч попадает в ворота, засчитывается гол. Если </w:t>
      </w:r>
      <w:r>
        <w:rPr>
          <w:rFonts w:ascii="Times New Roman" w:hAnsi="Times New Roman" w:cs="Times New Roman"/>
          <w:sz w:val="28"/>
          <w:szCs w:val="28"/>
          <w:lang w:eastAsia="ru-RU"/>
        </w:rPr>
        <w:lastRenderedPageBreak/>
        <w:t>же нет, пенальти назначается повторно. Если правила нарушают игроки обеих команд, пенальти переигрывается при любом исходе предыдущей попытки. Всем игрокам, кроме бьющего и вратаря, в штрафную площадку можно входить только после того, как удар будет совершён, иначе это считается нарушением правил. Вратарь также считается нарушившим правила, если он сходит с линии ворот до удара.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Если бьющий пенальти игрок касается мяча второй раз (любой частью тела, кроме рук) до того, как он коснулся какого-либо другого игрока, назначается свободный удар в пользу обороняющейся команды с того места, где произошло касание. Если же бьющий намеренно коснётся мяча рукой до того, как он коснулся другого игрока, назначается штрафной удар. Если во время движения вперёд мяча </w:t>
      </w:r>
      <w:proofErr w:type="gramStart"/>
      <w:r>
        <w:rPr>
          <w:rFonts w:ascii="Times New Roman" w:hAnsi="Times New Roman" w:cs="Times New Roman"/>
          <w:sz w:val="28"/>
          <w:szCs w:val="28"/>
          <w:lang w:eastAsia="ru-RU"/>
        </w:rPr>
        <w:t>касается</w:t>
      </w:r>
      <w:proofErr w:type="gramEnd"/>
      <w:r>
        <w:rPr>
          <w:rFonts w:ascii="Times New Roman" w:hAnsi="Times New Roman" w:cs="Times New Roman"/>
          <w:sz w:val="28"/>
          <w:szCs w:val="28"/>
          <w:lang w:eastAsia="ru-RU"/>
        </w:rPr>
        <w:t xml:space="preserve"> посторонний объект, удар повторяется. Если же это происходит после того, как мяч, попав в стойку, перекладину или будучи отражённым вратарём, отскакивает в поле, судья останавливает игру и разыгрывает спорный мяч.</w:t>
      </w:r>
    </w:p>
    <w:p w:rsidR="00AC712F" w:rsidRDefault="00AC712F" w:rsidP="00AC712F">
      <w:pPr>
        <w:keepNext/>
        <w:widowControl w:val="0"/>
        <w:shd w:val="clear" w:color="auto" w:fill="FFFFFF"/>
        <w:spacing w:after="0" w:line="360" w:lineRule="auto"/>
        <w:ind w:firstLine="709"/>
        <w:jc w:val="center"/>
        <w:textAlignment w:val="baseline"/>
        <w:rPr>
          <w:rFonts w:ascii="Times New Roman" w:hAnsi="Times New Roman" w:cs="Times New Roman"/>
          <w:b/>
          <w:i/>
          <w:iCs/>
          <w:sz w:val="28"/>
          <w:szCs w:val="28"/>
          <w:lang w:eastAsia="ru-RU"/>
        </w:rPr>
      </w:pPr>
      <w:r>
        <w:rPr>
          <w:rFonts w:ascii="Times New Roman" w:hAnsi="Times New Roman" w:cs="Times New Roman"/>
          <w:b/>
          <w:bCs/>
          <w:i/>
          <w:iCs/>
          <w:sz w:val="28"/>
          <w:szCs w:val="28"/>
          <w:lang w:eastAsia="ru-RU"/>
        </w:rPr>
        <w:t>Вбрасывание мяча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Вбрасывание назначается, когда мяч выходит за боковую линию поля. Вбрасывание выполняет любой игрок команды-соперницы игрока, от которого мяч ушёл за боковую линию. Игрок бросает мяч двумя руками из-за головы, касаясь при этом частью обеих ступней либо боковой линии, либо земли за пределами боковой линии. При этом мяч должен пересечь боковую линию в той точке, в которой он покинул пределы поля.</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Игроки противоположной команды в момент вбрасывания должны находиться на расстоянии не менее 2 м </w:t>
      </w:r>
      <w:proofErr w:type="gramStart"/>
      <w:r>
        <w:rPr>
          <w:rFonts w:ascii="Times New Roman" w:hAnsi="Times New Roman" w:cs="Times New Roman"/>
          <w:sz w:val="28"/>
          <w:szCs w:val="28"/>
          <w:lang w:eastAsia="ru-RU"/>
        </w:rPr>
        <w:t>от</w:t>
      </w:r>
      <w:proofErr w:type="gramEnd"/>
      <w:r>
        <w:rPr>
          <w:rFonts w:ascii="Times New Roman" w:hAnsi="Times New Roman" w:cs="Times New Roman"/>
          <w:sz w:val="28"/>
          <w:szCs w:val="28"/>
          <w:lang w:eastAsia="ru-RU"/>
        </w:rPr>
        <w:t xml:space="preserve"> бросающего. Вбрасывающий не может трогать мяч раньше, чем тот коснётся другого игрока. Положения вне игры и голы при вбрасывании не засчитываются. Если вбрасывающий повторно касается мяча, назначается свободный удар. </w:t>
      </w:r>
      <w:proofErr w:type="gramStart"/>
      <w:r>
        <w:rPr>
          <w:rFonts w:ascii="Times New Roman" w:hAnsi="Times New Roman" w:cs="Times New Roman"/>
          <w:sz w:val="28"/>
          <w:szCs w:val="28"/>
          <w:lang w:eastAsia="ru-RU"/>
        </w:rPr>
        <w:t>Если вбрасывающий повторно касается мяча руками (если это вратарь в своей площади ворот, назначается свободный удар.</w:t>
      </w:r>
      <w:proofErr w:type="gramEnd"/>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 xml:space="preserve">Если это полевой игрок, либо вратарь за </w:t>
      </w:r>
      <w:r>
        <w:rPr>
          <w:rFonts w:ascii="Times New Roman" w:hAnsi="Times New Roman" w:cs="Times New Roman"/>
          <w:sz w:val="28"/>
          <w:szCs w:val="28"/>
          <w:lang w:eastAsia="ru-RU"/>
        </w:rPr>
        <w:lastRenderedPageBreak/>
        <w:t>пределами вратарской площадки) назначается штрафной удар (как за обычную игру руками).</w:t>
      </w:r>
      <w:proofErr w:type="gramEnd"/>
      <w:r>
        <w:rPr>
          <w:rFonts w:ascii="Times New Roman" w:hAnsi="Times New Roman" w:cs="Times New Roman"/>
          <w:sz w:val="28"/>
          <w:szCs w:val="28"/>
          <w:lang w:eastAsia="ru-RU"/>
        </w:rPr>
        <w:t xml:space="preserve"> Если игрок мешает </w:t>
      </w:r>
      <w:proofErr w:type="gramStart"/>
      <w:r>
        <w:rPr>
          <w:rFonts w:ascii="Times New Roman" w:hAnsi="Times New Roman" w:cs="Times New Roman"/>
          <w:sz w:val="28"/>
          <w:szCs w:val="28"/>
          <w:lang w:eastAsia="ru-RU"/>
        </w:rPr>
        <w:t>вбрасывающему</w:t>
      </w:r>
      <w:proofErr w:type="gramEnd"/>
      <w:r>
        <w:rPr>
          <w:rFonts w:ascii="Times New Roman" w:hAnsi="Times New Roman" w:cs="Times New Roman"/>
          <w:sz w:val="28"/>
          <w:szCs w:val="28"/>
          <w:lang w:eastAsia="ru-RU"/>
        </w:rPr>
        <w:t xml:space="preserve"> или отвлекает его, показывается жёлтая карточка. За остальные нарушения право вбросить мяч получает противоположная команда.</w:t>
      </w:r>
    </w:p>
    <w:p w:rsidR="00AC712F" w:rsidRDefault="00AC712F" w:rsidP="00AC712F">
      <w:pPr>
        <w:keepNext/>
        <w:widowControl w:val="0"/>
        <w:spacing w:after="0" w:line="360" w:lineRule="auto"/>
        <w:ind w:firstLine="709"/>
        <w:jc w:val="center"/>
        <w:rPr>
          <w:rFonts w:ascii="Times New Roman" w:hAnsi="Times New Roman" w:cs="Times New Roman"/>
          <w:b/>
          <w:i/>
          <w:iCs/>
          <w:sz w:val="28"/>
          <w:szCs w:val="28"/>
          <w:lang w:eastAsia="ru-RU"/>
        </w:rPr>
      </w:pPr>
      <w:r>
        <w:rPr>
          <w:rFonts w:ascii="Times New Roman" w:hAnsi="Times New Roman" w:cs="Times New Roman"/>
          <w:b/>
          <w:i/>
          <w:iCs/>
          <w:sz w:val="28"/>
          <w:szCs w:val="28"/>
          <w:lang w:eastAsia="ru-RU"/>
        </w:rPr>
        <w:t>Удар от ворот</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Удар от ворот назначается, когда мяч, последний раз коснувшись игрока нападающей команды, целиком пересёк линию ворот, и гол не был забит. Если же мяч ушёл за линию ворот от игрока обороняющейся команды, назначается угловой. Гол, забитый с удара от ворот, засчитывается, но только если он забит команде-сопернице (то есть, попадание в свои ворота не засчитывается). Игроки не штрафуются за положение вне игры, случившееся во время удара от ворот. При любом другом нарушении удар переигрывается.</w:t>
      </w:r>
    </w:p>
    <w:p w:rsidR="00AC712F" w:rsidRDefault="00AC712F" w:rsidP="00AC712F">
      <w:pPr>
        <w:keepNext/>
        <w:widowControl w:val="0"/>
        <w:shd w:val="clear" w:color="auto" w:fill="FFFFFF"/>
        <w:spacing w:after="0" w:line="360" w:lineRule="auto"/>
        <w:ind w:firstLine="709"/>
        <w:jc w:val="center"/>
        <w:textAlignment w:val="baseline"/>
        <w:rPr>
          <w:rFonts w:ascii="Times New Roman" w:hAnsi="Times New Roman" w:cs="Times New Roman"/>
          <w:b/>
          <w:i/>
          <w:iCs/>
          <w:sz w:val="28"/>
          <w:szCs w:val="28"/>
          <w:lang w:eastAsia="ru-RU"/>
        </w:rPr>
      </w:pPr>
      <w:r>
        <w:rPr>
          <w:rFonts w:ascii="Times New Roman" w:hAnsi="Times New Roman" w:cs="Times New Roman"/>
          <w:b/>
          <w:i/>
          <w:iCs/>
          <w:sz w:val="28"/>
          <w:szCs w:val="28"/>
          <w:lang w:eastAsia="ru-RU"/>
        </w:rPr>
        <w:t>Угловой удар</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Порядок выполнения углового удара: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выполнять угловой удар может любой игрок атакующей команды, включая вратаря;</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мяч устанавливается внутри углового сектора ближайшего углового флажка;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игроки противоположной команды не должны находиться на расстоянии ближе 9,15 м (10 ярдов) от мяча, пока он не войдет в игру;</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мяч входит в игру, когда по нему нанесен удар, и он находится в движении;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 xml:space="preserve">игрок, производивший </w:t>
      </w:r>
      <w:proofErr w:type="spellStart"/>
      <w:r>
        <w:rPr>
          <w:rFonts w:ascii="Times New Roman" w:hAnsi="Times New Roman" w:cs="Times New Roman"/>
          <w:sz w:val="28"/>
          <w:szCs w:val="28"/>
          <w:lang w:eastAsia="ru-RU"/>
        </w:rPr>
        <w:t>удр</w:t>
      </w:r>
      <w:proofErr w:type="spellEnd"/>
      <w:r>
        <w:rPr>
          <w:rFonts w:ascii="Times New Roman" w:hAnsi="Times New Roman" w:cs="Times New Roman"/>
          <w:sz w:val="28"/>
          <w:szCs w:val="28"/>
          <w:lang w:eastAsia="ru-RU"/>
        </w:rPr>
        <w:t xml:space="preserve"> не может</w:t>
      </w:r>
      <w:proofErr w:type="gramEnd"/>
      <w:r>
        <w:rPr>
          <w:rFonts w:ascii="Times New Roman" w:hAnsi="Times New Roman" w:cs="Times New Roman"/>
          <w:sz w:val="28"/>
          <w:szCs w:val="28"/>
          <w:lang w:eastAsia="ru-RU"/>
        </w:rPr>
        <w:t xml:space="preserve"> повторно касаться мяча до того, как он коснётся любого другого игрока;</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удар производится по свистку судьи;</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если мяч непосредственно влетел в ворота защищающейся команды - гол засчитывается;</w:t>
      </w:r>
    </w:p>
    <w:p w:rsidR="00AC712F" w:rsidRDefault="00AC712F" w:rsidP="00AC712F">
      <w:pPr>
        <w:keepNext/>
        <w:widowControl w:val="0"/>
        <w:shd w:val="clear" w:color="auto" w:fill="FFFFFF"/>
        <w:spacing w:after="0" w:line="360" w:lineRule="auto"/>
        <w:ind w:firstLine="709"/>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положение вне игры непосредственно при ударе не определяется.</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Правила игры в футбол предусматривают, что время игры (90 мин) включает в себя не только так называемое чистое игровое время (активная фаза), но и многие остановки в игре (пассивная фаза).</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Суммарные показатели времени активных и пассивных фаз за матч свидетельствуют, что наибольшим является частный объем фаз продолжительностью до 30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среднем - 24,1 мин за матч). Игровые отрезки продолжительностью от 30 до 60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составляют 36%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общего времени активных фаз (в среднем - 19,4 мин), а продолжительностью свыше 60 с - 19% (в среднем - 10,3 мин).</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время пассивных фаз весьма значительно - более 31 мин в среднем за матч, т.е. 34,6% от всего времени, отведенного правилами на игру. Большая часть пауз (23,8 мин) уходит на остановки до 30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и лишь 1/4 -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остановки длительностью свыше 30 с. Установлено, что чистое время игры колеблется в пределах 60-69 мин. Количество перерывов в среднем за игру составляет 100-140, в частности:</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вбрасывание из-за боковой линии: 35-60 раз по 8-16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удар от ворот: 15-22 раза по 13-20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штрафной и свободный удары: 26-38 раз по 10-15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угловой удар: 14-16 раз по 14-18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положение “вне игры”: 8-10 раз по 10-12 с.</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Футбол относится к видам спорта, в которых большая часть деятельности игроков производится в виде беговой нагрузки, характеризующейся разными скоростями ее выполнения. Хронометраж двигательной деятельности футболистов во время игры показал, что их двигательная активность состоит:</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 медленных пробежек, выполняемых за игру от 224 до 367 раз; по времени от 25 до 35 мин; покрываемое расстояние от 5 до 7 км;</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 ускорений на разные дистанции - от 40 до 62 раз; по времени от 2 мин 25 с до 4 мин 45 с; примерное расстояние от 1 до 2 км;</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из рывков - от 45 до 78 раз; по времени от 1 мин 35 с до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 мин; примерное расстояние от 870 м до 1700 м;</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 прыжков и борьбы за мяч – от 1б до 42 раз; по времени от 1 мин до 2 мин 30 с.</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среднем за игру футболист бегает в течение 29-42 мин и пробегает расстояние от 8 до 12 км. При этом общее время скоростной работы в среднем за игру составляет от 4 мин 48 с до 7 мин 20 с, а пробегаемое расстояние равно 1700-2000 м.</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Важнейшие двигательные формы, применяемые футболистами во время игры, - это действия с мячом. Именно они определяют специфику данного вида спорта и отличают его от других. Как известно, к основным двигательным формам с мячом в футболе относятся удары, остановки, ведение, обводка, вбрасывание мяча из-за боковой линии, техника игры вратаря. Основу групповой и командной игры составляют передачи мяча. Они определяют темп игры, быстроту атакующих и оборонительных комбинаций. От характера передач зависит стиль игры команды. Самым существенным элементом игры являются удары по воротам. Футболист за время игры соприкасается с мячом в среднем от 34 до 70 раз, причем суммарное время непосредственного контакта составляет около 135-165 с. Установлено, что наибольшее </w:t>
      </w:r>
      <w:proofErr w:type="gramStart"/>
      <w:r>
        <w:rPr>
          <w:rFonts w:ascii="Times New Roman" w:hAnsi="Times New Roman" w:cs="Times New Roman"/>
          <w:sz w:val="28"/>
          <w:szCs w:val="28"/>
        </w:rPr>
        <w:t>число</w:t>
      </w:r>
      <w:proofErr w:type="gramEnd"/>
      <w:r>
        <w:rPr>
          <w:rFonts w:ascii="Times New Roman" w:hAnsi="Times New Roman" w:cs="Times New Roman"/>
          <w:sz w:val="28"/>
          <w:szCs w:val="28"/>
        </w:rPr>
        <w:t xml:space="preserve"> раз мячом владеют игроки средней линии, наименьшее - центральные защитники.</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Коллективные действия футбольной команды складываются из действий отдельных игроков. Как уже отмечалось, из 90 мин игры 60-69 мин приходится на так называемую чистую игру. На основании проведенных наблюдений установлено, что из общего объема технико-тактических действий (ТТД), выполняемых игроком во время матча, 19,3 % приходится на передачи мяча, 12,3 - на приемы мяча (остановки), 6,1 - на ведение, 3,4 - на обводки, 1,6 - на удары по воротам, 1,1 - на вбрасывание из-за боковой линии, 3,7% - на прочие действия.</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Итак, игра в футбол характеризуется высокой двигательной активностью игроков и большим разнообразием технико-тактических действий. </w:t>
      </w:r>
    </w:p>
    <w:p w:rsidR="00AC712F" w:rsidRPr="00DC7CB0" w:rsidRDefault="00AC712F" w:rsidP="00AC712F">
      <w:pPr>
        <w:keepNext/>
        <w:widowControl w:val="0"/>
        <w:shd w:val="clear" w:color="auto" w:fill="FFFFFF"/>
        <w:spacing w:after="0" w:line="360" w:lineRule="auto"/>
        <w:jc w:val="center"/>
        <w:textAlignment w:val="baseline"/>
        <w:rPr>
          <w:rFonts w:ascii="Times New Roman" w:hAnsi="Times New Roman" w:cs="Times New Roman"/>
          <w:b/>
          <w:sz w:val="28"/>
          <w:szCs w:val="28"/>
          <w:lang w:eastAsia="ru-RU"/>
        </w:rPr>
      </w:pPr>
      <w:r>
        <w:rPr>
          <w:rFonts w:ascii="Times New Roman" w:hAnsi="Times New Roman" w:cs="Times New Roman"/>
          <w:b/>
          <w:sz w:val="28"/>
          <w:szCs w:val="28"/>
          <w:lang w:eastAsia="ru-RU"/>
        </w:rPr>
        <w:t>Техника</w:t>
      </w:r>
      <w:r w:rsidRPr="00DC7CB0">
        <w:rPr>
          <w:rFonts w:ascii="Times New Roman" w:hAnsi="Times New Roman" w:cs="Times New Roman"/>
          <w:b/>
          <w:sz w:val="28"/>
          <w:szCs w:val="28"/>
          <w:lang w:eastAsia="ru-RU"/>
        </w:rPr>
        <w:t xml:space="preserve"> и тактика игры в футбол</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Техника футбола представляет собой совокупность специальных приемов, используемых в игре в различных сочетаниях для достижения постав - ленной цели.</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Технические приемы - это средства ведения игры. От того, насколько полно владеет футболист всем многообразием этих средств, как умело и эффективно применяет их в рамках правил для решения конкретных тактических задач в вариативных условиях игровой деятельности, при противодействии игроков команды соперника, а часто и при прогрессирующем утомлении, во многом зависит возможность достижения высоких спортивных результатов. Искусное владение техникой - неотъемлемая часть всесторонней подготовки и гармоничного развития футболистов.</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критериям технического мастерства футболистов можно отнести следующие количественные и качественные показатели:</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Объем и разносторонность, т.е. общее количество используемых в игре технических приемов и их широкое сочетание.</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Эффективность, характеризуемую рациональным и безошибочным применением технических приемов, что обеспечивает оптимальное решение игровых задач.</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Надежность, определяемую постоянством выполнения технических приемов с высокой степенью эффективности.</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Индивидуальная техника только в деталях отличается от образцовой стандартной техники, но в целом соответствует основным ее требованиям, которые сохраняются при их реализации в тренировочных и игровых условиях. </w:t>
      </w:r>
    </w:p>
    <w:p w:rsidR="00AC712F" w:rsidRDefault="00AC712F" w:rsidP="00AC712F">
      <w:pPr>
        <w:keepNext/>
        <w:widowControl w:val="0"/>
        <w:spacing w:after="0" w:line="360" w:lineRule="auto"/>
        <w:ind w:firstLineChars="235" w:firstLine="658"/>
        <w:jc w:val="both"/>
        <w:rPr>
          <w:rFonts w:ascii="Times New Roman" w:hAnsi="Times New Roman" w:cs="Times New Roman"/>
          <w:sz w:val="28"/>
          <w:szCs w:val="28"/>
        </w:rPr>
      </w:pPr>
      <w:r>
        <w:rPr>
          <w:rFonts w:ascii="Times New Roman" w:hAnsi="Times New Roman" w:cs="Times New Roman"/>
          <w:sz w:val="28"/>
          <w:szCs w:val="28"/>
        </w:rPr>
        <w:lastRenderedPageBreak/>
        <w:t xml:space="preserve">Классификация техники футбола - это распределение технических приемов на группы по общим (или сходным) специфическим признакам (рис. 5.) </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Техника влияет на все разделы подготовки футболистов. Между техникой, с одной стороны, и развитием двигательных качеств, морфофункциональными и психологическими особенностями футболистов – с другой существует органическая взаимосвязь. Чем выше уровень развития физических качеств в оптимальном их отношении, тем больше возможностей для совершенного овладения техникой и ее реализации, и, наоборот, чем выше техническое мастерство, тем лучше реализуются физические и другие качества.</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соревновательной деятельности футболисту необходимо быстро и правильно оценивать постоянно меняющуюся обстановку, создавать выгодную ситуацию и реагировать эффективными действиями соответственно тактической обстановке.</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Удары по мячу - основное средство ведения игры. Выполняют их ногой и головой различными способами, имеющими свои разновидности. </w:t>
      </w:r>
    </w:p>
    <w:p w:rsidR="00AC712F" w:rsidRDefault="00AC712F" w:rsidP="00AC712F">
      <w:pPr>
        <w:keepNext/>
        <w:widowControl w:val="0"/>
        <w:spacing w:after="0" w:line="360" w:lineRule="auto"/>
        <w:ind w:firstLineChars="235" w:firstLine="658"/>
        <w:jc w:val="both"/>
        <w:rPr>
          <w:rFonts w:ascii="Times New Roman" w:hAnsi="Times New Roman" w:cs="Times New Roman"/>
          <w:sz w:val="28"/>
          <w:szCs w:val="28"/>
        </w:rPr>
      </w:pPr>
    </w:p>
    <w:p w:rsidR="00AC712F" w:rsidRDefault="00AC712F" w:rsidP="00AC712F">
      <w:pPr>
        <w:keepNext/>
        <w:widowControl w:val="0"/>
        <w:shd w:val="clear" w:color="auto" w:fill="FFFFFF"/>
        <w:spacing w:after="0" w:line="360" w:lineRule="auto"/>
        <w:jc w:val="center"/>
        <w:textAlignment w:val="baseline"/>
        <w:rPr>
          <w:rFonts w:ascii="Times New Roman" w:hAnsi="Times New Roman" w:cs="Times New Roman"/>
          <w:b/>
          <w:sz w:val="28"/>
          <w:szCs w:val="28"/>
          <w:lang w:eastAsia="ru-RU"/>
        </w:rPr>
      </w:pPr>
      <w:r>
        <w:rPr>
          <w:rFonts w:ascii="Times New Roman" w:hAnsi="Times New Roman" w:cs="Times New Roman"/>
          <w:noProof/>
          <w:lang w:eastAsia="ru-RU"/>
        </w:rPr>
        <w:lastRenderedPageBreak/>
        <w:drawing>
          <wp:inline distT="0" distB="0" distL="0" distR="0" wp14:anchorId="48D85589" wp14:editId="2E563E6A">
            <wp:extent cx="5695950" cy="8010525"/>
            <wp:effectExtent l="19050" t="0" r="0" b="0"/>
            <wp:docPr id="1" name="Рисунок 2"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Рис 1"/>
                    <pic:cNvPicPr>
                      <a:picLocks noChangeAspect="1" noChangeArrowheads="1"/>
                    </pic:cNvPicPr>
                  </pic:nvPicPr>
                  <pic:blipFill>
                    <a:blip r:embed="rId22" cstate="print"/>
                    <a:srcRect/>
                    <a:stretch>
                      <a:fillRect/>
                    </a:stretch>
                  </pic:blipFill>
                  <pic:spPr>
                    <a:xfrm>
                      <a:off x="0" y="0"/>
                      <a:ext cx="5695950" cy="8010525"/>
                    </a:xfrm>
                    <a:prstGeom prst="rect">
                      <a:avLst/>
                    </a:prstGeom>
                    <a:noFill/>
                    <a:ln w="9525">
                      <a:noFill/>
                      <a:miter lim="800000"/>
                      <a:headEnd/>
                      <a:tailEnd/>
                    </a:ln>
                  </pic:spPr>
                </pic:pic>
              </a:graphicData>
            </a:graphic>
          </wp:inline>
        </w:drawing>
      </w:r>
    </w:p>
    <w:p w:rsidR="00AC712F" w:rsidRDefault="00AC712F" w:rsidP="00AC712F">
      <w:pPr>
        <w:keepNext/>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5. Классификация техники футбола</w:t>
      </w:r>
    </w:p>
    <w:p w:rsidR="00AC712F" w:rsidRDefault="00AC712F" w:rsidP="00AC712F">
      <w:pPr>
        <w:keepNext/>
        <w:widowControl w:val="0"/>
        <w:spacing w:after="0" w:line="360" w:lineRule="auto"/>
        <w:jc w:val="both"/>
        <w:rPr>
          <w:rFonts w:ascii="Times New Roman" w:hAnsi="Times New Roman" w:cs="Times New Roman"/>
          <w:sz w:val="28"/>
          <w:szCs w:val="28"/>
        </w:rPr>
      </w:pP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Все способы ударов носят определенную целевую направленность, которая характеризуется необходимой траекторией движения мяча, а также его оптимальной (а часто и максимальной) скоростью. Скорость полета мяча зависит от начальной скорости ударного звена (нога или голова) и мяча в момент соприкосновения, а также от соотношения их масс. </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основных способов ударов по мячу ногой свойственны две разновидности выполнения: прямой и </w:t>
      </w:r>
      <w:proofErr w:type="gramStart"/>
      <w:r>
        <w:rPr>
          <w:rFonts w:ascii="Times New Roman" w:hAnsi="Times New Roman" w:cs="Times New Roman"/>
          <w:sz w:val="28"/>
          <w:szCs w:val="28"/>
        </w:rPr>
        <w:t>резаный</w:t>
      </w:r>
      <w:proofErr w:type="gramEnd"/>
      <w:r>
        <w:rPr>
          <w:rFonts w:ascii="Times New Roman" w:hAnsi="Times New Roman" w:cs="Times New Roman"/>
          <w:sz w:val="28"/>
          <w:szCs w:val="28"/>
        </w:rPr>
        <w:t>. При прямом ударе направление ударного импульса проходит через ОЦТ мяча или в непосредственной близости от него. Для выполнения резаного удара необходимо, чтобы направление удара значительно отстояло от ОЦТ мяча.</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Прямой удар практически возможен всеми указанными выше способами. Он несколько затруднен при ударе внешней частью подъема. Резаный удар наиболее эффективно выполняется внутренней стороной стопы, внутренней и особенно внешней частью подъема.</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Траектория полета мяча при прямых ударах зависит от места приложения силы. Мяч полетит прямо и низом, если место приложения удара придется на среднюю часть мяча по горизонтальной плоскости. Если место приложения силы приходится ниже горизонтальной оси, то изменяется угол вылета мяча.</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Траектория полета мяча существенно меняется при резаных ударах. В этом случае направление удара не проходит через ОЦТ мяча, что вызывает значительное его вращение. Оно может быть вокруг горизонтальной оси (при ударе “подсечкой”), вертикальной оси (при резаных ударах низом) и наклонных осей (при ударах верхом).</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мяч </w:t>
      </w:r>
      <w:proofErr w:type="gramStart"/>
      <w:r>
        <w:rPr>
          <w:rFonts w:ascii="Times New Roman" w:hAnsi="Times New Roman" w:cs="Times New Roman"/>
          <w:sz w:val="28"/>
          <w:szCs w:val="28"/>
        </w:rPr>
        <w:t>летит</w:t>
      </w:r>
      <w:proofErr w:type="gramEnd"/>
      <w:r>
        <w:rPr>
          <w:rFonts w:ascii="Times New Roman" w:hAnsi="Times New Roman" w:cs="Times New Roman"/>
          <w:sz w:val="28"/>
          <w:szCs w:val="28"/>
        </w:rPr>
        <w:t xml:space="preserve"> не вращаясь или незначительно вращаясь, то сопротивление воздуха на его внешних плоскостях будет одинаковым. Сильно вращающийся в полете мяч встречает сопротивление воздуха, и на его поверхности создается избыточное давление, а на противоположной стороне образуется разреженная воздушная среда. Избыточное давление </w:t>
      </w:r>
      <w:r>
        <w:rPr>
          <w:rFonts w:ascii="Times New Roman" w:hAnsi="Times New Roman" w:cs="Times New Roman"/>
          <w:sz w:val="28"/>
          <w:szCs w:val="28"/>
        </w:rPr>
        <w:lastRenderedPageBreak/>
        <w:t xml:space="preserve">вызывает значительное изменение первоначальной траектории (эффект </w:t>
      </w:r>
      <w:proofErr w:type="spellStart"/>
      <w:r>
        <w:rPr>
          <w:rFonts w:ascii="Times New Roman" w:hAnsi="Times New Roman" w:cs="Times New Roman"/>
          <w:sz w:val="28"/>
          <w:szCs w:val="28"/>
        </w:rPr>
        <w:t>Магнуса</w:t>
      </w:r>
      <w:proofErr w:type="spellEnd"/>
      <w:r>
        <w:rPr>
          <w:rFonts w:ascii="Times New Roman" w:hAnsi="Times New Roman" w:cs="Times New Roman"/>
          <w:sz w:val="28"/>
          <w:szCs w:val="28"/>
        </w:rPr>
        <w:t>). Таким образом, при сильном вращении мяча траектория полета отклоняется в сторону его вращения.</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отскока от земли резко вращающегося мяча направление его дальнейшего полета изменяется. Искривление траектории происходите сторону вращения мяча. Знание особенностей полета мяча повышает надежность и эффективность действий футболистов.</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Тактика является основным содержанием деятельности футболистов во время игры и важнейшим фактором, который при примерно равных показателях физической, технической и морально - волевой подготовленности двух команд обеспечивает победу одной из них.</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тактикой следует понимать организацию индивидуальных и коллективных действий игр окон, направленных на достижение победы над соперником, т.е. взаимодействие футболистов команды по определенному плану, позволяющему успешно вести борьбу с соперником.</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Умение правильно решать задачи нейтрализации соперника и успешно использовать свои возможности в атаке и в обороне характеризует тактическую зрелость команды в целом.</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Классификация тактики представлена на рис. 6. В футбольной игре тактика и техника тесно </w:t>
      </w:r>
      <w:proofErr w:type="gramStart"/>
      <w:r>
        <w:rPr>
          <w:rFonts w:ascii="Times New Roman" w:hAnsi="Times New Roman" w:cs="Times New Roman"/>
          <w:sz w:val="28"/>
          <w:szCs w:val="28"/>
        </w:rPr>
        <w:t>взаимосвязаны</w:t>
      </w:r>
      <w:proofErr w:type="gramEnd"/>
      <w:r>
        <w:rPr>
          <w:rFonts w:ascii="Times New Roman" w:hAnsi="Times New Roman" w:cs="Times New Roman"/>
          <w:sz w:val="28"/>
          <w:szCs w:val="28"/>
        </w:rPr>
        <w:t xml:space="preserve">. Техника является средством претворения в действие тактических замыслов игрока, инструментом тактики и подчиняется ей. Вполне понятно, что только отличная техническая подготовка позволяет применять разнообразные тактические действия, те, техника служит основой тактического мастерства. </w:t>
      </w:r>
    </w:p>
    <w:p w:rsidR="00AC712F" w:rsidRDefault="00AC712F" w:rsidP="00AC712F">
      <w:pPr>
        <w:keepNext/>
        <w:widowControl w:val="0"/>
        <w:spacing w:after="0"/>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3DA53396" wp14:editId="05B8DB7C">
            <wp:extent cx="5934075" cy="8029575"/>
            <wp:effectExtent l="19050" t="0" r="9525" b="0"/>
            <wp:docPr id="9" name="Рисунок 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Рис"/>
                    <pic:cNvPicPr>
                      <a:picLocks noChangeAspect="1" noChangeArrowheads="1"/>
                    </pic:cNvPicPr>
                  </pic:nvPicPr>
                  <pic:blipFill>
                    <a:blip r:embed="rId23" cstate="print"/>
                    <a:srcRect/>
                    <a:stretch>
                      <a:fillRect/>
                    </a:stretch>
                  </pic:blipFill>
                  <pic:spPr>
                    <a:xfrm>
                      <a:off x="0" y="0"/>
                      <a:ext cx="5934075" cy="8029575"/>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AC712F" w:rsidRDefault="00AC712F" w:rsidP="00AC712F">
      <w:pPr>
        <w:keepNext/>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6. Классификация тактики игры</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p>
    <w:p w:rsidR="00AC712F" w:rsidRDefault="00AC712F" w:rsidP="00AC712F">
      <w:pPr>
        <w:keepNext/>
        <w:widowControl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Под индивидуальной тактикой нападения следует понимать целенаправленные действия футболиста, его умение из нескольких возможных решений данной игровой ситуации выбрать наиболее правильное, умение футболиста, если его команда владеет мячом, уйти из под контроля соперника найти и создать игровое пространство для себя и партнеров, а если нужно - выиграть борьбу с защитником.</w:t>
      </w:r>
      <w:proofErr w:type="gramEnd"/>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Индивидуальные действия в нападении подразделяются на действия без мяча и с мячом. К действиям без мяча относятся “открывание”, отвлечение соперника и создание численного преимущества на отдельном участке поля. “Открывание” - это перемещение игрока с целью создания выгодных условии для получения мяча от партнера.</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умелого “открывания” игрок должен хорошо оценивать целесообразность той или иной позиции. Своевременное занятие более выгодной позиции может зависеть от скоростных качеств нападающего и противостоящего ему защитника, действий партнеров и других факторов. Успех во многом зависит от того, как быстро атакующий оказывается в позиции, удобной для приема мяча и последующих действий с ним.</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Отвлечение соперника - это сложное перемещение в определенную зону с целью увести за собой опекуна и тем самым обеспечить свободу действий партнеру, владеющему мячом или находящему в более выгодной позиции для непосредственной угрозы воротам. Действуя против игрока, не владеющего мячом, обороняющийся игрок стремится: воспрепятствовать сопернику в получении мяча (“закрывание”); овладеть мячом, сыграв на опережение (“перехват”). “Закрывание” - это перемещение игроков обороняющейся команды с целью занятия правильной позиции, затрудняющей сопернику возможность получения мяча. Расстояние между обороняющимся игроком и соперником может сокращаться или увеличиваться по мере приближения или удаления мяча и игрока от ворот. </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численного преимущества на отдельном участке поля - это </w:t>
      </w:r>
      <w:r>
        <w:rPr>
          <w:rFonts w:ascii="Times New Roman" w:hAnsi="Times New Roman" w:cs="Times New Roman"/>
          <w:sz w:val="28"/>
          <w:szCs w:val="28"/>
        </w:rPr>
        <w:lastRenderedPageBreak/>
        <w:t>целесообразное перемещение одного или группы игроков в зону, где находится партнер с мячом. Тем самым создается численное преимущество на определенном участке поля, которое можно использовать для обыгрывания соперника в единоборстве или с помощью комбинаций. Чаще всего это тактическое действие применяется при постепенном нападении с включением в атаку значительного количества игроков.</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Целесообразное сочетание указанных здесь тактических примеров дает возможность эффективно использовать больше вариантов различных комбинаций при развитии и завершении атак.</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Основными вариантами действий игрока, владеющего мячом, являются ведение, обводка, удары, передачи и остановки мяча, т.е. все технические приемы.</w:t>
      </w:r>
      <w:proofErr w:type="gramEnd"/>
      <w:r>
        <w:rPr>
          <w:rFonts w:ascii="Times New Roman" w:hAnsi="Times New Roman" w:cs="Times New Roman"/>
          <w:sz w:val="28"/>
          <w:szCs w:val="28"/>
        </w:rPr>
        <w:t xml:space="preserve"> Ведение как тактическое средство целесообразно применять в тех случаях, когда партнеры игрока, владеющего мячом, закрыты соперниками и возможности для передачи нет. Тогда игрок должен начать перемещение с мячом по длине или ширине поля.</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Обводка - это действия игрока, владеющего мячом, с целью выиграть единоборство с соперником. Это важнейшее средство индивидуального преодоления обороны. Чем разнообразнее и эффективнее приемы обводки, тем опаснее становится атака.</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Передачи являются своеобразным промежуточным звеном </w:t>
      </w:r>
      <w:proofErr w:type="gramStart"/>
      <w:r>
        <w:rPr>
          <w:rFonts w:ascii="Times New Roman" w:hAnsi="Times New Roman" w:cs="Times New Roman"/>
          <w:sz w:val="28"/>
          <w:szCs w:val="28"/>
        </w:rPr>
        <w:t>между</w:t>
      </w:r>
      <w:proofErr w:type="gramEnd"/>
      <w:r>
        <w:rPr>
          <w:rFonts w:ascii="Times New Roman" w:hAnsi="Times New Roman" w:cs="Times New Roman"/>
          <w:sz w:val="28"/>
          <w:szCs w:val="28"/>
        </w:rPr>
        <w:t xml:space="preserve"> индивидуальными и групповыми действиям в футболе. Большинство тактических задач, возникающих в ходе футбольного матча, решаются именно групповыми действиями, т.е. посредством комбинаций. Комбинации в игровых эпизодах возникают после того, как команда овладела мячом. Очевидно, что игроки этой команды, не имея возможности занять позиции до овладения мячом, должны выполнять перемещения в ходе самой комбинации. Групповые действия в игровых эпизодах подразделяются на взаимодействия в парах, тройках и т.д. К взаимодействию двух партнеров относятся комбинации “в стенку”, “скрещивание” и “передача в одно </w:t>
      </w:r>
      <w:r>
        <w:rPr>
          <w:rFonts w:ascii="Times New Roman" w:hAnsi="Times New Roman" w:cs="Times New Roman"/>
          <w:sz w:val="28"/>
          <w:szCs w:val="28"/>
        </w:rPr>
        <w:lastRenderedPageBreak/>
        <w:t>касание”.</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Комбинация “в стенку”</w:t>
      </w:r>
      <w:r>
        <w:rPr>
          <w:rFonts w:ascii="Times New Roman" w:hAnsi="Times New Roman" w:cs="Times New Roman"/>
          <w:sz w:val="28"/>
          <w:szCs w:val="28"/>
        </w:rPr>
        <w:t>- один из наиболее эффективных способов обыгрывания защитника с помощью партнера. Сущность ее в том, что игрок, владеющий мячом, сблизившись с партнером (или партнер сблизился с ним), неожиданно посылает ему мяч и на максимальной скорости устремляется за спину защитнику. Партнер в одно касание изменяет скорость и направление движения мяча с таким расчетом, чтобы первый игрок мог овладеть мячом, не снижая скорости бега, а защитники не могли ему помешать или перехватить мяч.</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Комбинация “скрещивание”</w:t>
      </w:r>
      <w:r>
        <w:rPr>
          <w:rFonts w:ascii="Times New Roman" w:hAnsi="Times New Roman" w:cs="Times New Roman"/>
          <w:sz w:val="28"/>
          <w:szCs w:val="28"/>
        </w:rPr>
        <w:t xml:space="preserve"> чаще всего применяется в середине поля или на подступах к штрафной площади. Она заключается в том, что в определенной точке игрок, владеющий мячом, встречается с партнером, оставляет ему мяч и продолжает движение в первоначальном направлении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альнейшая инициатива принадлежит игроку с мячом.</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Комбинация “передача в одно касание”</w:t>
      </w:r>
      <w:r>
        <w:rPr>
          <w:rFonts w:ascii="Times New Roman" w:hAnsi="Times New Roman" w:cs="Times New Roman"/>
          <w:sz w:val="28"/>
          <w:szCs w:val="28"/>
        </w:rPr>
        <w:t xml:space="preserve"> обычно используется с целью выигрыша времени, при этом предусматривается быстрый выход одного из партнеров на новую позицию. При помощи “передач в одно касание” нападающие затрудняют защитникам возможность определения дальнейшего направления развития атаки и, продвигаясь вперед, сокращают расстояние о ворот соперников и в тоже время не позволяют защитникам сблизиться с одним из атакующих для отбора мяча.</w:t>
      </w:r>
    </w:p>
    <w:p w:rsidR="00AC712F" w:rsidRDefault="00AC712F" w:rsidP="00AC712F">
      <w:pPr>
        <w:keepNext/>
        <w:widowControl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Спортивная подготовка футболистов</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Спортивная подготовка футболистов - это многолетний специально организованный педагогический процесс, связанный с использованием всей совокупности необходимых средств, методов, условий и направленный на достижение высокого спортивного мастерства.</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Цели и задачи спортивной подготовки решаются в процессе обучения, тренировки и воспитания. Под обучением принято понимать начальный этап овладения </w:t>
      </w:r>
      <w:proofErr w:type="gramStart"/>
      <w:r>
        <w:rPr>
          <w:rFonts w:ascii="Times New Roman" w:hAnsi="Times New Roman" w:cs="Times New Roman"/>
          <w:sz w:val="28"/>
          <w:szCs w:val="28"/>
        </w:rPr>
        <w:t>занимающимися</w:t>
      </w:r>
      <w:proofErr w:type="gramEnd"/>
      <w:r>
        <w:rPr>
          <w:rFonts w:ascii="Times New Roman" w:hAnsi="Times New Roman" w:cs="Times New Roman"/>
          <w:sz w:val="28"/>
          <w:szCs w:val="28"/>
        </w:rPr>
        <w:t xml:space="preserve"> необходимой системой знаний, умений и </w:t>
      </w:r>
      <w:r>
        <w:rPr>
          <w:rFonts w:ascii="Times New Roman" w:hAnsi="Times New Roman" w:cs="Times New Roman"/>
          <w:sz w:val="28"/>
          <w:szCs w:val="28"/>
        </w:rPr>
        <w:lastRenderedPageBreak/>
        <w:t xml:space="preserve">навыков. Основное содержание обучения - это освоение “школы”, т.е. техники, основных индивидуальных и групповых тактических действий, формирование умений тренировочной и соревновательной деятельности. </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обучение тесно связано с физическим развитием </w:t>
      </w:r>
      <w:proofErr w:type="gramStart"/>
      <w:r>
        <w:rPr>
          <w:rFonts w:ascii="Times New Roman" w:hAnsi="Times New Roman" w:cs="Times New Roman"/>
          <w:sz w:val="28"/>
          <w:szCs w:val="28"/>
        </w:rPr>
        <w:t>занимающихся</w:t>
      </w:r>
      <w:proofErr w:type="gramEnd"/>
      <w:r>
        <w:rPr>
          <w:rFonts w:ascii="Times New Roman" w:hAnsi="Times New Roman" w:cs="Times New Roman"/>
          <w:sz w:val="28"/>
          <w:szCs w:val="28"/>
        </w:rPr>
        <w:t>. Тренировка</w:t>
      </w:r>
      <w:r>
        <w:rPr>
          <w:rFonts w:ascii="Times New Roman" w:hAnsi="Times New Roman" w:cs="Times New Roman"/>
          <w:i/>
          <w:sz w:val="28"/>
          <w:szCs w:val="28"/>
        </w:rPr>
        <w:t xml:space="preserve"> </w:t>
      </w:r>
      <w:r>
        <w:rPr>
          <w:rFonts w:ascii="Times New Roman" w:hAnsi="Times New Roman" w:cs="Times New Roman"/>
          <w:sz w:val="28"/>
          <w:szCs w:val="28"/>
        </w:rPr>
        <w:t>- дальнейший специализированный этап спортивного совершенствования, Направленный на углубленное развитие технико-тактического мастерства, специальных физических и психических качеств. Между обучением и тренировкой нет резкой грани, так как, обучая, Мы одновременно тренируем, а, тренируя - обучаем. Условное разделение этих понятий позволяет более четко определять задачи для каждого этапа многолетней подготовки, выбирать наиболее эффективные средства и методы для их решения. Процесс обучения и тренировки должен носить воспитывающий характер. Воспитание - это целеустремленное и систематическое воздействие на психологию воспитуемого. Совершенствование морально-волевых качеств и психологических возможностей - главные задачи процесса воспитания спортсменов.</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 средством подготовки футболистов являются </w:t>
      </w:r>
      <w:r>
        <w:rPr>
          <w:rFonts w:ascii="Times New Roman" w:hAnsi="Times New Roman" w:cs="Times New Roman"/>
          <w:i/>
          <w:sz w:val="28"/>
          <w:szCs w:val="28"/>
        </w:rPr>
        <w:t>физические упражнения</w:t>
      </w:r>
      <w:r>
        <w:rPr>
          <w:rFonts w:ascii="Times New Roman" w:hAnsi="Times New Roman" w:cs="Times New Roman"/>
          <w:sz w:val="28"/>
          <w:szCs w:val="28"/>
        </w:rPr>
        <w:t>, которые представляют собой двигательные действия, выбранные и используемые методически правильно для реализации поставленной задачи.</w:t>
      </w:r>
    </w:p>
    <w:p w:rsidR="00AC712F" w:rsidRDefault="00AC712F" w:rsidP="00AC712F">
      <w:pPr>
        <w:keepNext/>
        <w:widowControl w:val="0"/>
        <w:spacing w:after="0" w:line="360" w:lineRule="auto"/>
        <w:ind w:firstLine="708"/>
        <w:jc w:val="both"/>
        <w:rPr>
          <w:rFonts w:ascii="Times New Roman" w:hAnsi="Times New Roman" w:cs="Times New Roman"/>
          <w:b/>
        </w:rPr>
      </w:pPr>
      <w:r>
        <w:rPr>
          <w:rFonts w:ascii="Times New Roman" w:hAnsi="Times New Roman" w:cs="Times New Roman"/>
          <w:sz w:val="28"/>
          <w:szCs w:val="28"/>
        </w:rPr>
        <w:t xml:space="preserve">Исходя из особенностей футбола и задач подготовки, все основные средства можно подразделить на специфические, т.е. упражнения с мячом, и неспецифические, т.е. упражнения без мяча. Действенность любого педагогического средства зависит во многом от метода его применения. Метод - способ достижения поставленной цели, определенным образом упорядоченная деятельность. Основные методы спортивной тренировки можно разделить на три группы: практические, словесные, наглядные (рис. 7). </w:t>
      </w:r>
      <w:r>
        <w:rPr>
          <w:rFonts w:ascii="Times New Roman" w:hAnsi="Times New Roman" w:cs="Times New Roman"/>
          <w:b/>
          <w:noProof/>
          <w:lang w:eastAsia="ru-RU"/>
        </w:rPr>
        <w:lastRenderedPageBreak/>
        <w:drawing>
          <wp:inline distT="0" distB="0" distL="0" distR="0" wp14:anchorId="1FC8DD4B" wp14:editId="77DE5764">
            <wp:extent cx="5915025" cy="8258175"/>
            <wp:effectExtent l="19050" t="0" r="9525" b="0"/>
            <wp:docPr id="12" name="Рисунок 1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Рис"/>
                    <pic:cNvPicPr>
                      <a:picLocks noChangeAspect="1" noChangeArrowheads="1"/>
                    </pic:cNvPicPr>
                  </pic:nvPicPr>
                  <pic:blipFill>
                    <a:blip r:embed="rId24" cstate="print"/>
                    <a:srcRect/>
                    <a:stretch>
                      <a:fillRect/>
                    </a:stretch>
                  </pic:blipFill>
                  <pic:spPr>
                    <a:xfrm>
                      <a:off x="0" y="0"/>
                      <a:ext cx="5915025" cy="8258175"/>
                    </a:xfrm>
                    <a:prstGeom prst="rect">
                      <a:avLst/>
                    </a:prstGeom>
                    <a:noFill/>
                    <a:ln w="9525">
                      <a:noFill/>
                      <a:miter lim="800000"/>
                      <a:headEnd/>
                      <a:tailEnd/>
                    </a:ln>
                  </pic:spPr>
                </pic:pic>
              </a:graphicData>
            </a:graphic>
          </wp:inline>
        </w:drawing>
      </w:r>
    </w:p>
    <w:p w:rsidR="00AC712F" w:rsidRDefault="00AC712F" w:rsidP="00AC712F">
      <w:pPr>
        <w:keepNext/>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7. Основные методы тренировки</w:t>
      </w:r>
    </w:p>
    <w:p w:rsidR="00AC712F" w:rsidRDefault="00AC712F" w:rsidP="00AC712F">
      <w:pPr>
        <w:keepNext/>
        <w:widowControl w:val="0"/>
        <w:spacing w:after="0" w:line="360" w:lineRule="auto"/>
        <w:ind w:firstLine="709"/>
        <w:jc w:val="center"/>
        <w:rPr>
          <w:rFonts w:ascii="Times New Roman" w:hAnsi="Times New Roman" w:cs="Times New Roman"/>
          <w:sz w:val="28"/>
          <w:szCs w:val="28"/>
        </w:rPr>
      </w:pP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тренировочных занятиях эти методы применяют в основном в комплексе, хотя иногда в зависимости от конкретных условий тем или иным методам отдается предпочтение. Выбор метода определяется возрастом, подготовленностью, квалификацией футболистов, задачей, изучаемым материалом, применяемыми средствами, условиями занятий, профессиональной подготовленностью самого тренера и другими факторами.</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Игровой метод</w:t>
      </w:r>
      <w:r>
        <w:rPr>
          <w:rFonts w:ascii="Times New Roman" w:hAnsi="Times New Roman" w:cs="Times New Roman"/>
          <w:sz w:val="28"/>
          <w:szCs w:val="28"/>
        </w:rPr>
        <w:t xml:space="preserve"> представляет собой двигательную деятельность игрового характера, определенным образом упорядоченную (замысел, план игры, правила и т.д.). В игровом методе могут быть использованы различные физические упражнения: бег, прыжки, метания, акробатические упражнения, технико-тактические и другие упражнения, выполняемые в форме подвижных игр, эстафет и специальных игр с мячом.</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Соревновательный метод</w:t>
      </w:r>
      <w:r>
        <w:rPr>
          <w:rFonts w:ascii="Times New Roman" w:hAnsi="Times New Roman" w:cs="Times New Roman"/>
          <w:sz w:val="28"/>
          <w:szCs w:val="28"/>
        </w:rPr>
        <w:t xml:space="preserve"> основан на сопоставлении сил в условиях упорядоченного (в соответствии с правилами) соперничества, борьбы за первенство или возможно более высокого достижения в соревнованиях и играх различного ранга. Особенности этого метода (официальное определение победителей, награды за достигнутые результаты, признание общественной значимости достижений и т.д.) создают особый эмоциональный и физиологический фон, который усиливает воздействие физических упражнений и способствует максимальному проявлению функциональных возможностей организма.</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Начиная с середины этапа углубленной тренировки (возраст 13-14 лет), в годичном цикле выделяются три периода подготовки: подготовительный, соревновательный и переходный. </w:t>
      </w:r>
    </w:p>
    <w:p w:rsidR="00AC712F" w:rsidRDefault="00AC712F" w:rsidP="00AC712F">
      <w:pPr>
        <w:keepNext/>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Подготовительный период. Задача периода обеспечить разностороннюю подготовку юных футболистов и на этой основе совершенствовать их технико-тактическое мастерство. Подготовительный период делится на два этапа: </w:t>
      </w:r>
      <w:proofErr w:type="spellStart"/>
      <w:r>
        <w:rPr>
          <w:rFonts w:ascii="Times New Roman" w:hAnsi="Times New Roman" w:cs="Times New Roman"/>
          <w:sz w:val="28"/>
          <w:szCs w:val="28"/>
        </w:rPr>
        <w:t>общеподготовительный</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специальноподготовительный</w:t>
      </w:r>
      <w:proofErr w:type="spellEnd"/>
      <w:r>
        <w:rPr>
          <w:rFonts w:ascii="Times New Roman" w:hAnsi="Times New Roman" w:cs="Times New Roman"/>
          <w:sz w:val="28"/>
          <w:szCs w:val="28"/>
        </w:rPr>
        <w:t xml:space="preserve">. Основная направленность </w:t>
      </w:r>
      <w:proofErr w:type="spellStart"/>
      <w:r>
        <w:rPr>
          <w:rFonts w:ascii="Times New Roman" w:hAnsi="Times New Roman" w:cs="Times New Roman"/>
          <w:sz w:val="28"/>
          <w:szCs w:val="28"/>
        </w:rPr>
        <w:lastRenderedPageBreak/>
        <w:t>общеоподготовительного</w:t>
      </w:r>
      <w:proofErr w:type="spellEnd"/>
      <w:r>
        <w:rPr>
          <w:rFonts w:ascii="Times New Roman" w:hAnsi="Times New Roman" w:cs="Times New Roman"/>
          <w:sz w:val="28"/>
          <w:szCs w:val="28"/>
        </w:rPr>
        <w:t xml:space="preserve"> этапа характеризуется созданием и развитием предпосылок приобретения спортивной формы. Тренировочный процесс на </w:t>
      </w:r>
      <w:proofErr w:type="spellStart"/>
      <w:r>
        <w:rPr>
          <w:rFonts w:ascii="Times New Roman" w:hAnsi="Times New Roman" w:cs="Times New Roman"/>
          <w:sz w:val="28"/>
          <w:szCs w:val="28"/>
        </w:rPr>
        <w:t>специальноподготовительном</w:t>
      </w:r>
      <w:proofErr w:type="spellEnd"/>
      <w:r>
        <w:rPr>
          <w:rFonts w:ascii="Times New Roman" w:hAnsi="Times New Roman" w:cs="Times New Roman"/>
          <w:sz w:val="28"/>
          <w:szCs w:val="28"/>
        </w:rPr>
        <w:t xml:space="preserve"> этапе тесно связан с непосредственным становлением спортивной формы. Основное средство подготовки - специализированные упражнения с мячом. Более широко используются интервальный и соревновательный методы. Однако игровая подготовка не должна подменять учебно-тренировочной работы.</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Соревновательный период. Цель тренировки в этом периоде - сохранение спортивной формы и реализация ее в максимальных результатах. Физическая подготовка связана с обеспечением и поддержанием ее наивысшего уровня на протяжении всего периода. </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Переходный период. В этом периоде осуществляется постепенный переход от спортивной деятельности большого объема и высокой интенсивности к менее интенсивным нагрузкам. Происходит смена средств и методов, которые направлены на поддержание уровня физической подготовленности и расширение двигательных навыков (предпочтение отдается развитию качества ловкости).</w:t>
      </w:r>
    </w:p>
    <w:p w:rsidR="00AC712F" w:rsidRDefault="00AC712F" w:rsidP="00AC712F">
      <w:pPr>
        <w:keepNext/>
        <w:widowControl w:val="0"/>
        <w:shd w:val="clear" w:color="auto" w:fill="FFFFFF"/>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Эффективность тренировочного и соревновательного процессов в ДЮСШ по футболу зависит от материально-технической базы. Создание специальных условий для качественной подготовки резерва для футбольных клубов и сборных команд России, обеспечение комплексного решения проблем физического воспитания и оздоровления детей, подростков и молодежи путем целе</w:t>
      </w:r>
      <w:r>
        <w:rPr>
          <w:rFonts w:ascii="Times New Roman" w:hAnsi="Times New Roman" w:cs="Times New Roman"/>
          <w:sz w:val="28"/>
          <w:szCs w:val="28"/>
        </w:rPr>
        <w:softHyphen/>
        <w:t>направленного использования всех возможностей материально-технического обеспечения вида спорта.</w:t>
      </w:r>
    </w:p>
    <w:p w:rsidR="00AC712F" w:rsidRDefault="00AC712F" w:rsidP="00AC712F">
      <w:pPr>
        <w:keepNext/>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 xml:space="preserve">Профилактика травматизма в футболе заключается в соблюдении режима тренировок, питания, сна и выполнении требований техники безопасности. По оценке специалистов 80% травм происходит из-за недостаточной разминки перед игрой, резкого повышения нагрузки в период подготовки к соревнованиям и плохого покрытия футбольного поля. Также </w:t>
      </w:r>
      <w:r>
        <w:rPr>
          <w:rFonts w:ascii="Times New Roman" w:hAnsi="Times New Roman" w:cs="Times New Roman"/>
          <w:sz w:val="28"/>
          <w:szCs w:val="28"/>
          <w:lang w:eastAsia="ru-RU"/>
        </w:rPr>
        <w:lastRenderedPageBreak/>
        <w:t xml:space="preserve">повреждения случаются и из-за генетической предрасположенности. </w:t>
      </w:r>
    </w:p>
    <w:p w:rsidR="00AC712F" w:rsidRDefault="00AC712F" w:rsidP="00AC712F">
      <w:pPr>
        <w:keepNext/>
        <w:widowControl w:val="0"/>
        <w:shd w:val="clear" w:color="auto" w:fill="FFFFFF"/>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Целенаправленная и систематически организованная воспитательная работа при занятиях футболом ведет к повышению спортивных результатов, успеваемости обучения в школе и определяет дальнейший жизненный путь юных футболистов. В специализированных детско-юношеских школах особое место должны занимать вопросы подготовки всесторонне развитых, трудолюбивых и образованных, дисциплинированных, активных спортсменов во время многолетней спортивной подготовки футболистов.</w:t>
      </w:r>
    </w:p>
    <w:p w:rsidR="00AC712F" w:rsidRDefault="00AC712F" w:rsidP="00AC712F">
      <w:pPr>
        <w:keepNext/>
        <w:widowControl w:val="0"/>
        <w:spacing w:after="0"/>
        <w:jc w:val="both"/>
        <w:rPr>
          <w:rFonts w:ascii="Times New Roman" w:hAnsi="Times New Roman" w:cs="Times New Roman"/>
        </w:rPr>
      </w:pPr>
    </w:p>
    <w:p w:rsidR="00211F39" w:rsidRDefault="00211F39">
      <w:pPr>
        <w:keepNext/>
        <w:widowControl w:val="0"/>
        <w:jc w:val="both"/>
        <w:rPr>
          <w:rFonts w:ascii="Times New Roman" w:hAnsi="Times New Roman" w:cs="Times New Roman"/>
        </w:rPr>
      </w:pPr>
    </w:p>
    <w:p w:rsidR="00211F39" w:rsidRDefault="00211F39">
      <w:pPr>
        <w:keepNext/>
        <w:shd w:val="clear" w:color="auto" w:fill="FFFFFF"/>
        <w:adjustRightInd w:val="0"/>
        <w:spacing w:line="360" w:lineRule="auto"/>
        <w:ind w:firstLine="708"/>
        <w:jc w:val="both"/>
        <w:rPr>
          <w:rFonts w:ascii="Times New Roman" w:hAnsi="Times New Roman" w:cs="Times New Roman"/>
          <w:sz w:val="28"/>
          <w:szCs w:val="28"/>
        </w:rPr>
      </w:pPr>
    </w:p>
    <w:p w:rsidR="00211F39" w:rsidRDefault="009767E4">
      <w:pPr>
        <w:rPr>
          <w:rFonts w:ascii="Times New Roman" w:hAnsi="Times New Roman" w:cs="Times New Roman"/>
          <w:sz w:val="28"/>
          <w:szCs w:val="28"/>
        </w:rPr>
      </w:pPr>
      <w:r>
        <w:rPr>
          <w:rFonts w:ascii="Times New Roman" w:hAnsi="Times New Roman" w:cs="Times New Roman"/>
          <w:sz w:val="28"/>
          <w:szCs w:val="28"/>
        </w:rPr>
        <w:br w:type="page"/>
      </w:r>
    </w:p>
    <w:p w:rsidR="00211F39" w:rsidRPr="005060F8" w:rsidRDefault="009767E4" w:rsidP="005060F8">
      <w:pPr>
        <w:pStyle w:val="1"/>
        <w:spacing w:before="1" w:line="360" w:lineRule="auto"/>
        <w:ind w:right="-2"/>
        <w:rPr>
          <w:rFonts w:ascii="Times New Roman" w:hAnsi="Times New Roman" w:cs="Times New Roman"/>
          <w:sz w:val="28"/>
        </w:rPr>
      </w:pPr>
      <w:r w:rsidRPr="005060F8">
        <w:rPr>
          <w:rFonts w:ascii="Times New Roman" w:hAnsi="Times New Roman" w:cs="Times New Roman"/>
          <w:sz w:val="28"/>
        </w:rPr>
        <w:lastRenderedPageBreak/>
        <w:t>ГИМНАСТИКА</w:t>
      </w:r>
    </w:p>
    <w:p w:rsidR="00211F39" w:rsidRDefault="00211F39">
      <w:pPr>
        <w:pStyle w:val="a8"/>
        <w:spacing w:before="8" w:line="360" w:lineRule="auto"/>
        <w:rPr>
          <w:rFonts w:ascii="Times New Roman" w:hAnsi="Times New Roman" w:cs="Times New Roman"/>
          <w:b/>
          <w:sz w:val="27"/>
        </w:rPr>
      </w:pPr>
    </w:p>
    <w:p w:rsidR="006B056F" w:rsidRPr="0081186D" w:rsidRDefault="006B056F" w:rsidP="0081186D">
      <w:pPr>
        <w:pStyle w:val="af2"/>
        <w:spacing w:line="360" w:lineRule="auto"/>
        <w:jc w:val="center"/>
        <w:rPr>
          <w:rFonts w:ascii="Times New Roman" w:eastAsia="MS Mincho" w:hAnsi="Times New Roman" w:cs="Times New Roman"/>
          <w:b/>
          <w:sz w:val="28"/>
          <w:szCs w:val="28"/>
        </w:rPr>
      </w:pPr>
      <w:r w:rsidRPr="0081186D">
        <w:rPr>
          <w:rFonts w:ascii="Times New Roman" w:eastAsia="MS Mincho" w:hAnsi="Times New Roman" w:cs="Times New Roman"/>
          <w:b/>
          <w:sz w:val="28"/>
          <w:szCs w:val="28"/>
        </w:rPr>
        <w:t>Краткий исторический экскурс по возникновению, становлению и развитию гимнастики.</w:t>
      </w:r>
    </w:p>
    <w:p w:rsidR="006B056F" w:rsidRPr="007E35B5" w:rsidRDefault="006B056F" w:rsidP="0081186D">
      <w:pPr>
        <w:shd w:val="clear" w:color="auto" w:fill="FFFFFF"/>
        <w:spacing w:after="0" w:line="360" w:lineRule="auto"/>
        <w:ind w:firstLine="709"/>
        <w:jc w:val="both"/>
        <w:rPr>
          <w:rFonts w:ascii="Times New Roman" w:hAnsi="Times New Roman" w:cs="Times New Roman"/>
          <w:sz w:val="28"/>
          <w:szCs w:val="28"/>
        </w:rPr>
      </w:pPr>
      <w:r w:rsidRPr="007F5914">
        <w:rPr>
          <w:rFonts w:ascii="Times New Roman" w:hAnsi="Times New Roman" w:cs="Times New Roman"/>
          <w:sz w:val="28"/>
          <w:szCs w:val="28"/>
          <w:shd w:val="clear" w:color="auto" w:fill="FFFFFF"/>
        </w:rPr>
        <w:t xml:space="preserve">Гимнастика. </w:t>
      </w:r>
      <w:r w:rsidRPr="00F901AC">
        <w:rPr>
          <w:rFonts w:ascii="Times New Roman" w:hAnsi="Times New Roman" w:cs="Times New Roman"/>
          <w:sz w:val="28"/>
          <w:szCs w:val="28"/>
        </w:rPr>
        <w:t xml:space="preserve">Существует несколько толкований понятия «гимнастика». Одни считают, что оно произошло от греческого слова </w:t>
      </w:r>
      <w:proofErr w:type="spellStart"/>
      <w:r w:rsidRPr="00F901AC">
        <w:rPr>
          <w:rFonts w:ascii="Times New Roman" w:hAnsi="Times New Roman" w:cs="Times New Roman"/>
          <w:sz w:val="28"/>
          <w:szCs w:val="28"/>
        </w:rPr>
        <w:t>гимнос</w:t>
      </w:r>
      <w:proofErr w:type="spellEnd"/>
      <w:r w:rsidRPr="00F901AC">
        <w:rPr>
          <w:rFonts w:ascii="Times New Roman" w:hAnsi="Times New Roman" w:cs="Times New Roman"/>
          <w:sz w:val="28"/>
          <w:szCs w:val="28"/>
        </w:rPr>
        <w:t xml:space="preserve"> — нагой (древние греки занимались ф</w:t>
      </w:r>
      <w:r>
        <w:rPr>
          <w:rFonts w:ascii="Times New Roman" w:hAnsi="Times New Roman" w:cs="Times New Roman"/>
          <w:sz w:val="28"/>
          <w:szCs w:val="28"/>
        </w:rPr>
        <w:t>изическими упражнениями обнажен</w:t>
      </w:r>
      <w:r w:rsidRPr="00F901AC">
        <w:rPr>
          <w:rFonts w:ascii="Times New Roman" w:hAnsi="Times New Roman" w:cs="Times New Roman"/>
          <w:sz w:val="28"/>
          <w:szCs w:val="28"/>
        </w:rPr>
        <w:t xml:space="preserve">ными). В  первом издании БСЭ </w:t>
      </w:r>
      <w:r>
        <w:rPr>
          <w:rFonts w:ascii="Times New Roman" w:hAnsi="Times New Roman" w:cs="Times New Roman"/>
          <w:sz w:val="28"/>
          <w:szCs w:val="28"/>
        </w:rPr>
        <w:t>происхождение понятия «гимнастика» связывается с</w:t>
      </w:r>
      <w:r w:rsidRPr="00F901AC">
        <w:rPr>
          <w:rFonts w:ascii="Times New Roman" w:hAnsi="Times New Roman" w:cs="Times New Roman"/>
          <w:sz w:val="28"/>
          <w:szCs w:val="28"/>
        </w:rPr>
        <w:t xml:space="preserve"> греческим с</w:t>
      </w:r>
      <w:r>
        <w:rPr>
          <w:rFonts w:ascii="Times New Roman" w:hAnsi="Times New Roman" w:cs="Times New Roman"/>
          <w:sz w:val="28"/>
          <w:szCs w:val="28"/>
        </w:rPr>
        <w:t xml:space="preserve">ловом </w:t>
      </w:r>
      <w:proofErr w:type="spellStart"/>
      <w:r>
        <w:rPr>
          <w:rFonts w:ascii="Times New Roman" w:hAnsi="Times New Roman" w:cs="Times New Roman"/>
          <w:sz w:val="28"/>
          <w:szCs w:val="28"/>
        </w:rPr>
        <w:t>гимназо</w:t>
      </w:r>
      <w:proofErr w:type="spellEnd"/>
      <w:r>
        <w:rPr>
          <w:rFonts w:ascii="Times New Roman" w:hAnsi="Times New Roman" w:cs="Times New Roman"/>
          <w:sz w:val="28"/>
          <w:szCs w:val="28"/>
        </w:rPr>
        <w:t xml:space="preserve"> — упражняю. </w:t>
      </w:r>
      <w:proofErr w:type="gramStart"/>
      <w:r>
        <w:rPr>
          <w:rFonts w:ascii="Times New Roman" w:hAnsi="Times New Roman" w:cs="Times New Roman"/>
          <w:sz w:val="28"/>
          <w:szCs w:val="28"/>
        </w:rPr>
        <w:t>В тре</w:t>
      </w:r>
      <w:r w:rsidRPr="00F901AC">
        <w:rPr>
          <w:rFonts w:ascii="Times New Roman" w:hAnsi="Times New Roman" w:cs="Times New Roman"/>
          <w:sz w:val="28"/>
          <w:szCs w:val="28"/>
        </w:rPr>
        <w:t>тьем издании БСЭ это понятие получает дополнительное толкование: упражняю, тренирую, — что, с на</w:t>
      </w:r>
      <w:r>
        <w:rPr>
          <w:rFonts w:ascii="Times New Roman" w:hAnsi="Times New Roman" w:cs="Times New Roman"/>
          <w:sz w:val="28"/>
          <w:szCs w:val="28"/>
        </w:rPr>
        <w:t xml:space="preserve">шей </w:t>
      </w:r>
      <w:r w:rsidRPr="007F5914">
        <w:rPr>
          <w:rFonts w:ascii="Times New Roman" w:hAnsi="Times New Roman" w:cs="Times New Roman"/>
          <w:sz w:val="28"/>
          <w:szCs w:val="28"/>
        </w:rPr>
        <w:t xml:space="preserve">Термин «гимнастика» появился примерно в V в. до н. э. в Древней Греции и означал </w:t>
      </w:r>
      <w:r w:rsidRPr="007F5914">
        <w:rPr>
          <w:rFonts w:ascii="Times New Roman" w:hAnsi="Times New Roman" w:cs="Times New Roman"/>
          <w:bCs/>
          <w:sz w:val="28"/>
          <w:szCs w:val="28"/>
        </w:rPr>
        <w:t>комплекс физических упражнений для образовательных, военных и оздоровительных целей</w:t>
      </w:r>
      <w:r w:rsidRPr="007F5914">
        <w:rPr>
          <w:rFonts w:ascii="Times New Roman" w:hAnsi="Times New Roman" w:cs="Times New Roman"/>
          <w:sz w:val="28"/>
          <w:szCs w:val="28"/>
        </w:rPr>
        <w:t>.</w:t>
      </w:r>
      <w:proofErr w:type="gramEnd"/>
      <w:r w:rsidRPr="007F5914">
        <w:rPr>
          <w:rFonts w:ascii="Times New Roman" w:hAnsi="Times New Roman" w:cs="Times New Roman"/>
          <w:sz w:val="28"/>
          <w:szCs w:val="28"/>
        </w:rPr>
        <w:t xml:space="preserve"> Древние греки считали, что гимнастика придает телу гибкость, силу, ловкость, стройность, развивает чувство красоты, храбрости, </w:t>
      </w:r>
      <w:r w:rsidRPr="007E35B5">
        <w:rPr>
          <w:rFonts w:ascii="Times New Roman" w:hAnsi="Times New Roman" w:cs="Times New Roman"/>
          <w:sz w:val="28"/>
          <w:szCs w:val="28"/>
        </w:rPr>
        <w:t xml:space="preserve">благородства. </w:t>
      </w:r>
    </w:p>
    <w:p w:rsidR="006B056F" w:rsidRPr="007E35B5"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7E35B5">
        <w:rPr>
          <w:rFonts w:ascii="Times New Roman" w:eastAsia="Times New Roman" w:hAnsi="Times New Roman" w:cs="Times New Roman"/>
          <w:color w:val="1A1A1A"/>
          <w:sz w:val="28"/>
          <w:szCs w:val="28"/>
        </w:rPr>
        <w:t>Впервые в отечественной науке наиболее глубоко, на научной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 xml:space="preserve">основе систему физического </w:t>
      </w:r>
      <w:r>
        <w:rPr>
          <w:rFonts w:ascii="Times New Roman" w:eastAsia="Times New Roman" w:hAnsi="Times New Roman" w:cs="Times New Roman"/>
          <w:color w:val="1A1A1A"/>
          <w:sz w:val="28"/>
          <w:szCs w:val="28"/>
        </w:rPr>
        <w:t>образования детей школьного воз</w:t>
      </w:r>
      <w:r w:rsidRPr="007E35B5">
        <w:rPr>
          <w:rFonts w:ascii="Times New Roman" w:eastAsia="Times New Roman" w:hAnsi="Times New Roman" w:cs="Times New Roman"/>
          <w:color w:val="1A1A1A"/>
          <w:sz w:val="28"/>
          <w:szCs w:val="28"/>
        </w:rPr>
        <w:t xml:space="preserve">раста разработал выдающийся ученый Петр </w:t>
      </w:r>
      <w:proofErr w:type="spellStart"/>
      <w:r w:rsidRPr="007E35B5">
        <w:rPr>
          <w:rFonts w:ascii="Times New Roman" w:eastAsia="Times New Roman" w:hAnsi="Times New Roman" w:cs="Times New Roman"/>
          <w:color w:val="1A1A1A"/>
          <w:sz w:val="28"/>
          <w:szCs w:val="28"/>
        </w:rPr>
        <w:t>Францевич</w:t>
      </w:r>
      <w:proofErr w:type="spellEnd"/>
      <w:r w:rsidRPr="007E35B5">
        <w:rPr>
          <w:rFonts w:ascii="Times New Roman" w:eastAsia="Times New Roman" w:hAnsi="Times New Roman" w:cs="Times New Roman"/>
          <w:color w:val="1A1A1A"/>
          <w:sz w:val="28"/>
          <w:szCs w:val="28"/>
        </w:rPr>
        <w:t xml:space="preserve"> Лесгафт</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(1837-1909), который подверг основательной критике западные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системы гимнастики. По его мнению, такие гимнастические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системы, как, например, немецкая гимнастика, не соответствует</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 xml:space="preserve">анатомо-физиологическим и психическим </w:t>
      </w:r>
      <w:r>
        <w:rPr>
          <w:rFonts w:ascii="Times New Roman" w:eastAsia="Times New Roman" w:hAnsi="Times New Roman" w:cs="Times New Roman"/>
          <w:color w:val="1A1A1A"/>
          <w:sz w:val="28"/>
          <w:szCs w:val="28"/>
        </w:rPr>
        <w:t>особенностям школь</w:t>
      </w:r>
      <w:r w:rsidRPr="007E35B5">
        <w:rPr>
          <w:rFonts w:ascii="Times New Roman" w:eastAsia="Times New Roman" w:hAnsi="Times New Roman" w:cs="Times New Roman"/>
          <w:color w:val="1A1A1A"/>
          <w:sz w:val="28"/>
          <w:szCs w:val="28"/>
        </w:rPr>
        <w:t>ников, а шведскую гимнастику нельзя назвать рациональной из-за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отсутствия в ней идеи, связывающей производимые упражнения.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Гимнастические упражнения этих систем, по мнению Лесгафта,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не соответствуют основным положениям анатомии, физиологии,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гигиены и педагогики, а потому не могут быть рекомендованы</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для использования в школах России.</w:t>
      </w:r>
    </w:p>
    <w:p w:rsidR="006B056F" w:rsidRPr="007E35B5"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7E35B5">
        <w:rPr>
          <w:rFonts w:ascii="Times New Roman" w:eastAsia="Times New Roman" w:hAnsi="Times New Roman" w:cs="Times New Roman"/>
          <w:color w:val="1A1A1A"/>
          <w:sz w:val="28"/>
          <w:szCs w:val="28"/>
        </w:rPr>
        <w:t>Лесгафт разработал и обосновал свое оригинальное учение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 физическом образовании детей школьного возраста, придав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 xml:space="preserve">ему </w:t>
      </w:r>
      <w:r w:rsidRPr="007E35B5">
        <w:rPr>
          <w:rFonts w:ascii="Times New Roman" w:eastAsia="Times New Roman" w:hAnsi="Times New Roman" w:cs="Times New Roman"/>
          <w:color w:val="1A1A1A"/>
          <w:sz w:val="28"/>
          <w:szCs w:val="28"/>
        </w:rPr>
        <w:lastRenderedPageBreak/>
        <w:t>педагогическую направленность. Он внес крупный вклад</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 теорию и практику физич</w:t>
      </w:r>
      <w:r>
        <w:rPr>
          <w:rFonts w:ascii="Times New Roman" w:eastAsia="Times New Roman" w:hAnsi="Times New Roman" w:cs="Times New Roman"/>
          <w:color w:val="1A1A1A"/>
          <w:sz w:val="28"/>
          <w:szCs w:val="28"/>
        </w:rPr>
        <w:t>еского воспитания, впервые пред</w:t>
      </w:r>
      <w:r w:rsidRPr="007E35B5">
        <w:rPr>
          <w:rFonts w:ascii="Times New Roman" w:eastAsia="Times New Roman" w:hAnsi="Times New Roman" w:cs="Times New Roman"/>
          <w:color w:val="1A1A1A"/>
          <w:sz w:val="28"/>
          <w:szCs w:val="28"/>
        </w:rPr>
        <w:t>ложив педагогическую к</w:t>
      </w:r>
      <w:r>
        <w:rPr>
          <w:rFonts w:ascii="Times New Roman" w:eastAsia="Times New Roman" w:hAnsi="Times New Roman" w:cs="Times New Roman"/>
          <w:color w:val="1A1A1A"/>
          <w:sz w:val="28"/>
          <w:szCs w:val="28"/>
        </w:rPr>
        <w:t>лассификацию физических упражне</w:t>
      </w:r>
      <w:r w:rsidRPr="007E35B5">
        <w:rPr>
          <w:rFonts w:ascii="Times New Roman" w:eastAsia="Times New Roman" w:hAnsi="Times New Roman" w:cs="Times New Roman"/>
          <w:color w:val="1A1A1A"/>
          <w:sz w:val="28"/>
          <w:szCs w:val="28"/>
        </w:rPr>
        <w:t>ний. Система физического образования школьников Лесгафта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предусматривала определенную последовательность изучения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 xml:space="preserve">физических упражнений. </w:t>
      </w:r>
      <w:proofErr w:type="gramStart"/>
      <w:r w:rsidRPr="007E35B5">
        <w:rPr>
          <w:rFonts w:ascii="Times New Roman" w:eastAsia="Times New Roman" w:hAnsi="Times New Roman" w:cs="Times New Roman"/>
          <w:color w:val="1A1A1A"/>
          <w:sz w:val="28"/>
          <w:szCs w:val="28"/>
        </w:rPr>
        <w:t>Сначала ребенок должен был овладеть</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простыми движениями — узнать возможности своего тела,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затем следовало выполнять упражнения с увеличивающимся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 xml:space="preserve">напряжением (изменение </w:t>
      </w:r>
      <w:r>
        <w:rPr>
          <w:rFonts w:ascii="Times New Roman" w:eastAsia="Times New Roman" w:hAnsi="Times New Roman" w:cs="Times New Roman"/>
          <w:color w:val="1A1A1A"/>
          <w:sz w:val="28"/>
          <w:szCs w:val="28"/>
        </w:rPr>
        <w:t>веса используемых предметов, со</w:t>
      </w:r>
      <w:r w:rsidRPr="007E35B5">
        <w:rPr>
          <w:rFonts w:ascii="Times New Roman" w:eastAsia="Times New Roman" w:hAnsi="Times New Roman" w:cs="Times New Roman"/>
          <w:color w:val="1A1A1A"/>
          <w:sz w:val="28"/>
          <w:szCs w:val="28"/>
        </w:rPr>
        <w:t>кращение времени при ходьбе, беге, увеличение дистанции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и т. п.), далее нужно было</w:t>
      </w:r>
      <w:r>
        <w:rPr>
          <w:rFonts w:ascii="Times New Roman" w:eastAsia="Times New Roman" w:hAnsi="Times New Roman" w:cs="Times New Roman"/>
          <w:color w:val="1A1A1A"/>
          <w:sz w:val="28"/>
          <w:szCs w:val="28"/>
        </w:rPr>
        <w:t xml:space="preserve"> переходить к овладению упражне</w:t>
      </w:r>
      <w:r w:rsidRPr="007E35B5">
        <w:rPr>
          <w:rFonts w:ascii="Times New Roman" w:eastAsia="Times New Roman" w:hAnsi="Times New Roman" w:cs="Times New Roman"/>
          <w:color w:val="1A1A1A"/>
          <w:sz w:val="28"/>
          <w:szCs w:val="28"/>
        </w:rPr>
        <w:t>ниями, связанными с оценкой пространственных и временных</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характеристик движений (ходьба в заданном темпе, изменение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силы, амплитуды, направления движений и т. п.) и</w:t>
      </w:r>
      <w:proofErr w:type="gramEnd"/>
      <w:r w:rsidRPr="007E35B5">
        <w:rPr>
          <w:rFonts w:ascii="Times New Roman" w:eastAsia="Times New Roman" w:hAnsi="Times New Roman" w:cs="Times New Roman"/>
          <w:color w:val="1A1A1A"/>
          <w:sz w:val="28"/>
          <w:szCs w:val="28"/>
        </w:rPr>
        <w:t>, наконец,</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следовало освоение систематизированных упражнений в виде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сложных действий (игры, плавание, походы и т. п.).</w:t>
      </w:r>
    </w:p>
    <w:p w:rsidR="006B056F" w:rsidRPr="007E35B5"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7E35B5">
        <w:rPr>
          <w:rFonts w:ascii="Times New Roman" w:eastAsia="Times New Roman" w:hAnsi="Times New Roman" w:cs="Times New Roman"/>
          <w:color w:val="1A1A1A"/>
          <w:sz w:val="28"/>
          <w:szCs w:val="28"/>
        </w:rPr>
        <w:t>Интересна у Лесгафта и система педагогических задач.</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Задача простых упражн</w:t>
      </w:r>
      <w:r>
        <w:rPr>
          <w:rFonts w:ascii="Times New Roman" w:eastAsia="Times New Roman" w:hAnsi="Times New Roman" w:cs="Times New Roman"/>
          <w:color w:val="1A1A1A"/>
          <w:sz w:val="28"/>
          <w:szCs w:val="28"/>
        </w:rPr>
        <w:t xml:space="preserve">ений — </w:t>
      </w:r>
      <w:proofErr w:type="gramStart"/>
      <w:r>
        <w:rPr>
          <w:rFonts w:ascii="Times New Roman" w:eastAsia="Times New Roman" w:hAnsi="Times New Roman" w:cs="Times New Roman"/>
          <w:color w:val="1A1A1A"/>
          <w:sz w:val="28"/>
          <w:szCs w:val="28"/>
        </w:rPr>
        <w:t>приучить занимающихся со</w:t>
      </w:r>
      <w:r w:rsidRPr="007E35B5">
        <w:rPr>
          <w:rFonts w:ascii="Times New Roman" w:eastAsia="Times New Roman" w:hAnsi="Times New Roman" w:cs="Times New Roman"/>
          <w:color w:val="1A1A1A"/>
          <w:sz w:val="28"/>
          <w:szCs w:val="28"/>
        </w:rPr>
        <w:t>знательно разъединять</w:t>
      </w:r>
      <w:proofErr w:type="gramEnd"/>
      <w:r w:rsidRPr="007E35B5">
        <w:rPr>
          <w:rFonts w:ascii="Times New Roman" w:eastAsia="Times New Roman" w:hAnsi="Times New Roman" w:cs="Times New Roman"/>
          <w:color w:val="1A1A1A"/>
          <w:sz w:val="28"/>
          <w:szCs w:val="28"/>
        </w:rPr>
        <w:t xml:space="preserve"> существующие в организме движения.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Задача сложных упражнений — в приучении занимающихся к</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настойчивой и продолжител</w:t>
      </w:r>
      <w:r>
        <w:rPr>
          <w:rFonts w:ascii="Times New Roman" w:eastAsia="Times New Roman" w:hAnsi="Times New Roman" w:cs="Times New Roman"/>
          <w:color w:val="1A1A1A"/>
          <w:sz w:val="28"/>
          <w:szCs w:val="28"/>
        </w:rPr>
        <w:t>ьной деятельности и к умению уп</w:t>
      </w:r>
      <w:r w:rsidRPr="007E35B5">
        <w:rPr>
          <w:rFonts w:ascii="Times New Roman" w:eastAsia="Times New Roman" w:hAnsi="Times New Roman" w:cs="Times New Roman"/>
          <w:color w:val="1A1A1A"/>
          <w:sz w:val="28"/>
          <w:szCs w:val="28"/>
        </w:rPr>
        <w:t>равлять собой при работе, требующей большого напряжения 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продолжительности. Задача систематических упражнений в виде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сложных действий — приуч</w:t>
      </w:r>
      <w:r>
        <w:rPr>
          <w:rFonts w:ascii="Times New Roman" w:eastAsia="Times New Roman" w:hAnsi="Times New Roman" w:cs="Times New Roman"/>
          <w:color w:val="1A1A1A"/>
          <w:sz w:val="28"/>
          <w:szCs w:val="28"/>
        </w:rPr>
        <w:t>ить занимающихся к самостоятель</w:t>
      </w:r>
      <w:r w:rsidRPr="007E35B5">
        <w:rPr>
          <w:rFonts w:ascii="Times New Roman" w:eastAsia="Times New Roman" w:hAnsi="Times New Roman" w:cs="Times New Roman"/>
          <w:color w:val="1A1A1A"/>
          <w:sz w:val="28"/>
          <w:szCs w:val="28"/>
        </w:rPr>
        <w:t>ности в действиях и волевым проявлениям. Свои педагогические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взгляды Лесгафт изложил в двух томах книги «Руководство по</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физическому образованию детей школьного возраста».</w:t>
      </w:r>
    </w:p>
    <w:p w:rsidR="006B056F" w:rsidRPr="007E35B5"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7E35B5">
        <w:rPr>
          <w:rFonts w:ascii="Times New Roman" w:eastAsia="Times New Roman" w:hAnsi="Times New Roman" w:cs="Times New Roman"/>
          <w:color w:val="1A1A1A"/>
          <w:sz w:val="28"/>
          <w:szCs w:val="28"/>
        </w:rPr>
        <w:t>Несколько позднее под</w:t>
      </w:r>
      <w:r>
        <w:rPr>
          <w:rFonts w:ascii="Times New Roman" w:eastAsia="Times New Roman" w:hAnsi="Times New Roman" w:cs="Times New Roman"/>
          <w:color w:val="1A1A1A"/>
          <w:sz w:val="28"/>
          <w:szCs w:val="28"/>
        </w:rPr>
        <w:t xml:space="preserve"> влиянием учения Лесгафта возни</w:t>
      </w:r>
      <w:r w:rsidRPr="007E35B5">
        <w:rPr>
          <w:rFonts w:ascii="Times New Roman" w:eastAsia="Times New Roman" w:hAnsi="Times New Roman" w:cs="Times New Roman"/>
          <w:color w:val="1A1A1A"/>
          <w:sz w:val="28"/>
          <w:szCs w:val="28"/>
        </w:rPr>
        <w:t>кают педагогические системы гимнастики в странах Западной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 xml:space="preserve">Европы. Французский физиолог и педагог Жорж </w:t>
      </w:r>
      <w:proofErr w:type="spellStart"/>
      <w:r w:rsidRPr="007E35B5">
        <w:rPr>
          <w:rFonts w:ascii="Times New Roman" w:eastAsia="Times New Roman" w:hAnsi="Times New Roman" w:cs="Times New Roman"/>
          <w:color w:val="1A1A1A"/>
          <w:sz w:val="28"/>
          <w:szCs w:val="28"/>
        </w:rPr>
        <w:t>Демени</w:t>
      </w:r>
      <w:proofErr w:type="spellEnd"/>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(1850-1917) в основу своей теории гимнастики положил три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принципа: ведущего значения ритма и гармонии движений,</w:t>
      </w:r>
      <w:r>
        <w:rPr>
          <w:rFonts w:ascii="Times New Roman" w:eastAsia="Times New Roman" w:hAnsi="Times New Roman" w:cs="Times New Roman"/>
          <w:color w:val="1A1A1A"/>
          <w:sz w:val="28"/>
          <w:szCs w:val="28"/>
        </w:rPr>
        <w:t xml:space="preserve"> </w:t>
      </w:r>
      <w:proofErr w:type="spellStart"/>
      <w:r w:rsidRPr="007E35B5">
        <w:rPr>
          <w:rFonts w:ascii="Times New Roman" w:eastAsia="Times New Roman" w:hAnsi="Times New Roman" w:cs="Times New Roman"/>
          <w:color w:val="1A1A1A"/>
          <w:sz w:val="28"/>
          <w:szCs w:val="28"/>
        </w:rPr>
        <w:t>амплитудности</w:t>
      </w:r>
      <w:proofErr w:type="spellEnd"/>
      <w:r w:rsidRPr="007E35B5">
        <w:rPr>
          <w:rFonts w:ascii="Times New Roman" w:eastAsia="Times New Roman" w:hAnsi="Times New Roman" w:cs="Times New Roman"/>
          <w:color w:val="1A1A1A"/>
          <w:sz w:val="28"/>
          <w:szCs w:val="28"/>
        </w:rPr>
        <w:t xml:space="preserve"> движений и </w:t>
      </w:r>
      <w:r>
        <w:rPr>
          <w:rFonts w:ascii="Times New Roman" w:eastAsia="Times New Roman" w:hAnsi="Times New Roman" w:cs="Times New Roman"/>
          <w:color w:val="1A1A1A"/>
          <w:sz w:val="28"/>
          <w:szCs w:val="28"/>
        </w:rPr>
        <w:t xml:space="preserve">выполнения упражнений по </w:t>
      </w:r>
      <w:r>
        <w:rPr>
          <w:rFonts w:ascii="Times New Roman" w:eastAsia="Times New Roman" w:hAnsi="Times New Roman" w:cs="Times New Roman"/>
          <w:color w:val="1A1A1A"/>
          <w:sz w:val="28"/>
          <w:szCs w:val="28"/>
        </w:rPr>
        <w:lastRenderedPageBreak/>
        <w:t>замкну</w:t>
      </w:r>
      <w:r w:rsidRPr="007E35B5">
        <w:rPr>
          <w:rFonts w:ascii="Times New Roman" w:eastAsia="Times New Roman" w:hAnsi="Times New Roman" w:cs="Times New Roman"/>
          <w:color w:val="1A1A1A"/>
          <w:sz w:val="28"/>
          <w:szCs w:val="28"/>
        </w:rPr>
        <w:t>той траектории. Эти принципы четко отражены в практическом</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 xml:space="preserve">разделе гимнастики </w:t>
      </w:r>
      <w:proofErr w:type="spellStart"/>
      <w:r w:rsidRPr="007E35B5">
        <w:rPr>
          <w:rFonts w:ascii="Times New Roman" w:eastAsia="Times New Roman" w:hAnsi="Times New Roman" w:cs="Times New Roman"/>
          <w:color w:val="1A1A1A"/>
          <w:sz w:val="28"/>
          <w:szCs w:val="28"/>
        </w:rPr>
        <w:t>Демени</w:t>
      </w:r>
      <w:proofErr w:type="spellEnd"/>
      <w:r w:rsidRPr="007E35B5">
        <w:rPr>
          <w:rFonts w:ascii="Times New Roman" w:eastAsia="Times New Roman" w:hAnsi="Times New Roman" w:cs="Times New Roman"/>
          <w:color w:val="1A1A1A"/>
          <w:sz w:val="28"/>
          <w:szCs w:val="28"/>
        </w:rPr>
        <w:t>. Его гимнастические упражнения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должны были выполняться</w:t>
      </w:r>
      <w:r>
        <w:rPr>
          <w:rFonts w:ascii="Times New Roman" w:eastAsia="Times New Roman" w:hAnsi="Times New Roman" w:cs="Times New Roman"/>
          <w:color w:val="1A1A1A"/>
          <w:sz w:val="28"/>
          <w:szCs w:val="28"/>
        </w:rPr>
        <w:t xml:space="preserve"> с широкой амплитудой по замкну</w:t>
      </w:r>
      <w:r w:rsidRPr="007E35B5">
        <w:rPr>
          <w:rFonts w:ascii="Times New Roman" w:eastAsia="Times New Roman" w:hAnsi="Times New Roman" w:cs="Times New Roman"/>
          <w:color w:val="1A1A1A"/>
          <w:sz w:val="28"/>
          <w:szCs w:val="28"/>
        </w:rPr>
        <w:t>тым траекториям (коническим, спиральным, эллиптическим 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другим контурам), наконец, они должны были выполняться 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динамике, а не в статике, экономно расходуя энергию и чередуя напряжение с расслаблени</w:t>
      </w:r>
      <w:r>
        <w:rPr>
          <w:rFonts w:ascii="Times New Roman" w:eastAsia="Times New Roman" w:hAnsi="Times New Roman" w:cs="Times New Roman"/>
          <w:color w:val="1A1A1A"/>
          <w:sz w:val="28"/>
          <w:szCs w:val="28"/>
        </w:rPr>
        <w:t>ем мышц. Это был новый, прогрес</w:t>
      </w:r>
      <w:r w:rsidRPr="007E35B5">
        <w:rPr>
          <w:rFonts w:ascii="Times New Roman" w:eastAsia="Times New Roman" w:hAnsi="Times New Roman" w:cs="Times New Roman"/>
          <w:color w:val="1A1A1A"/>
          <w:sz w:val="28"/>
          <w:szCs w:val="28"/>
        </w:rPr>
        <w:t xml:space="preserve">сивный шаг в развитии теории гимнастики. Система </w:t>
      </w:r>
      <w:proofErr w:type="spellStart"/>
      <w:r w:rsidRPr="007E35B5">
        <w:rPr>
          <w:rFonts w:ascii="Times New Roman" w:eastAsia="Times New Roman" w:hAnsi="Times New Roman" w:cs="Times New Roman"/>
          <w:color w:val="1A1A1A"/>
          <w:sz w:val="28"/>
          <w:szCs w:val="28"/>
        </w:rPr>
        <w:t>Демени</w:t>
      </w:r>
      <w:proofErr w:type="spellEnd"/>
      <w:r w:rsidRPr="007E35B5">
        <w:rPr>
          <w:rFonts w:ascii="Times New Roman" w:eastAsia="Times New Roman" w:hAnsi="Times New Roman" w:cs="Times New Roman"/>
          <w:color w:val="1A1A1A"/>
          <w:sz w:val="28"/>
          <w:szCs w:val="28"/>
        </w:rPr>
        <w:t>,</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ее задачи и методы оказали значительное влияние на развитие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школьной гимнастики.</w:t>
      </w:r>
    </w:p>
    <w:p w:rsidR="006B056F" w:rsidRPr="007E35B5"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В </w:t>
      </w:r>
      <w:r w:rsidRPr="007E35B5">
        <w:rPr>
          <w:rFonts w:ascii="Times New Roman" w:eastAsia="Times New Roman" w:hAnsi="Times New Roman" w:cs="Times New Roman"/>
          <w:color w:val="1A1A1A"/>
          <w:sz w:val="28"/>
          <w:szCs w:val="28"/>
        </w:rPr>
        <w:t>1918 г. была создана Рабоче-Крестьянская Красная Армия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(РККА).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Она</w:t>
      </w:r>
      <w:r>
        <w:rPr>
          <w:rFonts w:ascii="Times New Roman" w:eastAsia="Times New Roman" w:hAnsi="Times New Roman" w:cs="Times New Roman"/>
          <w:color w:val="1A1A1A"/>
          <w:sz w:val="28"/>
          <w:szCs w:val="28"/>
        </w:rPr>
        <w:t xml:space="preserve"> н</w:t>
      </w:r>
      <w:r w:rsidRPr="007E35B5">
        <w:rPr>
          <w:rFonts w:ascii="Times New Roman" w:eastAsia="Times New Roman" w:hAnsi="Times New Roman" w:cs="Times New Roman"/>
          <w:color w:val="1A1A1A"/>
          <w:sz w:val="28"/>
          <w:szCs w:val="28"/>
        </w:rPr>
        <w:t>уждалась</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здоровой,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физически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хорошо</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подготовленной молодежи. Был издан специальный декрет «Об обязательном обучении военному искусству», который предписывал</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Главному Управлению Всеобщего военного обучения (Всевобуч)</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создавать в армии спортивные клубы, восстанавливать спортивные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площадки и залы. В1923 г. при опытно-показательной площадке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Всевобуча создается команда гимнастов.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В1927</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на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III</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Спартакиаде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РККА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впервые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проводятся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соревнования по гимнастике. В1928 г. центром работы по гимнастике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становится гимнастическая секция при Центральном доме Красной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Армии. Она стала играть ведущую роль в развитии гимнастики не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только в армии, но и во всей стране. С тех пор армейские гимнасты</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являются ведущими. Они внесли большой вклад в построение урока,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 методику обучения и тренировки.</w:t>
      </w:r>
      <w:r>
        <w:rPr>
          <w:rFonts w:ascii="Times New Roman" w:eastAsia="Times New Roman" w:hAnsi="Times New Roman" w:cs="Times New Roman"/>
          <w:color w:val="1A1A1A"/>
          <w:sz w:val="28"/>
          <w:szCs w:val="28"/>
        </w:rPr>
        <w:t xml:space="preserve"> </w:t>
      </w:r>
    </w:p>
    <w:p w:rsidR="006B056F" w:rsidRPr="007E35B5"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7E35B5">
        <w:rPr>
          <w:rFonts w:ascii="Times New Roman" w:eastAsia="Times New Roman" w:hAnsi="Times New Roman" w:cs="Times New Roman"/>
          <w:color w:val="1A1A1A"/>
          <w:sz w:val="28"/>
          <w:szCs w:val="28"/>
        </w:rPr>
        <w:t>В марте 1931 г. был введен единый физкультурный комплекс</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«Готов к труду и обороне», в январе 1932 г. – ГТО II ступени, в 1934</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 – «Будь готов к труду и обороне» (БГТО). Школьники сдавали 3</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теоретических требования и испытания по 13 видам физических</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упражнений. Нужно было знать правила соревнований и уметь</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судить спортивные игры (волейбол, футбол и др.), уметь провести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занятия по одному из 13 видов упражнений.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 30-е гг. около 90 % учащейся молодежи были охвачены</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обязательными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занятиями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lastRenderedPageBreak/>
        <w:t>физической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культурой,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на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которых</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основным видом упражнений являлась гимнастика. В этот период</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(1931-1936)</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происходит</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дальнейшее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развитие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спортивной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гимнастики: повышается сложность упражнений, совершенствуется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методика обучения и тренировки. С 1932 г. регулярно проводятся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первенства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страны,</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гимнастика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постепенно</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превращается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оформленную спортивно-педагогическую дисциплину. В 1933 г. 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Москве на конференции по гимнастике были определены ее задачи,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намечены пути развития, рассмотрена необходимость создания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отечественной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терминологии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совершенствования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судейства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соревнований.</w:t>
      </w:r>
    </w:p>
    <w:p w:rsidR="006B056F"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7E35B5">
        <w:rPr>
          <w:rFonts w:ascii="Times New Roman" w:eastAsia="Times New Roman" w:hAnsi="Times New Roman" w:cs="Times New Roman"/>
          <w:color w:val="1A1A1A"/>
          <w:sz w:val="28"/>
          <w:szCs w:val="28"/>
        </w:rPr>
        <w:t>В 1934-1935 гг. создаются детские спортивные школы (ДСШ,</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ДСО): «Юный динамовец», «Юный спартаковец» и т.д. С 1934 г.</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 xml:space="preserve">стали проводиться республиканские спартакиады школьников. </w:t>
      </w:r>
      <w:proofErr w:type="gramStart"/>
      <w:r w:rsidRPr="007E35B5">
        <w:rPr>
          <w:rFonts w:ascii="Times New Roman" w:eastAsia="Times New Roman" w:hAnsi="Times New Roman" w:cs="Times New Roman"/>
          <w:color w:val="1A1A1A"/>
          <w:sz w:val="28"/>
          <w:szCs w:val="28"/>
        </w:rPr>
        <w:t>Во</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всю</w:t>
      </w:r>
      <w:proofErr w:type="gramEnd"/>
      <w:r w:rsidRPr="007E35B5">
        <w:rPr>
          <w:rFonts w:ascii="Times New Roman" w:eastAsia="Times New Roman" w:hAnsi="Times New Roman" w:cs="Times New Roman"/>
          <w:color w:val="1A1A1A"/>
          <w:sz w:val="28"/>
          <w:szCs w:val="28"/>
        </w:rPr>
        <w:t xml:space="preserve"> велась борьба за подготовку здоровой смены. Гимнастике в этом</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отводилась ведущая роль.</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Открываются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новые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учебные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заведения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для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подготовки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физкультурных кадров, расширяются Московский и Ленинградский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институты физической культуры. В развитии гимнастики большое значение имели подготовка педагогических и научных кадров,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выпуск</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учебной,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научно-методической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литературы,</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классификационных программ, правил соревнований, строительство</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спортивных</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сооружений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др.</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1935</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издается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журнал</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«Гимнастика».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 период Великой Отечественной войны (1941-1945) все силы</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народа были направлены на разгром немецко-фашистской армии,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вероломно ворвавшейся в наш дом. Средства и методы гимнастики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использовались для подготовки резервов для армии и лечения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раненых бойцов. Гимнасты, тренеры, как и представители других</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видов спорта, с оружием в руках защищали Родину. Подразделения,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сформированные из спортсменов, наводили смертельный ужас на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фашистских захватчиков.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годы</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восстановления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народного</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хозяйства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гимнастика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получила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дальнейшее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развитие: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готовятся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педагогические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административные кадры, восстанавливаются и строятся новые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 xml:space="preserve">спортивные сооружения, </w:t>
      </w:r>
      <w:r w:rsidRPr="007E35B5">
        <w:rPr>
          <w:rFonts w:ascii="Times New Roman" w:eastAsia="Times New Roman" w:hAnsi="Times New Roman" w:cs="Times New Roman"/>
          <w:color w:val="1A1A1A"/>
          <w:sz w:val="28"/>
          <w:szCs w:val="28"/>
        </w:rPr>
        <w:lastRenderedPageBreak/>
        <w:t>активизируется работа ДСО, профсоюзных</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организаций,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открываются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новые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техникумы</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институты</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физической культуры.</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Успехи,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достигнутые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экономическом</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культурном</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строительстве, позволили улучшить материальную базу для занятий.</w:t>
      </w:r>
      <w:r>
        <w:rPr>
          <w:rFonts w:ascii="Times New Roman" w:eastAsia="Times New Roman" w:hAnsi="Times New Roman" w:cs="Times New Roman"/>
          <w:color w:val="1A1A1A"/>
          <w:sz w:val="28"/>
          <w:szCs w:val="28"/>
        </w:rPr>
        <w:t xml:space="preserve"> </w:t>
      </w:r>
    </w:p>
    <w:p w:rsidR="006B056F" w:rsidRPr="007E35B5"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7E35B5">
        <w:rPr>
          <w:rFonts w:ascii="Times New Roman" w:eastAsia="Times New Roman" w:hAnsi="Times New Roman" w:cs="Times New Roman"/>
          <w:color w:val="1A1A1A"/>
          <w:sz w:val="28"/>
          <w:szCs w:val="28"/>
        </w:rPr>
        <w:t>К 1950 г. было введено в строй около 200 гимнастических залов.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Улучшилась подготовка кадров. Появилась возможность значительно</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усложнить нормативы Единой всесоюзной классификации. У нас 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стране и во всем мире с нетерпением ждали выступления советских</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гимнастов на XV Олимпийских играх в Хельсинки (1952). Наши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гимнасты на Олимпийских играх одержали блестящую победу.</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Международные достижения наших гимнастов и гимнасток на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протяжении десятков лет – феномен, не имеющий аналогов 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мировом спортивном сообществе. Высокий авторитет отечественной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гимнастики подтверждается выбором российских представителей 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руководящие органы международных гимнастических организаций.</w:t>
      </w:r>
    </w:p>
    <w:p w:rsidR="006B056F" w:rsidRPr="007E35B5"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7E35B5">
        <w:rPr>
          <w:rFonts w:ascii="Times New Roman" w:eastAsia="Times New Roman" w:hAnsi="Times New Roman" w:cs="Times New Roman"/>
          <w:color w:val="1A1A1A"/>
          <w:sz w:val="28"/>
          <w:szCs w:val="28"/>
        </w:rPr>
        <w:t>Развитию спортивной гимнастики способствует регулярное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участие</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наряду</w:t>
      </w:r>
      <w:r>
        <w:rPr>
          <w:rFonts w:ascii="Times New Roman" w:eastAsia="Times New Roman" w:hAnsi="Times New Roman" w:cs="Times New Roman"/>
          <w:color w:val="1A1A1A"/>
          <w:sz w:val="28"/>
          <w:szCs w:val="28"/>
        </w:rPr>
        <w:t xml:space="preserve"> </w:t>
      </w:r>
      <w:proofErr w:type="gramStart"/>
      <w:r w:rsidRPr="007E35B5">
        <w:rPr>
          <w:rFonts w:ascii="Times New Roman" w:eastAsia="Times New Roman" w:hAnsi="Times New Roman" w:cs="Times New Roman"/>
          <w:color w:val="1A1A1A"/>
          <w:sz w:val="28"/>
          <w:szCs w:val="28"/>
        </w:rPr>
        <w:t>со</w:t>
      </w:r>
      <w:proofErr w:type="gramEnd"/>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взрослыми</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юных</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гимнастов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различных</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внутрироссийских и международных соревнованиях.</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В конечном итоге проведение всех этих дорогостоящих для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государства</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мероприятий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оправдывается</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тем,</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что</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молодежь,</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занимающаяся гимнастикой, более подготовлена к здоровому образу жизни, успешной учебе, высокопроизводительному труду и воинской</w:t>
      </w:r>
      <w:r>
        <w:rPr>
          <w:rFonts w:ascii="Times New Roman" w:eastAsia="Times New Roman" w:hAnsi="Times New Roman" w:cs="Times New Roman"/>
          <w:color w:val="1A1A1A"/>
          <w:sz w:val="28"/>
          <w:szCs w:val="28"/>
        </w:rPr>
        <w:t xml:space="preserve"> </w:t>
      </w:r>
      <w:r w:rsidRPr="007E35B5">
        <w:rPr>
          <w:rFonts w:ascii="Times New Roman" w:eastAsia="Times New Roman" w:hAnsi="Times New Roman" w:cs="Times New Roman"/>
          <w:color w:val="1A1A1A"/>
          <w:sz w:val="28"/>
          <w:szCs w:val="28"/>
        </w:rPr>
        <w:t>службе.</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b/>
          <w:bCs/>
          <w:sz w:val="28"/>
          <w:szCs w:val="28"/>
          <w:shd w:val="clear" w:color="auto" w:fill="FFFFFF"/>
        </w:rPr>
        <w:t>Гимнастика.</w:t>
      </w:r>
      <w:r>
        <w:rPr>
          <w:rFonts w:ascii="Times New Roman" w:hAnsi="Times New Roman" w:cs="Times New Roman"/>
          <w:sz w:val="28"/>
          <w:szCs w:val="28"/>
          <w:shd w:val="clear" w:color="auto" w:fill="FFFFFF"/>
        </w:rPr>
        <w:t xml:space="preserve"> Похожее греческое слово писалось «</w:t>
      </w:r>
      <w:proofErr w:type="spellStart"/>
      <w:r>
        <w:rPr>
          <w:rFonts w:ascii="Times New Roman" w:hAnsi="Times New Roman" w:cs="Times New Roman"/>
          <w:sz w:val="28"/>
          <w:szCs w:val="28"/>
          <w:shd w:val="clear" w:color="auto" w:fill="FFFFFF"/>
        </w:rPr>
        <w:t>гимнос</w:t>
      </w:r>
      <w:proofErr w:type="spellEnd"/>
      <w:r>
        <w:rPr>
          <w:rFonts w:ascii="Times New Roman" w:hAnsi="Times New Roman" w:cs="Times New Roman"/>
          <w:sz w:val="28"/>
          <w:szCs w:val="28"/>
          <w:shd w:val="clear" w:color="auto" w:fill="FFFFFF"/>
        </w:rPr>
        <w:t>» («</w:t>
      </w:r>
      <w:proofErr w:type="spellStart"/>
      <w:r>
        <w:rPr>
          <w:rFonts w:ascii="Times New Roman" w:hAnsi="Times New Roman" w:cs="Times New Roman"/>
          <w:sz w:val="28"/>
          <w:szCs w:val="28"/>
          <w:shd w:val="clear" w:color="auto" w:fill="FFFFFF"/>
        </w:rPr>
        <w:t>gymnos</w:t>
      </w:r>
      <w:proofErr w:type="spellEnd"/>
      <w:r>
        <w:rPr>
          <w:rFonts w:ascii="Times New Roman" w:hAnsi="Times New Roman" w:cs="Times New Roman"/>
          <w:sz w:val="28"/>
          <w:szCs w:val="28"/>
          <w:shd w:val="clear" w:color="auto" w:fill="FFFFFF"/>
        </w:rPr>
        <w:t xml:space="preserve">»). Значило оно «нагой», «раздетый». От него и произведено слово «гимнастика», потому что древние греки занимались физическими упражнениями без одежды. </w:t>
      </w:r>
      <w:r>
        <w:rPr>
          <w:rFonts w:ascii="Times New Roman" w:hAnsi="Times New Roman" w:cs="Times New Roman"/>
          <w:sz w:val="28"/>
          <w:szCs w:val="28"/>
          <w:lang w:eastAsia="ru-RU"/>
        </w:rPr>
        <w:t xml:space="preserve">Термин «гимнастика» появился примерно в V в. до н. э. в Древней Греции и означал </w:t>
      </w:r>
      <w:r>
        <w:rPr>
          <w:rFonts w:ascii="Times New Roman" w:hAnsi="Times New Roman" w:cs="Times New Roman"/>
          <w:bCs/>
          <w:sz w:val="28"/>
          <w:szCs w:val="28"/>
          <w:lang w:eastAsia="ru-RU"/>
        </w:rPr>
        <w:t>комплекс физических упражнений для образовательных, военных и оздоровительных целей</w:t>
      </w:r>
      <w:r>
        <w:rPr>
          <w:rFonts w:ascii="Times New Roman" w:hAnsi="Times New Roman" w:cs="Times New Roman"/>
          <w:sz w:val="28"/>
          <w:szCs w:val="28"/>
          <w:lang w:eastAsia="ru-RU"/>
        </w:rPr>
        <w:t xml:space="preserve">. Древние греки считали, что гимнастика придает телу гибкость, силу, ловкость, стройность, развивает </w:t>
      </w:r>
      <w:r>
        <w:rPr>
          <w:rFonts w:ascii="Times New Roman" w:hAnsi="Times New Roman" w:cs="Times New Roman"/>
          <w:sz w:val="28"/>
          <w:szCs w:val="28"/>
          <w:lang w:eastAsia="ru-RU"/>
        </w:rPr>
        <w:lastRenderedPageBreak/>
        <w:t>чувство красоты, храбрости, благородства. Другое значение слова «гимнастика» связывается с греческим словом «</w:t>
      </w:r>
      <w:proofErr w:type="spellStart"/>
      <w:r>
        <w:rPr>
          <w:rFonts w:ascii="Times New Roman" w:hAnsi="Times New Roman" w:cs="Times New Roman"/>
          <w:sz w:val="28"/>
          <w:szCs w:val="28"/>
          <w:lang w:eastAsia="ru-RU"/>
        </w:rPr>
        <w:t>гимназо</w:t>
      </w:r>
      <w:proofErr w:type="spellEnd"/>
      <w:r>
        <w:rPr>
          <w:rFonts w:ascii="Times New Roman" w:hAnsi="Times New Roman" w:cs="Times New Roman"/>
          <w:sz w:val="28"/>
          <w:szCs w:val="28"/>
          <w:lang w:eastAsia="ru-RU"/>
        </w:rPr>
        <w:t>» - упражняю, тренирую.</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Гимнастика — исторически сложившаяся часть физического воспитания, объединяющая</w:t>
      </w:r>
      <w:r>
        <w:rPr>
          <w:rFonts w:ascii="Times New Roman" w:hAnsi="Times New Roman" w:cs="Times New Roman"/>
          <w:sz w:val="23"/>
          <w:szCs w:val="23"/>
          <w:lang w:eastAsia="ru-RU"/>
        </w:rPr>
        <w:t xml:space="preserve"> </w:t>
      </w:r>
      <w:r>
        <w:rPr>
          <w:rFonts w:ascii="Times New Roman" w:hAnsi="Times New Roman" w:cs="Times New Roman"/>
          <w:sz w:val="28"/>
          <w:szCs w:val="28"/>
          <w:lang w:eastAsia="ru-RU"/>
        </w:rPr>
        <w:t>специфические средства и методы, нацеленные на гармоничное развитие человека, находит реализацию в разных сферах:</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в физическом воспитании с помощью элементов гимнастики формируется потребность в занятиях физическими упражнениями в интересах всестороннего развития личности, положительное отношение к физической культуре. Гимнастика является важным разделом государственных программ по физической культуре для образовательных учреждений разного уровня;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в физической рекреации гимнастические упражнения используются для активного отдыха людей всех возрастов, получения удовольствия от этого процесса, развлечения, переключения с одного вида деятельности на другой, отвлечения от труда и быта и т.п.;</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в двигательной реабилитации средства гимнастики направлены на восстановление утраченных двигательных способностей. Они формируют моторику и комплексно развивают эстетико-психологические способности людей с различными ограничениями в состоянии здоровья;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в спортивных дисциплинах гимнастики огромный арсенал средств помогает оптимально-сбалансированно развивать рекордное проявление координации, силовых способностей, гибкости, прыгучести и равновесия.</w:t>
      </w:r>
    </w:p>
    <w:p w:rsidR="0081186D" w:rsidRDefault="0081186D">
      <w:pPr>
        <w:shd w:val="clear" w:color="auto" w:fill="FFFFFF"/>
        <w:spacing w:line="360" w:lineRule="auto"/>
        <w:ind w:firstLine="709"/>
        <w:jc w:val="both"/>
        <w:rPr>
          <w:rFonts w:ascii="Times New Roman" w:hAnsi="Times New Roman" w:cs="Times New Roman"/>
          <w:sz w:val="28"/>
          <w:szCs w:val="28"/>
          <w:lang w:eastAsia="ru-RU"/>
        </w:rPr>
      </w:pPr>
    </w:p>
    <w:p w:rsidR="00211F39" w:rsidRDefault="009767E4">
      <w:pPr>
        <w:pStyle w:val="ad"/>
        <w:tabs>
          <w:tab w:val="left" w:pos="524"/>
        </w:tabs>
        <w:spacing w:line="360" w:lineRule="auto"/>
        <w:ind w:right="629" w:hanging="102"/>
        <w:rPr>
          <w:rFonts w:ascii="Times New Roman" w:hAnsi="Times New Roman" w:cs="Times New Roman"/>
          <w:sz w:val="28"/>
        </w:rPr>
      </w:pPr>
      <w:r>
        <w:rPr>
          <w:rFonts w:ascii="Times New Roman" w:hAnsi="Times New Roman" w:cs="Times New Roman"/>
          <w:noProof/>
          <w:lang w:eastAsia="ru-RU"/>
        </w:rPr>
        <w:lastRenderedPageBreak/>
        <w:drawing>
          <wp:inline distT="0" distB="0" distL="0" distR="0">
            <wp:extent cx="6216650" cy="6553200"/>
            <wp:effectExtent l="0" t="0" r="1270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pic:cNvPicPr>
                  </pic:nvPicPr>
                  <pic:blipFill>
                    <a:blip r:embed="rId25"/>
                    <a:stretch>
                      <a:fillRect/>
                    </a:stretch>
                  </pic:blipFill>
                  <pic:spPr>
                    <a:xfrm>
                      <a:off x="0" y="0"/>
                      <a:ext cx="6216650" cy="6553200"/>
                    </a:xfrm>
                    <a:prstGeom prst="rect">
                      <a:avLst/>
                    </a:prstGeom>
                  </pic:spPr>
                </pic:pic>
              </a:graphicData>
            </a:graphic>
          </wp:inline>
        </w:drawing>
      </w:r>
    </w:p>
    <w:p w:rsidR="00211F39" w:rsidRDefault="009767E4">
      <w:pPr>
        <w:pStyle w:val="ad"/>
        <w:tabs>
          <w:tab w:val="left" w:pos="524"/>
        </w:tabs>
        <w:spacing w:line="360" w:lineRule="auto"/>
        <w:ind w:right="629" w:hanging="102"/>
        <w:jc w:val="center"/>
        <w:rPr>
          <w:rFonts w:ascii="Times New Roman" w:hAnsi="Times New Roman" w:cs="Times New Roman"/>
          <w:sz w:val="28"/>
        </w:rPr>
      </w:pPr>
      <w:r>
        <w:rPr>
          <w:rFonts w:ascii="Times New Roman" w:hAnsi="Times New Roman" w:cs="Times New Roman"/>
          <w:sz w:val="28"/>
        </w:rPr>
        <w:t>Рис. 8. Средства гимнастических дисциплин</w:t>
      </w:r>
    </w:p>
    <w:p w:rsidR="0081186D" w:rsidRDefault="0081186D" w:rsidP="0081186D">
      <w:pPr>
        <w:shd w:val="clear" w:color="auto" w:fill="FFFFFF"/>
        <w:spacing w:after="0" w:line="360" w:lineRule="auto"/>
        <w:ind w:firstLine="709"/>
        <w:jc w:val="both"/>
        <w:rPr>
          <w:rFonts w:ascii="Times New Roman" w:hAnsi="Times New Roman" w:cs="Times New Roman"/>
          <w:sz w:val="28"/>
          <w:szCs w:val="28"/>
        </w:rPr>
      </w:pPr>
    </w:p>
    <w:p w:rsidR="006B056F" w:rsidRDefault="006B056F" w:rsidP="0081186D">
      <w:pPr>
        <w:shd w:val="clear" w:color="auto" w:fill="FFFFFF"/>
        <w:spacing w:after="0" w:line="360" w:lineRule="auto"/>
        <w:ind w:firstLine="709"/>
        <w:jc w:val="both"/>
        <w:rPr>
          <w:rFonts w:ascii="Times New Roman" w:hAnsi="Times New Roman" w:cs="Times New Roman"/>
          <w:sz w:val="28"/>
          <w:szCs w:val="28"/>
        </w:rPr>
      </w:pPr>
      <w:r w:rsidRPr="00F901AC">
        <w:rPr>
          <w:rFonts w:ascii="Times New Roman" w:hAnsi="Times New Roman" w:cs="Times New Roman"/>
          <w:sz w:val="28"/>
          <w:szCs w:val="28"/>
        </w:rPr>
        <w:t>Задачи гимнастики состоят в следующем</w:t>
      </w:r>
      <w:r w:rsidR="0081186D">
        <w:rPr>
          <w:rFonts w:ascii="Times New Roman" w:hAnsi="Times New Roman" w:cs="Times New Roman"/>
          <w:sz w:val="28"/>
          <w:szCs w:val="28"/>
        </w:rPr>
        <w:t>:</w:t>
      </w:r>
    </w:p>
    <w:p w:rsidR="006B056F" w:rsidRDefault="006B056F" w:rsidP="0081186D">
      <w:pPr>
        <w:shd w:val="clear" w:color="auto" w:fill="FFFFFF"/>
        <w:spacing w:after="0" w:line="360" w:lineRule="auto"/>
        <w:ind w:firstLine="709"/>
        <w:jc w:val="both"/>
        <w:rPr>
          <w:rFonts w:ascii="Times New Roman" w:hAnsi="Times New Roman" w:cs="Times New Roman"/>
          <w:sz w:val="28"/>
          <w:szCs w:val="28"/>
        </w:rPr>
      </w:pPr>
      <w:r w:rsidRPr="00F901AC">
        <w:rPr>
          <w:rFonts w:ascii="Times New Roman" w:hAnsi="Times New Roman" w:cs="Times New Roman"/>
          <w:sz w:val="28"/>
          <w:szCs w:val="28"/>
        </w:rPr>
        <w:t>1. Укрепление здоровья занима</w:t>
      </w:r>
      <w:r>
        <w:rPr>
          <w:rFonts w:ascii="Times New Roman" w:hAnsi="Times New Roman" w:cs="Times New Roman"/>
          <w:sz w:val="28"/>
          <w:szCs w:val="28"/>
        </w:rPr>
        <w:t>ющихся, содействие их физическо</w:t>
      </w:r>
      <w:r w:rsidRPr="00F901AC">
        <w:rPr>
          <w:rFonts w:ascii="Times New Roman" w:hAnsi="Times New Roman" w:cs="Times New Roman"/>
          <w:sz w:val="28"/>
          <w:szCs w:val="28"/>
        </w:rPr>
        <w:t>му развитию, физической под</w:t>
      </w:r>
      <w:r>
        <w:rPr>
          <w:rFonts w:ascii="Times New Roman" w:hAnsi="Times New Roman" w:cs="Times New Roman"/>
          <w:sz w:val="28"/>
          <w:szCs w:val="28"/>
        </w:rPr>
        <w:t>готовленности, формированию пра</w:t>
      </w:r>
      <w:r w:rsidRPr="00F901AC">
        <w:rPr>
          <w:rFonts w:ascii="Times New Roman" w:hAnsi="Times New Roman" w:cs="Times New Roman"/>
          <w:sz w:val="28"/>
          <w:szCs w:val="28"/>
        </w:rPr>
        <w:t xml:space="preserve">вильной осанки и приобщение к здоровому образу жизни. </w:t>
      </w:r>
    </w:p>
    <w:p w:rsidR="006B056F" w:rsidRDefault="006B056F" w:rsidP="0081186D">
      <w:pPr>
        <w:shd w:val="clear" w:color="auto" w:fill="FFFFFF"/>
        <w:spacing w:after="0" w:line="360" w:lineRule="auto"/>
        <w:ind w:firstLine="709"/>
        <w:jc w:val="both"/>
        <w:rPr>
          <w:rFonts w:ascii="Times New Roman" w:hAnsi="Times New Roman" w:cs="Times New Roman"/>
          <w:sz w:val="28"/>
          <w:szCs w:val="28"/>
        </w:rPr>
      </w:pPr>
      <w:r w:rsidRPr="00F901AC">
        <w:rPr>
          <w:rFonts w:ascii="Times New Roman" w:hAnsi="Times New Roman" w:cs="Times New Roman"/>
          <w:sz w:val="28"/>
          <w:szCs w:val="28"/>
        </w:rPr>
        <w:lastRenderedPageBreak/>
        <w:t xml:space="preserve">2. Обогащение занимающихся специальными знаниями в области гимнастики, формирование гигиенических навыков, приучение к самостоятельным занятиям физическими упражнениями. Обучение новым видам движений, обогащение занимающихся двигательным опытом, а через него и опытом </w:t>
      </w:r>
      <w:r>
        <w:rPr>
          <w:rFonts w:ascii="Times New Roman" w:hAnsi="Times New Roman" w:cs="Times New Roman"/>
          <w:sz w:val="28"/>
          <w:szCs w:val="28"/>
        </w:rPr>
        <w:t>эстетическим, эмоциональным, во</w:t>
      </w:r>
      <w:r w:rsidRPr="00F901AC">
        <w:rPr>
          <w:rFonts w:ascii="Times New Roman" w:hAnsi="Times New Roman" w:cs="Times New Roman"/>
          <w:sz w:val="28"/>
          <w:szCs w:val="28"/>
        </w:rPr>
        <w:t xml:space="preserve">левым, нравственным, трудовым и др. </w:t>
      </w:r>
    </w:p>
    <w:p w:rsidR="006B056F" w:rsidRDefault="006B056F" w:rsidP="0081186D">
      <w:pPr>
        <w:shd w:val="clear" w:color="auto" w:fill="FFFFFF"/>
        <w:spacing w:after="0" w:line="360" w:lineRule="auto"/>
        <w:ind w:firstLine="709"/>
        <w:jc w:val="both"/>
        <w:rPr>
          <w:rFonts w:ascii="Times New Roman" w:hAnsi="Times New Roman" w:cs="Times New Roman"/>
          <w:sz w:val="28"/>
          <w:szCs w:val="28"/>
        </w:rPr>
      </w:pPr>
      <w:r w:rsidRPr="00F901AC">
        <w:rPr>
          <w:rFonts w:ascii="Times New Roman" w:hAnsi="Times New Roman" w:cs="Times New Roman"/>
          <w:sz w:val="28"/>
          <w:szCs w:val="28"/>
        </w:rPr>
        <w:t>3. Формирование организаторс</w:t>
      </w:r>
      <w:r>
        <w:rPr>
          <w:rFonts w:ascii="Times New Roman" w:hAnsi="Times New Roman" w:cs="Times New Roman"/>
          <w:sz w:val="28"/>
          <w:szCs w:val="28"/>
        </w:rPr>
        <w:t>ких, инструкторских и профессио</w:t>
      </w:r>
      <w:r w:rsidRPr="00F901AC">
        <w:rPr>
          <w:rFonts w:ascii="Times New Roman" w:hAnsi="Times New Roman" w:cs="Times New Roman"/>
          <w:sz w:val="28"/>
          <w:szCs w:val="28"/>
        </w:rPr>
        <w:t xml:space="preserve">нально-прикладных умений и навыков. </w:t>
      </w:r>
    </w:p>
    <w:p w:rsidR="006B056F" w:rsidRDefault="006B056F" w:rsidP="0081186D">
      <w:pPr>
        <w:shd w:val="clear" w:color="auto" w:fill="FFFFFF"/>
        <w:spacing w:after="0" w:line="360" w:lineRule="auto"/>
        <w:ind w:firstLine="709"/>
        <w:jc w:val="both"/>
        <w:rPr>
          <w:rFonts w:ascii="Times New Roman" w:hAnsi="Times New Roman" w:cs="Times New Roman"/>
          <w:sz w:val="28"/>
          <w:szCs w:val="28"/>
        </w:rPr>
      </w:pPr>
      <w:r w:rsidRPr="00F901AC">
        <w:rPr>
          <w:rFonts w:ascii="Times New Roman" w:hAnsi="Times New Roman" w:cs="Times New Roman"/>
          <w:sz w:val="28"/>
          <w:szCs w:val="28"/>
        </w:rPr>
        <w:t xml:space="preserve">4. </w:t>
      </w:r>
      <w:proofErr w:type="gramStart"/>
      <w:r w:rsidRPr="00F901AC">
        <w:rPr>
          <w:rFonts w:ascii="Times New Roman" w:hAnsi="Times New Roman" w:cs="Times New Roman"/>
          <w:sz w:val="28"/>
          <w:szCs w:val="28"/>
        </w:rPr>
        <w:t>Развитие физических качеств (сила, гибкость, быстрота и др.), двигательных, музыкально-ри</w:t>
      </w:r>
      <w:r>
        <w:rPr>
          <w:rFonts w:ascii="Times New Roman" w:hAnsi="Times New Roman" w:cs="Times New Roman"/>
          <w:sz w:val="28"/>
          <w:szCs w:val="28"/>
        </w:rPr>
        <w:t>т</w:t>
      </w:r>
      <w:r w:rsidRPr="00F901AC">
        <w:rPr>
          <w:rFonts w:ascii="Times New Roman" w:hAnsi="Times New Roman" w:cs="Times New Roman"/>
          <w:sz w:val="28"/>
          <w:szCs w:val="28"/>
        </w:rPr>
        <w:t>миче</w:t>
      </w:r>
      <w:r>
        <w:rPr>
          <w:rFonts w:ascii="Times New Roman" w:hAnsi="Times New Roman" w:cs="Times New Roman"/>
          <w:sz w:val="28"/>
          <w:szCs w:val="28"/>
        </w:rPr>
        <w:t>ских, психических (внимание, па</w:t>
      </w:r>
      <w:r w:rsidRPr="00F901AC">
        <w:rPr>
          <w:rFonts w:ascii="Times New Roman" w:hAnsi="Times New Roman" w:cs="Times New Roman"/>
          <w:sz w:val="28"/>
          <w:szCs w:val="28"/>
        </w:rPr>
        <w:t xml:space="preserve">мять и др.) способностей, необходимых для успешного овладения гимнастическими упражнениями </w:t>
      </w:r>
      <w:r>
        <w:rPr>
          <w:rFonts w:ascii="Times New Roman" w:hAnsi="Times New Roman" w:cs="Times New Roman"/>
          <w:sz w:val="28"/>
          <w:szCs w:val="28"/>
        </w:rPr>
        <w:t xml:space="preserve">различной сложности, жизненно </w:t>
      </w:r>
      <w:r w:rsidRPr="00F901AC">
        <w:rPr>
          <w:rFonts w:ascii="Times New Roman" w:hAnsi="Times New Roman" w:cs="Times New Roman"/>
          <w:sz w:val="28"/>
          <w:szCs w:val="28"/>
        </w:rPr>
        <w:t>необходимыми, профессиональным</w:t>
      </w:r>
      <w:r>
        <w:rPr>
          <w:rFonts w:ascii="Times New Roman" w:hAnsi="Times New Roman" w:cs="Times New Roman"/>
          <w:sz w:val="28"/>
          <w:szCs w:val="28"/>
        </w:rPr>
        <w:t>и, военно-прикладными умени</w:t>
      </w:r>
      <w:r w:rsidRPr="00F901AC">
        <w:rPr>
          <w:rFonts w:ascii="Times New Roman" w:hAnsi="Times New Roman" w:cs="Times New Roman"/>
          <w:sz w:val="28"/>
          <w:szCs w:val="28"/>
        </w:rPr>
        <w:t xml:space="preserve">ями и навыками. </w:t>
      </w:r>
      <w:proofErr w:type="gramEnd"/>
    </w:p>
    <w:p w:rsidR="006B056F" w:rsidRDefault="006B056F" w:rsidP="0081186D">
      <w:pPr>
        <w:shd w:val="clear" w:color="auto" w:fill="FFFFFF"/>
        <w:spacing w:after="0" w:line="360" w:lineRule="auto"/>
        <w:ind w:firstLine="709"/>
        <w:jc w:val="both"/>
        <w:rPr>
          <w:rFonts w:ascii="Times New Roman" w:hAnsi="Times New Roman" w:cs="Times New Roman"/>
          <w:sz w:val="28"/>
          <w:szCs w:val="28"/>
        </w:rPr>
      </w:pPr>
      <w:r w:rsidRPr="00F901AC">
        <w:rPr>
          <w:rFonts w:ascii="Times New Roman" w:hAnsi="Times New Roman" w:cs="Times New Roman"/>
          <w:sz w:val="28"/>
          <w:szCs w:val="28"/>
        </w:rPr>
        <w:t>5. Воспитание эстетических, умственных, нравственных качеств и прежде всего добросовестного, г</w:t>
      </w:r>
      <w:r>
        <w:rPr>
          <w:rFonts w:ascii="Times New Roman" w:hAnsi="Times New Roman" w:cs="Times New Roman"/>
          <w:sz w:val="28"/>
          <w:szCs w:val="28"/>
        </w:rPr>
        <w:t xml:space="preserve">лубоко осознанного отношения к </w:t>
      </w:r>
      <w:r w:rsidRPr="00F901AC">
        <w:rPr>
          <w:rFonts w:ascii="Times New Roman" w:hAnsi="Times New Roman" w:cs="Times New Roman"/>
          <w:sz w:val="28"/>
          <w:szCs w:val="28"/>
        </w:rPr>
        <w:t>учебным и спортивным занятия</w:t>
      </w:r>
      <w:r>
        <w:rPr>
          <w:rFonts w:ascii="Times New Roman" w:hAnsi="Times New Roman" w:cs="Times New Roman"/>
          <w:sz w:val="28"/>
          <w:szCs w:val="28"/>
        </w:rPr>
        <w:t>м, к общественной работе, к тру</w:t>
      </w:r>
      <w:r w:rsidRPr="00F901AC">
        <w:rPr>
          <w:rFonts w:ascii="Times New Roman" w:hAnsi="Times New Roman" w:cs="Times New Roman"/>
          <w:sz w:val="28"/>
          <w:szCs w:val="28"/>
        </w:rPr>
        <w:t xml:space="preserve">ду, чувства товарищества, коллективизма, патриотизма, готовности к защите Родины. </w:t>
      </w:r>
    </w:p>
    <w:p w:rsidR="006B056F" w:rsidRDefault="006B056F" w:rsidP="0081186D">
      <w:pPr>
        <w:shd w:val="clear" w:color="auto" w:fill="FFFFFF"/>
        <w:spacing w:after="0" w:line="360" w:lineRule="auto"/>
        <w:ind w:firstLine="709"/>
        <w:jc w:val="both"/>
        <w:rPr>
          <w:rFonts w:ascii="Times New Roman" w:hAnsi="Times New Roman" w:cs="Times New Roman"/>
          <w:sz w:val="28"/>
          <w:szCs w:val="28"/>
        </w:rPr>
      </w:pPr>
      <w:r w:rsidRPr="00F901AC">
        <w:rPr>
          <w:rFonts w:ascii="Times New Roman" w:hAnsi="Times New Roman" w:cs="Times New Roman"/>
          <w:sz w:val="28"/>
          <w:szCs w:val="28"/>
        </w:rPr>
        <w:t>6. Подготовка высококвалиф</w:t>
      </w:r>
      <w:r>
        <w:rPr>
          <w:rFonts w:ascii="Times New Roman" w:hAnsi="Times New Roman" w:cs="Times New Roman"/>
          <w:sz w:val="28"/>
          <w:szCs w:val="28"/>
        </w:rPr>
        <w:t>ицированных спортсменов по спор</w:t>
      </w:r>
      <w:r w:rsidRPr="00F901AC">
        <w:rPr>
          <w:rFonts w:ascii="Times New Roman" w:hAnsi="Times New Roman" w:cs="Times New Roman"/>
          <w:sz w:val="28"/>
          <w:szCs w:val="28"/>
        </w:rPr>
        <w:t>тивной, художественной гимнаст</w:t>
      </w:r>
      <w:r>
        <w:rPr>
          <w:rFonts w:ascii="Times New Roman" w:hAnsi="Times New Roman" w:cs="Times New Roman"/>
          <w:sz w:val="28"/>
          <w:szCs w:val="28"/>
        </w:rPr>
        <w:t>ике, прыжкам на батуте, спортив</w:t>
      </w:r>
      <w:r w:rsidRPr="00F901AC">
        <w:rPr>
          <w:rFonts w:ascii="Times New Roman" w:hAnsi="Times New Roman" w:cs="Times New Roman"/>
          <w:sz w:val="28"/>
          <w:szCs w:val="28"/>
        </w:rPr>
        <w:t xml:space="preserve">ной акробатике, аэробике и другим видам спорта. Успешное решение перечисленных выше задач предусматривает разностороннее педагогическое </w:t>
      </w:r>
      <w:proofErr w:type="gramStart"/>
      <w:r>
        <w:rPr>
          <w:rFonts w:ascii="Times New Roman" w:hAnsi="Times New Roman" w:cs="Times New Roman"/>
          <w:sz w:val="28"/>
          <w:szCs w:val="28"/>
        </w:rPr>
        <w:t>воздействие</w:t>
      </w:r>
      <w:proofErr w:type="gramEnd"/>
      <w:r>
        <w:rPr>
          <w:rFonts w:ascii="Times New Roman" w:hAnsi="Times New Roman" w:cs="Times New Roman"/>
          <w:sz w:val="28"/>
          <w:szCs w:val="28"/>
        </w:rPr>
        <w:t xml:space="preserve"> на личность занимаю</w:t>
      </w:r>
      <w:r w:rsidRPr="00F901AC">
        <w:rPr>
          <w:rFonts w:ascii="Times New Roman" w:hAnsi="Times New Roman" w:cs="Times New Roman"/>
          <w:sz w:val="28"/>
          <w:szCs w:val="28"/>
        </w:rPr>
        <w:t>щегося в целом, на индивидуальные свойства, относящиеся ко всем ее подструктурам, и достигается специфическими для гимнастики средствами и методами.</w:t>
      </w:r>
    </w:p>
    <w:p w:rsidR="006B056F" w:rsidRPr="00264C9B"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264C9B">
        <w:rPr>
          <w:rFonts w:ascii="Times New Roman" w:eastAsia="Times New Roman" w:hAnsi="Times New Roman" w:cs="Times New Roman"/>
          <w:color w:val="1A1A1A"/>
          <w:sz w:val="28"/>
          <w:szCs w:val="28"/>
        </w:rPr>
        <w:t>Решение основных зада</w:t>
      </w:r>
      <w:r>
        <w:rPr>
          <w:rFonts w:ascii="Times New Roman" w:eastAsia="Times New Roman" w:hAnsi="Times New Roman" w:cs="Times New Roman"/>
          <w:color w:val="1A1A1A"/>
          <w:sz w:val="28"/>
          <w:szCs w:val="28"/>
        </w:rPr>
        <w:t>ч обучения гимнастическим упраж</w:t>
      </w:r>
      <w:r w:rsidRPr="00264C9B">
        <w:rPr>
          <w:rFonts w:ascii="Times New Roman" w:eastAsia="Times New Roman" w:hAnsi="Times New Roman" w:cs="Times New Roman"/>
          <w:color w:val="1A1A1A"/>
          <w:sz w:val="28"/>
          <w:szCs w:val="28"/>
        </w:rPr>
        <w:t>нениям осуществляется с помощью частных задач, которые</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 xml:space="preserve">определяются и ставятся в </w:t>
      </w:r>
      <w:r>
        <w:rPr>
          <w:rFonts w:ascii="Times New Roman" w:eastAsia="Times New Roman" w:hAnsi="Times New Roman" w:cs="Times New Roman"/>
          <w:color w:val="1A1A1A"/>
          <w:sz w:val="28"/>
          <w:szCs w:val="28"/>
        </w:rPr>
        <w:t>каждом конкретном случае в соот</w:t>
      </w:r>
      <w:r w:rsidRPr="00264C9B">
        <w:rPr>
          <w:rFonts w:ascii="Times New Roman" w:eastAsia="Times New Roman" w:hAnsi="Times New Roman" w:cs="Times New Roman"/>
          <w:color w:val="1A1A1A"/>
          <w:sz w:val="28"/>
          <w:szCs w:val="28"/>
        </w:rPr>
        <w:t>ветствии с уровнем подготовленности занимающихся, спецификой структуры гимнастических упражнений и условиями их</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выполнения.</w:t>
      </w:r>
    </w:p>
    <w:p w:rsidR="006B056F" w:rsidRPr="00264C9B"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264C9B">
        <w:rPr>
          <w:rFonts w:ascii="Times New Roman" w:eastAsia="Times New Roman" w:hAnsi="Times New Roman" w:cs="Times New Roman"/>
          <w:color w:val="1A1A1A"/>
          <w:sz w:val="28"/>
          <w:szCs w:val="28"/>
        </w:rPr>
        <w:lastRenderedPageBreak/>
        <w:t>Обучение конкретным</w:t>
      </w:r>
      <w:r>
        <w:rPr>
          <w:rFonts w:ascii="Times New Roman" w:eastAsia="Times New Roman" w:hAnsi="Times New Roman" w:cs="Times New Roman"/>
          <w:color w:val="1A1A1A"/>
          <w:sz w:val="28"/>
          <w:szCs w:val="28"/>
        </w:rPr>
        <w:t xml:space="preserve"> гимнастическим упражнениям при</w:t>
      </w:r>
      <w:r w:rsidRPr="00264C9B">
        <w:rPr>
          <w:rFonts w:ascii="Times New Roman" w:eastAsia="Times New Roman" w:hAnsi="Times New Roman" w:cs="Times New Roman"/>
          <w:color w:val="1A1A1A"/>
          <w:sz w:val="28"/>
          <w:szCs w:val="28"/>
        </w:rPr>
        <w:t>нято условно делить на три взаимосвязанных этапа:</w:t>
      </w:r>
    </w:p>
    <w:p w:rsidR="006B056F" w:rsidRPr="00264C9B"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264C9B">
        <w:rPr>
          <w:rFonts w:ascii="Times New Roman" w:eastAsia="Times New Roman" w:hAnsi="Times New Roman" w:cs="Times New Roman"/>
          <w:color w:val="1A1A1A"/>
          <w:sz w:val="28"/>
          <w:szCs w:val="28"/>
        </w:rPr>
        <w:t>1 Первоначальное изучение (создание общего предварительного</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представления о движении).</w:t>
      </w:r>
    </w:p>
    <w:p w:rsidR="006B056F" w:rsidRPr="00264C9B"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264C9B">
        <w:rPr>
          <w:rFonts w:ascii="Times New Roman" w:eastAsia="Times New Roman" w:hAnsi="Times New Roman" w:cs="Times New Roman"/>
          <w:color w:val="1A1A1A"/>
          <w:sz w:val="28"/>
          <w:szCs w:val="28"/>
        </w:rPr>
        <w:t>2 Углубленное разучивание (непосредственное овладение</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основами техники движения).</w:t>
      </w:r>
    </w:p>
    <w:p w:rsidR="006B056F" w:rsidRPr="00264C9B"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264C9B">
        <w:rPr>
          <w:rFonts w:ascii="Times New Roman" w:eastAsia="Times New Roman" w:hAnsi="Times New Roman" w:cs="Times New Roman"/>
          <w:color w:val="1A1A1A"/>
          <w:sz w:val="28"/>
          <w:szCs w:val="28"/>
        </w:rPr>
        <w:t>3 Закрепление и дальнейше</w:t>
      </w:r>
      <w:r>
        <w:rPr>
          <w:rFonts w:ascii="Times New Roman" w:eastAsia="Times New Roman" w:hAnsi="Times New Roman" w:cs="Times New Roman"/>
          <w:color w:val="1A1A1A"/>
          <w:sz w:val="28"/>
          <w:szCs w:val="28"/>
        </w:rPr>
        <w:t>е совершенствование техники дви</w:t>
      </w:r>
      <w:r w:rsidRPr="00264C9B">
        <w:rPr>
          <w:rFonts w:ascii="Times New Roman" w:eastAsia="Times New Roman" w:hAnsi="Times New Roman" w:cs="Times New Roman"/>
          <w:color w:val="1A1A1A"/>
          <w:sz w:val="28"/>
          <w:szCs w:val="28"/>
        </w:rPr>
        <w:t>жения (формирование про</w:t>
      </w:r>
      <w:r>
        <w:rPr>
          <w:rFonts w:ascii="Times New Roman" w:eastAsia="Times New Roman" w:hAnsi="Times New Roman" w:cs="Times New Roman"/>
          <w:color w:val="1A1A1A"/>
          <w:sz w:val="28"/>
          <w:szCs w:val="28"/>
        </w:rPr>
        <w:t>чного автоматизированного двига</w:t>
      </w:r>
      <w:r w:rsidRPr="00264C9B">
        <w:rPr>
          <w:rFonts w:ascii="Times New Roman" w:eastAsia="Times New Roman" w:hAnsi="Times New Roman" w:cs="Times New Roman"/>
          <w:color w:val="1A1A1A"/>
          <w:sz w:val="28"/>
          <w:szCs w:val="28"/>
        </w:rPr>
        <w:t>тельного навыка, обеспечение выполнения гимнастического</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упражнения в различных</w:t>
      </w:r>
      <w:r>
        <w:rPr>
          <w:rFonts w:ascii="Times New Roman" w:eastAsia="Times New Roman" w:hAnsi="Times New Roman" w:cs="Times New Roman"/>
          <w:color w:val="1A1A1A"/>
          <w:sz w:val="28"/>
          <w:szCs w:val="28"/>
        </w:rPr>
        <w:t xml:space="preserve"> условиях на протяжении длитель</w:t>
      </w:r>
      <w:r w:rsidRPr="00264C9B">
        <w:rPr>
          <w:rFonts w:ascii="Times New Roman" w:eastAsia="Times New Roman" w:hAnsi="Times New Roman" w:cs="Times New Roman"/>
          <w:color w:val="1A1A1A"/>
          <w:sz w:val="28"/>
          <w:szCs w:val="28"/>
        </w:rPr>
        <w:t>ного промежутка времени).</w:t>
      </w:r>
    </w:p>
    <w:p w:rsidR="006B056F" w:rsidRPr="00264C9B"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264C9B">
        <w:rPr>
          <w:rFonts w:ascii="Times New Roman" w:eastAsia="Times New Roman" w:hAnsi="Times New Roman" w:cs="Times New Roman"/>
          <w:color w:val="1A1A1A"/>
          <w:sz w:val="28"/>
          <w:szCs w:val="28"/>
        </w:rPr>
        <w:t>На первом этапе в резул</w:t>
      </w:r>
      <w:r>
        <w:rPr>
          <w:rFonts w:ascii="Times New Roman" w:eastAsia="Times New Roman" w:hAnsi="Times New Roman" w:cs="Times New Roman"/>
          <w:color w:val="1A1A1A"/>
          <w:sz w:val="28"/>
          <w:szCs w:val="28"/>
        </w:rPr>
        <w:t>ьтате полученных первичных пред</w:t>
      </w:r>
      <w:r w:rsidRPr="00264C9B">
        <w:rPr>
          <w:rFonts w:ascii="Times New Roman" w:eastAsia="Times New Roman" w:hAnsi="Times New Roman" w:cs="Times New Roman"/>
          <w:color w:val="1A1A1A"/>
          <w:sz w:val="28"/>
          <w:szCs w:val="28"/>
        </w:rPr>
        <w:t>ставлений о новом движении (форма, амплитуда, направление</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и т. п.) и накопления в памяти занимающихся двигательного</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опыта возникают умения выполнять движения в общих чертах.</w:t>
      </w:r>
    </w:p>
    <w:p w:rsidR="006B056F" w:rsidRPr="00264C9B"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264C9B">
        <w:rPr>
          <w:rFonts w:ascii="Times New Roman" w:eastAsia="Times New Roman" w:hAnsi="Times New Roman" w:cs="Times New Roman"/>
          <w:color w:val="1A1A1A"/>
          <w:sz w:val="28"/>
          <w:szCs w:val="28"/>
        </w:rPr>
        <w:t>На втором этапе в результате уточнения представлений о</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структуре и характере конкретных гимнастических упражнений</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устраняются лишние движ</w:t>
      </w:r>
      <w:r>
        <w:rPr>
          <w:rFonts w:ascii="Times New Roman" w:eastAsia="Times New Roman" w:hAnsi="Times New Roman" w:cs="Times New Roman"/>
          <w:color w:val="1A1A1A"/>
          <w:sz w:val="28"/>
          <w:szCs w:val="28"/>
        </w:rPr>
        <w:t>ения, ошибки, снижается физичес</w:t>
      </w:r>
      <w:r w:rsidRPr="00264C9B">
        <w:rPr>
          <w:rFonts w:ascii="Times New Roman" w:eastAsia="Times New Roman" w:hAnsi="Times New Roman" w:cs="Times New Roman"/>
          <w:color w:val="1A1A1A"/>
          <w:sz w:val="28"/>
          <w:szCs w:val="28"/>
        </w:rPr>
        <w:t>кое и нервное напряжение, обеспечивается самостоятельное</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выполнение упражнения при строгом контроле преподавателя</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за действиями занимающихся.</w:t>
      </w:r>
    </w:p>
    <w:p w:rsidR="006B056F" w:rsidRPr="00264C9B" w:rsidRDefault="006B056F"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264C9B">
        <w:rPr>
          <w:rFonts w:ascii="Times New Roman" w:eastAsia="Times New Roman" w:hAnsi="Times New Roman" w:cs="Times New Roman"/>
          <w:color w:val="1A1A1A"/>
          <w:sz w:val="28"/>
          <w:szCs w:val="28"/>
        </w:rPr>
        <w:t>На третьем этапе путем</w:t>
      </w:r>
      <w:r>
        <w:rPr>
          <w:rFonts w:ascii="Times New Roman" w:eastAsia="Times New Roman" w:hAnsi="Times New Roman" w:cs="Times New Roman"/>
          <w:color w:val="1A1A1A"/>
          <w:sz w:val="28"/>
          <w:szCs w:val="28"/>
        </w:rPr>
        <w:t xml:space="preserve"> многократной шлифовки и уточне</w:t>
      </w:r>
      <w:r w:rsidRPr="00264C9B">
        <w:rPr>
          <w:rFonts w:ascii="Times New Roman" w:eastAsia="Times New Roman" w:hAnsi="Times New Roman" w:cs="Times New Roman"/>
          <w:color w:val="1A1A1A"/>
          <w:sz w:val="28"/>
          <w:szCs w:val="28"/>
        </w:rPr>
        <w:t>ния техники и непосредственного повторения гимнастических</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упражнений формируются п</w:t>
      </w:r>
      <w:r>
        <w:rPr>
          <w:rFonts w:ascii="Times New Roman" w:eastAsia="Times New Roman" w:hAnsi="Times New Roman" w:cs="Times New Roman"/>
          <w:color w:val="1A1A1A"/>
          <w:sz w:val="28"/>
          <w:szCs w:val="28"/>
        </w:rPr>
        <w:t>рочные автоматизированные двига</w:t>
      </w:r>
      <w:r w:rsidRPr="00264C9B">
        <w:rPr>
          <w:rFonts w:ascii="Times New Roman" w:eastAsia="Times New Roman" w:hAnsi="Times New Roman" w:cs="Times New Roman"/>
          <w:color w:val="1A1A1A"/>
          <w:sz w:val="28"/>
          <w:szCs w:val="28"/>
        </w:rPr>
        <w:t>тельные навыки, обеспечивающие выполнение гимнастических</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упражнений в разных условиях на протяжении длительного</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времени. Процесс обучения конкретному гимнастическому</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упражнению завершается его выполнением в р</w:t>
      </w:r>
      <w:r>
        <w:rPr>
          <w:rFonts w:ascii="Times New Roman" w:eastAsia="Times New Roman" w:hAnsi="Times New Roman" w:cs="Times New Roman"/>
          <w:color w:val="1A1A1A"/>
          <w:sz w:val="28"/>
          <w:szCs w:val="28"/>
        </w:rPr>
        <w:t>азличных соеди</w:t>
      </w:r>
      <w:r w:rsidRPr="00264C9B">
        <w:rPr>
          <w:rFonts w:ascii="Times New Roman" w:eastAsia="Times New Roman" w:hAnsi="Times New Roman" w:cs="Times New Roman"/>
          <w:color w:val="1A1A1A"/>
          <w:sz w:val="28"/>
          <w:szCs w:val="28"/>
        </w:rPr>
        <w:t>нениях с другими упражнениями и усложнением условий его</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выполнения (изменение исходных, промежуточных и конечных</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положений упражнения).</w:t>
      </w:r>
    </w:p>
    <w:p w:rsidR="00211F39" w:rsidRDefault="009767E4" w:rsidP="0081186D">
      <w:pPr>
        <w:shd w:val="clear" w:color="auto" w:fill="FFFFFF"/>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Виды гимнастики и их классификация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Наличие большого числа упражнений и многоплановые задачи их применения определяют существование различных видов гимнастики — относительно самостоятельных разновидностей, отличающихся признаками «автономии», самостоятельности. К числу таких признаков можно отнести: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определенный типичный набор средств — упражнений (к примеру, в спортивной гимнастике — упражнения на снарядах, в художественной гимнастике — упражнения с предметами </w:t>
      </w:r>
      <w:proofErr w:type="gramStart"/>
      <w:r>
        <w:rPr>
          <w:rFonts w:ascii="Times New Roman" w:hAnsi="Times New Roman" w:cs="Times New Roman"/>
          <w:sz w:val="28"/>
          <w:szCs w:val="28"/>
          <w:lang w:eastAsia="ru-RU"/>
        </w:rPr>
        <w:t>при</w:t>
      </w:r>
      <w:proofErr w:type="gramEnd"/>
      <w:r>
        <w:rPr>
          <w:rFonts w:ascii="Times New Roman" w:hAnsi="Times New Roman" w:cs="Times New Roman"/>
          <w:sz w:val="28"/>
          <w:szCs w:val="28"/>
          <w:lang w:eastAsia="ru-RU"/>
        </w:rPr>
        <w:t xml:space="preserve"> ярко выраженной их </w:t>
      </w:r>
      <w:proofErr w:type="spellStart"/>
      <w:r>
        <w:rPr>
          <w:rFonts w:ascii="Times New Roman" w:hAnsi="Times New Roman" w:cs="Times New Roman"/>
          <w:sz w:val="28"/>
          <w:szCs w:val="28"/>
          <w:lang w:eastAsia="ru-RU"/>
        </w:rPr>
        <w:t>хореографичности</w:t>
      </w:r>
      <w:proofErr w:type="spellEnd"/>
      <w:r>
        <w:rPr>
          <w:rFonts w:ascii="Times New Roman" w:hAnsi="Times New Roman" w:cs="Times New Roman"/>
          <w:sz w:val="28"/>
          <w:szCs w:val="28"/>
          <w:lang w:eastAsia="ru-RU"/>
        </w:rPr>
        <w:t>, в оздоровительных видах гимнастики — общеразвивающие упражнения без предметов, с отягощениями и применением тренажеров);</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преобладание определенного стиля движений во многом связанного с характером музыкального сопровождения (ритмическая гимнастика, танцевальная аэробика, шейпинг);</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характерная для каждого вида гимнастики устоявшаяся и обоснованная форма проведения занятий.</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Культивирование устойчивых видов гимнастики, появление новых ее разновидностей связано с переосмыслением основных задач и функций физической культуры в нашей стране.</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Гимнастика как одно из основных средств физического воспитания народа имеет государственное значение. Поэтому ее содержание, классификация видов и средств обсуждались и утверждались на общегосударственных гимнастических конференциях (1933, 1948, 1968, 1984 гг.). С тех пор гимнастика в нашей стране постоянно продолжает развиваться и дополняться новыми видами.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Согласно решениям Всесоюзной конференции гимнастики 1933 г. было признано, что по своим основам это единая дисциплина, объединяющая </w:t>
      </w:r>
      <w:r>
        <w:rPr>
          <w:rFonts w:ascii="Times New Roman" w:hAnsi="Times New Roman" w:cs="Times New Roman"/>
          <w:sz w:val="28"/>
          <w:szCs w:val="28"/>
          <w:lang w:eastAsia="ru-RU"/>
        </w:rPr>
        <w:lastRenderedPageBreak/>
        <w:t>разные виды. На конференции 1948 г. в соответствии с задачами, решаемыми в гимнастике, были выделены отдельные относительно самостоятельные группы ее видов. Впоследствии эта классификация была уточнена в 1968 г.</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Классификация 1984 г., признанная и в настоящее время, объединяет все разновидности гимнастических дисциплин в три направления: оздоровительное, образовательно-развивающее и спортивное.</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Содержание каждого раздела классификации в течение последующего времени дополнялось новыми видами гимнастики, особенно заметно это в оздоровительном и спортивном направлениях. Так, появился устойчивый термин «УГГ» - утренняя гигиеническая гимнастика, а лечебная дополнилась корригирующей гимнастикой.</w:t>
      </w:r>
    </w:p>
    <w:p w:rsidR="00211F39" w:rsidRDefault="009767E4">
      <w:pPr>
        <w:pStyle w:val="ad"/>
        <w:tabs>
          <w:tab w:val="left" w:pos="524"/>
        </w:tabs>
        <w:spacing w:line="360" w:lineRule="auto"/>
        <w:ind w:right="629"/>
        <w:jc w:val="center"/>
        <w:rPr>
          <w:rFonts w:ascii="Times New Roman" w:hAnsi="Times New Roman" w:cs="Times New Roman"/>
          <w:b/>
          <w:sz w:val="28"/>
        </w:rPr>
      </w:pPr>
      <w:r>
        <w:rPr>
          <w:rFonts w:ascii="Times New Roman" w:hAnsi="Times New Roman" w:cs="Times New Roman"/>
          <w:noProof/>
          <w:lang w:eastAsia="ru-RU"/>
        </w:rPr>
        <w:lastRenderedPageBreak/>
        <w:drawing>
          <wp:inline distT="0" distB="0" distL="0" distR="0">
            <wp:extent cx="6009005" cy="5418455"/>
            <wp:effectExtent l="0" t="0" r="10795" b="1079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26"/>
                    <a:stretch>
                      <a:fillRect/>
                    </a:stretch>
                  </pic:blipFill>
                  <pic:spPr>
                    <a:xfrm>
                      <a:off x="0" y="0"/>
                      <a:ext cx="6009524" cy="5419048"/>
                    </a:xfrm>
                    <a:prstGeom prst="rect">
                      <a:avLst/>
                    </a:prstGeom>
                  </pic:spPr>
                </pic:pic>
              </a:graphicData>
            </a:graphic>
          </wp:inline>
        </w:drawing>
      </w:r>
    </w:p>
    <w:p w:rsidR="00211F39" w:rsidRDefault="009767E4">
      <w:pPr>
        <w:pStyle w:val="ad"/>
        <w:tabs>
          <w:tab w:val="left" w:pos="524"/>
        </w:tabs>
        <w:spacing w:line="360" w:lineRule="auto"/>
        <w:ind w:right="629"/>
        <w:jc w:val="center"/>
        <w:rPr>
          <w:rFonts w:ascii="Times New Roman" w:hAnsi="Times New Roman" w:cs="Times New Roman"/>
          <w:sz w:val="28"/>
        </w:rPr>
      </w:pPr>
      <w:r>
        <w:rPr>
          <w:rFonts w:ascii="Times New Roman" w:hAnsi="Times New Roman" w:cs="Times New Roman"/>
          <w:sz w:val="28"/>
        </w:rPr>
        <w:t>Рис. 9. Виды гимнастики</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Общей задачей гимнастики является </w:t>
      </w:r>
      <w:proofErr w:type="gramStart"/>
      <w:r>
        <w:rPr>
          <w:rFonts w:ascii="Times New Roman" w:hAnsi="Times New Roman" w:cs="Times New Roman"/>
          <w:sz w:val="28"/>
          <w:szCs w:val="28"/>
          <w:lang w:eastAsia="ru-RU"/>
        </w:rPr>
        <w:t>педагогическое</w:t>
      </w:r>
      <w:proofErr w:type="gramEnd"/>
      <w:r>
        <w:rPr>
          <w:rFonts w:ascii="Times New Roman" w:hAnsi="Times New Roman" w:cs="Times New Roman"/>
          <w:sz w:val="28"/>
          <w:szCs w:val="28"/>
          <w:lang w:eastAsia="ru-RU"/>
        </w:rPr>
        <w:t xml:space="preserve"> воздействии на личность занимающихся в целом с учетом их индивидуальных особенностей, она детализируется в следующих обобщенных по направленности задачах.</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Оздоровительные, направленные на сохранение и укрепление здоровья, использующие исторически сложившиеся и новые разновидности гимнастических упражнений:</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осознанное понимание необходимости сохранить физическое и духовное здоровье;</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формирование гигиенических навыков и приучение к самостоятельным занятиям— </w:t>
      </w:r>
      <w:proofErr w:type="gramStart"/>
      <w:r>
        <w:rPr>
          <w:rFonts w:ascii="Times New Roman" w:hAnsi="Times New Roman" w:cs="Times New Roman"/>
          <w:sz w:val="28"/>
          <w:szCs w:val="28"/>
          <w:lang w:eastAsia="ru-RU"/>
        </w:rPr>
        <w:t>ст</w:t>
      </w:r>
      <w:proofErr w:type="gramEnd"/>
      <w:r>
        <w:rPr>
          <w:rFonts w:ascii="Times New Roman" w:hAnsi="Times New Roman" w:cs="Times New Roman"/>
          <w:sz w:val="28"/>
          <w:szCs w:val="28"/>
          <w:lang w:eastAsia="ru-RU"/>
        </w:rPr>
        <w:t>ремление быть гармоничной личностью;</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знание правил обеспечения здоровья и умение реализовать их в повседневной жизни;</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рациональное распределение составляющих режима жизни человека (труд, отдых, оздоровительные мероприятия);</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применения форм и способов укрепления здоровья в повседневной жизни для коррекции состояния занимающихся с учетом их индивидуальных особенностей;</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постоянный контроль и своевременная оценка уровня развития физических способностей и функционального состояния учащихся, адекватный выбор средств и методов двигательной деятельности;</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использование самостоятельных и групповых занятий для восстановления работоспособности, обеспечения активного долголетия.</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Образовательные, направленные на обогащение знаниями и двигательным опытом в области гимнастики:</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формирование многообразных двигательных умений и навыков, расширяющих уровень владения гимнастическими упражнениями;</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формирование организаторских и прикладных навыков, необходимых для повседневной, профессиональной деятельности и воинской службы;</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умение разрабатывать перспективные, оперативные планы и программы конкретных занятий различными видами гимнастики;</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овладение приемами педагогического контроля и коррекции нарушений качества движений;</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вооружение знаниями и приемами обеспечения техники безопасности при проведении занятий.</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Воспитательные</w:t>
      </w:r>
      <w:proofErr w:type="gramEnd"/>
      <w:r>
        <w:rPr>
          <w:rFonts w:ascii="Times New Roman" w:hAnsi="Times New Roman" w:cs="Times New Roman"/>
          <w:sz w:val="28"/>
          <w:szCs w:val="28"/>
          <w:lang w:eastAsia="ru-RU"/>
        </w:rPr>
        <w:t>, связанные с педагогическим воздействием на занимающихся:</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формирование у них высокой мотивации к выполнению различных видов деятельности (учебной, оздоровительной, профессиональной, спортивной, рекреационной и др.);</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осознание социальной значимости профессии в сфере физической культуры;</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воспитание волевых и нравственных, социально-личностных качеств обучающихся (целеустремленности, организованности, трудолюбия, ответственности, гражданственности, </w:t>
      </w:r>
      <w:proofErr w:type="spellStart"/>
      <w:r>
        <w:rPr>
          <w:rFonts w:ascii="Times New Roman" w:hAnsi="Times New Roman" w:cs="Times New Roman"/>
          <w:sz w:val="28"/>
          <w:szCs w:val="28"/>
          <w:lang w:eastAsia="ru-RU"/>
        </w:rPr>
        <w:t>коммуникативности</w:t>
      </w:r>
      <w:proofErr w:type="spellEnd"/>
      <w:r>
        <w:rPr>
          <w:rFonts w:ascii="Times New Roman" w:hAnsi="Times New Roman" w:cs="Times New Roman"/>
          <w:sz w:val="28"/>
          <w:szCs w:val="28"/>
          <w:lang w:eastAsia="ru-RU"/>
        </w:rPr>
        <w:t>, толерантности и др.).</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Эстетические</w:t>
      </w:r>
      <w:proofErr w:type="gramEnd"/>
      <w:r>
        <w:rPr>
          <w:rFonts w:ascii="Times New Roman" w:hAnsi="Times New Roman" w:cs="Times New Roman"/>
          <w:sz w:val="28"/>
          <w:szCs w:val="28"/>
          <w:lang w:eastAsia="ru-RU"/>
        </w:rPr>
        <w:t>, направленные на повышение культурного и профессионального уровня:</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осознание истоков, эволюции и ценности гимнастики как части общей культуры;</w:t>
      </w:r>
    </w:p>
    <w:p w:rsidR="006B056F" w:rsidRDefault="006B056F" w:rsidP="006B056F">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овладение гимнастическим стилем исполнения упражнений и приемами их демонстрации с учетом особенностей занятий разного типа;</w:t>
      </w:r>
    </w:p>
    <w:p w:rsidR="006B056F" w:rsidRDefault="006B056F" w:rsidP="0081186D">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освоение основами музыкальной грамоты, умениями выполнять и проводить упражнения с музыкальным сопровождением;</w:t>
      </w:r>
    </w:p>
    <w:p w:rsidR="006B056F" w:rsidRDefault="006B056F" w:rsidP="0081186D">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использование гимнастических праздников и выступлений с целью агитационно-пропагандистской работы по привлечению населения к занятиям спортивно-рекреационной деятельностью.</w:t>
      </w:r>
    </w:p>
    <w:p w:rsidR="00211F39" w:rsidRDefault="009767E4" w:rsidP="0081186D">
      <w:pPr>
        <w:shd w:val="clear" w:color="auto" w:fill="FFFFFF"/>
        <w:spacing w:line="360" w:lineRule="auto"/>
        <w:ind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Средства гимнастики</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8850AF">
        <w:rPr>
          <w:rFonts w:ascii="Times New Roman" w:eastAsia="Times New Roman" w:hAnsi="Times New Roman" w:cs="Times New Roman"/>
          <w:color w:val="1A1A1A"/>
          <w:sz w:val="28"/>
          <w:szCs w:val="28"/>
        </w:rPr>
        <w:lastRenderedPageBreak/>
        <w:t>Основными средствами гимнастики являются исторически</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сложившиеся и специально</w:t>
      </w:r>
      <w:r>
        <w:rPr>
          <w:rFonts w:ascii="Times New Roman" w:eastAsia="Times New Roman" w:hAnsi="Times New Roman" w:cs="Times New Roman"/>
          <w:color w:val="1A1A1A"/>
          <w:sz w:val="28"/>
          <w:szCs w:val="28"/>
        </w:rPr>
        <w:t xml:space="preserve"> разработанные двигательные дей</w:t>
      </w:r>
      <w:r w:rsidRPr="008850AF">
        <w:rPr>
          <w:rFonts w:ascii="Times New Roman" w:eastAsia="Times New Roman" w:hAnsi="Times New Roman" w:cs="Times New Roman"/>
          <w:color w:val="1A1A1A"/>
          <w:sz w:val="28"/>
          <w:szCs w:val="28"/>
        </w:rPr>
        <w:t>ствия, выполняемые в соотв</w:t>
      </w:r>
      <w:r>
        <w:rPr>
          <w:rFonts w:ascii="Times New Roman" w:eastAsia="Times New Roman" w:hAnsi="Times New Roman" w:cs="Times New Roman"/>
          <w:color w:val="1A1A1A"/>
          <w:sz w:val="28"/>
          <w:szCs w:val="28"/>
        </w:rPr>
        <w:t>етствии с требованиями и особен</w:t>
      </w:r>
      <w:r w:rsidRPr="008850AF">
        <w:rPr>
          <w:rFonts w:ascii="Times New Roman" w:eastAsia="Times New Roman" w:hAnsi="Times New Roman" w:cs="Times New Roman"/>
          <w:color w:val="1A1A1A"/>
          <w:sz w:val="28"/>
          <w:szCs w:val="28"/>
        </w:rPr>
        <w:t>ностями гимнастических методов и направленные на решение</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задач гармонического физичес</w:t>
      </w:r>
      <w:r>
        <w:rPr>
          <w:rFonts w:ascii="Times New Roman" w:eastAsia="Times New Roman" w:hAnsi="Times New Roman" w:cs="Times New Roman"/>
          <w:color w:val="1A1A1A"/>
          <w:sz w:val="28"/>
          <w:szCs w:val="28"/>
        </w:rPr>
        <w:t>кого развития и воспитания чело</w:t>
      </w:r>
      <w:r w:rsidRPr="008850AF">
        <w:rPr>
          <w:rFonts w:ascii="Times New Roman" w:eastAsia="Times New Roman" w:hAnsi="Times New Roman" w:cs="Times New Roman"/>
          <w:color w:val="1A1A1A"/>
          <w:sz w:val="28"/>
          <w:szCs w:val="28"/>
        </w:rPr>
        <w:t>века. Наряду с упражнениями, заимствованными из практики</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трудовой, боевой и бытовой деятельности человека (ходьба, бег,</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прыжки, преодоление препятствий и т. п.), в арсенале средств</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гимнастики накоплено величайшее множество специально</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созданных физических упражнений, соответствующих всем</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возможным анатомическим движениям человеческого тела.</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8850AF">
        <w:rPr>
          <w:rFonts w:ascii="Times New Roman" w:eastAsia="Times New Roman" w:hAnsi="Times New Roman" w:cs="Times New Roman"/>
          <w:color w:val="1A1A1A"/>
          <w:sz w:val="28"/>
          <w:szCs w:val="28"/>
        </w:rPr>
        <w:t>Гимнастические упражне</w:t>
      </w:r>
      <w:r>
        <w:rPr>
          <w:rFonts w:ascii="Times New Roman" w:eastAsia="Times New Roman" w:hAnsi="Times New Roman" w:cs="Times New Roman"/>
          <w:color w:val="1A1A1A"/>
          <w:sz w:val="28"/>
          <w:szCs w:val="28"/>
        </w:rPr>
        <w:t>ния принято разделять на следую</w:t>
      </w:r>
      <w:r w:rsidRPr="008850AF">
        <w:rPr>
          <w:rFonts w:ascii="Times New Roman" w:eastAsia="Times New Roman" w:hAnsi="Times New Roman" w:cs="Times New Roman"/>
          <w:color w:val="1A1A1A"/>
          <w:sz w:val="28"/>
          <w:szCs w:val="28"/>
        </w:rPr>
        <w:t>щие основные группы: строевые, общеразвивающие, вольные,</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прикладные, прыжки (простые и опорные), упражнения на</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гимнастических снарядах,</w:t>
      </w:r>
      <w:r>
        <w:rPr>
          <w:rFonts w:ascii="Times New Roman" w:eastAsia="Times New Roman" w:hAnsi="Times New Roman" w:cs="Times New Roman"/>
          <w:color w:val="1A1A1A"/>
          <w:sz w:val="28"/>
          <w:szCs w:val="28"/>
        </w:rPr>
        <w:t xml:space="preserve"> акробатические и упражнения ху</w:t>
      </w:r>
      <w:r w:rsidRPr="008850AF">
        <w:rPr>
          <w:rFonts w:ascii="Times New Roman" w:eastAsia="Times New Roman" w:hAnsi="Times New Roman" w:cs="Times New Roman"/>
          <w:color w:val="1A1A1A"/>
          <w:sz w:val="28"/>
          <w:szCs w:val="28"/>
        </w:rPr>
        <w:t>дожественной гимнастики. В соответствии с педагогическим</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влиянием и разносторонним физическим воздействием на</w:t>
      </w:r>
      <w:r>
        <w:rPr>
          <w:rFonts w:ascii="Times New Roman" w:eastAsia="Times New Roman" w:hAnsi="Times New Roman" w:cs="Times New Roman"/>
          <w:color w:val="1A1A1A"/>
          <w:sz w:val="28"/>
          <w:szCs w:val="28"/>
        </w:rPr>
        <w:t xml:space="preserve"> </w:t>
      </w:r>
      <w:proofErr w:type="gramStart"/>
      <w:r w:rsidRPr="008850AF">
        <w:rPr>
          <w:rFonts w:ascii="Times New Roman" w:eastAsia="Times New Roman" w:hAnsi="Times New Roman" w:cs="Times New Roman"/>
          <w:color w:val="1A1A1A"/>
          <w:sz w:val="28"/>
          <w:szCs w:val="28"/>
        </w:rPr>
        <w:t>занимающихся</w:t>
      </w:r>
      <w:proofErr w:type="gramEnd"/>
      <w:r w:rsidRPr="008850AF">
        <w:rPr>
          <w:rFonts w:ascii="Times New Roman" w:eastAsia="Times New Roman" w:hAnsi="Times New Roman" w:cs="Times New Roman"/>
          <w:color w:val="1A1A1A"/>
          <w:sz w:val="28"/>
          <w:szCs w:val="28"/>
        </w:rPr>
        <w:t xml:space="preserve"> гимнастические упражнения характеризуются</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следующим образом:</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8850AF">
        <w:rPr>
          <w:rFonts w:ascii="Times New Roman" w:eastAsia="Times New Roman" w:hAnsi="Times New Roman" w:cs="Times New Roman"/>
          <w:color w:val="1A1A1A"/>
          <w:sz w:val="28"/>
          <w:szCs w:val="28"/>
        </w:rPr>
        <w:t>1 Строевые упражнения, состоящие из различного рода</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построений, перестроений и совместных или одиночных</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действий занимающихся в строю, содействуют воспитанию</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организованности и дисциплины, приучают к коллективным</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действиям, развивают чувство ритма и такта, формируют</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правильную осанку и строевую выправку.</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8850AF">
        <w:rPr>
          <w:rFonts w:ascii="Times New Roman" w:eastAsia="Times New Roman" w:hAnsi="Times New Roman" w:cs="Times New Roman"/>
          <w:color w:val="1A1A1A"/>
          <w:sz w:val="28"/>
          <w:szCs w:val="28"/>
        </w:rPr>
        <w:t>2 Общеразвивающие упражн</w:t>
      </w:r>
      <w:r>
        <w:rPr>
          <w:rFonts w:ascii="Times New Roman" w:eastAsia="Times New Roman" w:hAnsi="Times New Roman" w:cs="Times New Roman"/>
          <w:color w:val="1A1A1A"/>
          <w:sz w:val="28"/>
          <w:szCs w:val="28"/>
        </w:rPr>
        <w:t>ения используются в целях разно</w:t>
      </w:r>
      <w:r w:rsidRPr="008850AF">
        <w:rPr>
          <w:rFonts w:ascii="Times New Roman" w:eastAsia="Times New Roman" w:hAnsi="Times New Roman" w:cs="Times New Roman"/>
          <w:color w:val="1A1A1A"/>
          <w:sz w:val="28"/>
          <w:szCs w:val="28"/>
        </w:rPr>
        <w:t>сторонней физической п</w:t>
      </w:r>
      <w:r>
        <w:rPr>
          <w:rFonts w:ascii="Times New Roman" w:eastAsia="Times New Roman" w:hAnsi="Times New Roman" w:cs="Times New Roman"/>
          <w:color w:val="1A1A1A"/>
          <w:sz w:val="28"/>
          <w:szCs w:val="28"/>
        </w:rPr>
        <w:t>одготовки, развития функциональ</w:t>
      </w:r>
      <w:r w:rsidRPr="008850AF">
        <w:rPr>
          <w:rFonts w:ascii="Times New Roman" w:eastAsia="Times New Roman" w:hAnsi="Times New Roman" w:cs="Times New Roman"/>
          <w:color w:val="1A1A1A"/>
          <w:sz w:val="28"/>
          <w:szCs w:val="28"/>
        </w:rPr>
        <w:t>ных возможностей организма, формирования правильной</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осанки. Они способств</w:t>
      </w:r>
      <w:r>
        <w:rPr>
          <w:rFonts w:ascii="Times New Roman" w:eastAsia="Times New Roman" w:hAnsi="Times New Roman" w:cs="Times New Roman"/>
          <w:color w:val="1A1A1A"/>
          <w:sz w:val="28"/>
          <w:szCs w:val="28"/>
        </w:rPr>
        <w:t>уют созданию школы основных гим</w:t>
      </w:r>
      <w:r w:rsidRPr="008850AF">
        <w:rPr>
          <w:rFonts w:ascii="Times New Roman" w:eastAsia="Times New Roman" w:hAnsi="Times New Roman" w:cs="Times New Roman"/>
          <w:color w:val="1A1A1A"/>
          <w:sz w:val="28"/>
          <w:szCs w:val="28"/>
        </w:rPr>
        <w:t xml:space="preserve">настических движений и </w:t>
      </w:r>
      <w:r>
        <w:rPr>
          <w:rFonts w:ascii="Times New Roman" w:eastAsia="Times New Roman" w:hAnsi="Times New Roman" w:cs="Times New Roman"/>
          <w:color w:val="1A1A1A"/>
          <w:sz w:val="28"/>
          <w:szCs w:val="28"/>
        </w:rPr>
        <w:t>облегчают овладение двигательны</w:t>
      </w:r>
      <w:r w:rsidRPr="008850AF">
        <w:rPr>
          <w:rFonts w:ascii="Times New Roman" w:eastAsia="Times New Roman" w:hAnsi="Times New Roman" w:cs="Times New Roman"/>
          <w:color w:val="1A1A1A"/>
          <w:sz w:val="28"/>
          <w:szCs w:val="28"/>
        </w:rPr>
        <w:t>ми умениями и навыками. Общеразвивающие упражнения</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выполняются отдельными частями тела без предметов и с</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 xml:space="preserve">предметами (с отягощением), а также на различных </w:t>
      </w:r>
      <w:r w:rsidRPr="008850AF">
        <w:rPr>
          <w:rFonts w:ascii="Times New Roman" w:eastAsia="Times New Roman" w:hAnsi="Times New Roman" w:cs="Times New Roman"/>
          <w:color w:val="1A1A1A"/>
          <w:sz w:val="28"/>
          <w:szCs w:val="28"/>
        </w:rPr>
        <w:lastRenderedPageBreak/>
        <w:t>гимнастических снарядах.</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Особая ценность о</w:t>
      </w:r>
      <w:r>
        <w:rPr>
          <w:rFonts w:ascii="Times New Roman" w:eastAsia="Times New Roman" w:hAnsi="Times New Roman" w:cs="Times New Roman"/>
          <w:color w:val="1A1A1A"/>
          <w:sz w:val="28"/>
          <w:szCs w:val="28"/>
        </w:rPr>
        <w:t>бщеразвивающих упражнений заклю</w:t>
      </w:r>
      <w:r w:rsidRPr="008850AF">
        <w:rPr>
          <w:rFonts w:ascii="Times New Roman" w:eastAsia="Times New Roman" w:hAnsi="Times New Roman" w:cs="Times New Roman"/>
          <w:color w:val="1A1A1A"/>
          <w:sz w:val="28"/>
          <w:szCs w:val="28"/>
        </w:rPr>
        <w:t>чается в возможности оказывать избирательное воздействие на отдельные мышцы, группы мышц, части тела и на весь</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опорно-двигательный аппарат человека в целом.</w:t>
      </w:r>
      <w:r>
        <w:rPr>
          <w:rFonts w:ascii="Times New Roman" w:eastAsia="Times New Roman" w:hAnsi="Times New Roman" w:cs="Times New Roman"/>
          <w:color w:val="1A1A1A"/>
          <w:sz w:val="28"/>
          <w:szCs w:val="28"/>
        </w:rPr>
        <w:t xml:space="preserve"> Важной осо</w:t>
      </w:r>
      <w:r w:rsidRPr="008850AF">
        <w:rPr>
          <w:rFonts w:ascii="Times New Roman" w:eastAsia="Times New Roman" w:hAnsi="Times New Roman" w:cs="Times New Roman"/>
          <w:color w:val="1A1A1A"/>
          <w:sz w:val="28"/>
          <w:szCs w:val="28"/>
        </w:rPr>
        <w:t>бенностью общеразвивающих упражнений является точность</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 xml:space="preserve">регулировки физической </w:t>
      </w:r>
      <w:r>
        <w:rPr>
          <w:rFonts w:ascii="Times New Roman" w:eastAsia="Times New Roman" w:hAnsi="Times New Roman" w:cs="Times New Roman"/>
          <w:color w:val="1A1A1A"/>
          <w:sz w:val="28"/>
          <w:szCs w:val="28"/>
        </w:rPr>
        <w:t>нагрузки с помощью изменения ус</w:t>
      </w:r>
      <w:r w:rsidRPr="008850AF">
        <w:rPr>
          <w:rFonts w:ascii="Times New Roman" w:eastAsia="Times New Roman" w:hAnsi="Times New Roman" w:cs="Times New Roman"/>
          <w:color w:val="1A1A1A"/>
          <w:sz w:val="28"/>
          <w:szCs w:val="28"/>
        </w:rPr>
        <w:t>ловий выполнения упражн</w:t>
      </w:r>
      <w:r>
        <w:rPr>
          <w:rFonts w:ascii="Times New Roman" w:eastAsia="Times New Roman" w:hAnsi="Times New Roman" w:cs="Times New Roman"/>
          <w:color w:val="1A1A1A"/>
          <w:sz w:val="28"/>
          <w:szCs w:val="28"/>
        </w:rPr>
        <w:t>ений (темпа, ритма, интенсивнос</w:t>
      </w:r>
      <w:r w:rsidRPr="008850AF">
        <w:rPr>
          <w:rFonts w:ascii="Times New Roman" w:eastAsia="Times New Roman" w:hAnsi="Times New Roman" w:cs="Times New Roman"/>
          <w:color w:val="1A1A1A"/>
          <w:sz w:val="28"/>
          <w:szCs w:val="28"/>
        </w:rPr>
        <w:t>ти, последовательности и т. д.), что позволяет постепенно</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и систематически повышать работоспособность организма</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занимающихся. Общеразвивающие упражнения выполняются</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комплексами, имеющими различную целевую направленность</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(утренняя гимнастика, физкультурная пауза и т. п.).</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3 Вольные упраж</w:t>
      </w:r>
      <w:r w:rsidRPr="008850AF">
        <w:rPr>
          <w:rFonts w:ascii="Times New Roman" w:eastAsia="Times New Roman" w:hAnsi="Times New Roman" w:cs="Times New Roman"/>
          <w:color w:val="1A1A1A"/>
          <w:sz w:val="28"/>
          <w:szCs w:val="28"/>
        </w:rPr>
        <w:t>нения представляют собой разнообразные</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динамические сочетания системы простых и сложных</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движений рук, ног, туловища, головы, шагов, прыжков,</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поворотов, равновесий, акробатических и хореографических</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упражнений, композиционно связанных в единый комплекс</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и соответствующих требованиям разносторонней физ</w:t>
      </w:r>
      <w:r>
        <w:rPr>
          <w:rFonts w:ascii="Times New Roman" w:eastAsia="Times New Roman" w:hAnsi="Times New Roman" w:cs="Times New Roman"/>
          <w:color w:val="1A1A1A"/>
          <w:sz w:val="28"/>
          <w:szCs w:val="28"/>
        </w:rPr>
        <w:t>ичес</w:t>
      </w:r>
      <w:r w:rsidRPr="008850AF">
        <w:rPr>
          <w:rFonts w:ascii="Times New Roman" w:eastAsia="Times New Roman" w:hAnsi="Times New Roman" w:cs="Times New Roman"/>
          <w:color w:val="1A1A1A"/>
          <w:sz w:val="28"/>
          <w:szCs w:val="28"/>
        </w:rPr>
        <w:t>кой подготовки. Основна</w:t>
      </w:r>
      <w:r>
        <w:rPr>
          <w:rFonts w:ascii="Times New Roman" w:eastAsia="Times New Roman" w:hAnsi="Times New Roman" w:cs="Times New Roman"/>
          <w:color w:val="1A1A1A"/>
          <w:sz w:val="28"/>
          <w:szCs w:val="28"/>
        </w:rPr>
        <w:t>я цель выполнения вольных упраж</w:t>
      </w:r>
      <w:r w:rsidRPr="008850AF">
        <w:rPr>
          <w:rFonts w:ascii="Times New Roman" w:eastAsia="Times New Roman" w:hAnsi="Times New Roman" w:cs="Times New Roman"/>
          <w:color w:val="1A1A1A"/>
          <w:sz w:val="28"/>
          <w:szCs w:val="28"/>
        </w:rPr>
        <w:t>нений — формирование и отработка школы гимнастических</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движений, развитие и совершенствование координационных</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способностей, пластичн</w:t>
      </w:r>
      <w:r>
        <w:rPr>
          <w:rFonts w:ascii="Times New Roman" w:eastAsia="Times New Roman" w:hAnsi="Times New Roman" w:cs="Times New Roman"/>
          <w:color w:val="1A1A1A"/>
          <w:sz w:val="28"/>
          <w:szCs w:val="28"/>
        </w:rPr>
        <w:t>ости и выразительности, воспита</w:t>
      </w:r>
      <w:r w:rsidRPr="008850AF">
        <w:rPr>
          <w:rFonts w:ascii="Times New Roman" w:eastAsia="Times New Roman" w:hAnsi="Times New Roman" w:cs="Times New Roman"/>
          <w:color w:val="1A1A1A"/>
          <w:sz w:val="28"/>
          <w:szCs w:val="28"/>
        </w:rPr>
        <w:t xml:space="preserve">ние чувства ритма и красоты движений </w:t>
      </w:r>
      <w:proofErr w:type="gramStart"/>
      <w:r w:rsidRPr="008850AF">
        <w:rPr>
          <w:rFonts w:ascii="Times New Roman" w:eastAsia="Times New Roman" w:hAnsi="Times New Roman" w:cs="Times New Roman"/>
          <w:color w:val="1A1A1A"/>
          <w:sz w:val="28"/>
          <w:szCs w:val="28"/>
        </w:rPr>
        <w:t>у</w:t>
      </w:r>
      <w:proofErr w:type="gramEnd"/>
      <w:r w:rsidRPr="008850AF">
        <w:rPr>
          <w:rFonts w:ascii="Times New Roman" w:eastAsia="Times New Roman" w:hAnsi="Times New Roman" w:cs="Times New Roman"/>
          <w:color w:val="1A1A1A"/>
          <w:sz w:val="28"/>
          <w:szCs w:val="28"/>
        </w:rPr>
        <w:t xml:space="preserve"> занимающихся.</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Возможность регулировать трудность вольных упражнений</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8850AF">
        <w:rPr>
          <w:rFonts w:ascii="Times New Roman" w:eastAsia="Times New Roman" w:hAnsi="Times New Roman" w:cs="Times New Roman"/>
          <w:color w:val="1A1A1A"/>
          <w:sz w:val="28"/>
          <w:szCs w:val="28"/>
        </w:rPr>
        <w:t>позволяет широко использовать их на занятиях с любым</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контингентом занимающихся.</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8850AF">
        <w:rPr>
          <w:rFonts w:ascii="Times New Roman" w:eastAsia="Times New Roman" w:hAnsi="Times New Roman" w:cs="Times New Roman"/>
          <w:color w:val="1A1A1A"/>
          <w:sz w:val="28"/>
          <w:szCs w:val="28"/>
        </w:rPr>
        <w:t>4 Прикладные упражнени</w:t>
      </w:r>
      <w:r>
        <w:rPr>
          <w:rFonts w:ascii="Times New Roman" w:eastAsia="Times New Roman" w:hAnsi="Times New Roman" w:cs="Times New Roman"/>
          <w:color w:val="1A1A1A"/>
          <w:sz w:val="28"/>
          <w:szCs w:val="28"/>
        </w:rPr>
        <w:t>я состоят из разнообразных есте</w:t>
      </w:r>
      <w:r w:rsidRPr="008850AF">
        <w:rPr>
          <w:rFonts w:ascii="Times New Roman" w:eastAsia="Times New Roman" w:hAnsi="Times New Roman" w:cs="Times New Roman"/>
          <w:color w:val="1A1A1A"/>
          <w:sz w:val="28"/>
          <w:szCs w:val="28"/>
        </w:rPr>
        <w:t>ственных видов движений (ходьба, бег, прыжки, метание,</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 xml:space="preserve">лазанье, </w:t>
      </w:r>
      <w:proofErr w:type="spellStart"/>
      <w:r w:rsidRPr="008850AF">
        <w:rPr>
          <w:rFonts w:ascii="Times New Roman" w:eastAsia="Times New Roman" w:hAnsi="Times New Roman" w:cs="Times New Roman"/>
          <w:color w:val="1A1A1A"/>
          <w:sz w:val="28"/>
          <w:szCs w:val="28"/>
        </w:rPr>
        <w:t>перелезание</w:t>
      </w:r>
      <w:proofErr w:type="spellEnd"/>
      <w:r w:rsidRPr="008850AF">
        <w:rPr>
          <w:rFonts w:ascii="Times New Roman" w:eastAsia="Times New Roman" w:hAnsi="Times New Roman" w:cs="Times New Roman"/>
          <w:color w:val="1A1A1A"/>
          <w:sz w:val="28"/>
          <w:szCs w:val="28"/>
        </w:rPr>
        <w:t>, преодоление препятствий, переноска</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груза, равновесие). Они</w:t>
      </w:r>
      <w:r>
        <w:rPr>
          <w:rFonts w:ascii="Times New Roman" w:eastAsia="Times New Roman" w:hAnsi="Times New Roman" w:cs="Times New Roman"/>
          <w:color w:val="1A1A1A"/>
          <w:sz w:val="28"/>
          <w:szCs w:val="28"/>
        </w:rPr>
        <w:t xml:space="preserve"> служат хорошим средством разно</w:t>
      </w:r>
      <w:r w:rsidRPr="008850AF">
        <w:rPr>
          <w:rFonts w:ascii="Times New Roman" w:eastAsia="Times New Roman" w:hAnsi="Times New Roman" w:cs="Times New Roman"/>
          <w:color w:val="1A1A1A"/>
          <w:sz w:val="28"/>
          <w:szCs w:val="28"/>
        </w:rPr>
        <w:t>стороннего физического развития, способствуют овладению</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основными жизненно важными двигательными навыками,</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непосредственно готовят к</w:t>
      </w:r>
      <w:r>
        <w:rPr>
          <w:rFonts w:ascii="Times New Roman" w:eastAsia="Times New Roman" w:hAnsi="Times New Roman" w:cs="Times New Roman"/>
          <w:color w:val="1A1A1A"/>
          <w:sz w:val="28"/>
          <w:szCs w:val="28"/>
        </w:rPr>
        <w:t xml:space="preserve"> разнообразной трудовой деятель</w:t>
      </w:r>
      <w:r w:rsidRPr="008850AF">
        <w:rPr>
          <w:rFonts w:ascii="Times New Roman" w:eastAsia="Times New Roman" w:hAnsi="Times New Roman" w:cs="Times New Roman"/>
          <w:color w:val="1A1A1A"/>
          <w:sz w:val="28"/>
          <w:szCs w:val="28"/>
        </w:rPr>
        <w:t>ности, совершенствуют физические качества человека (сила,</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 xml:space="preserve">быстрота, </w:t>
      </w:r>
      <w:r w:rsidRPr="008850AF">
        <w:rPr>
          <w:rFonts w:ascii="Times New Roman" w:eastAsia="Times New Roman" w:hAnsi="Times New Roman" w:cs="Times New Roman"/>
          <w:color w:val="1A1A1A"/>
          <w:sz w:val="28"/>
          <w:szCs w:val="28"/>
        </w:rPr>
        <w:lastRenderedPageBreak/>
        <w:t>выносливость, ловкость). Простота двигательной</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структуры прикладных упражнений делает их доступными</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любому контингенту за</w:t>
      </w:r>
      <w:r>
        <w:rPr>
          <w:rFonts w:ascii="Times New Roman" w:eastAsia="Times New Roman" w:hAnsi="Times New Roman" w:cs="Times New Roman"/>
          <w:color w:val="1A1A1A"/>
          <w:sz w:val="28"/>
          <w:szCs w:val="28"/>
        </w:rPr>
        <w:t>нимающихся. Значительное количе</w:t>
      </w:r>
      <w:r w:rsidRPr="008850AF">
        <w:rPr>
          <w:rFonts w:ascii="Times New Roman" w:eastAsia="Times New Roman" w:hAnsi="Times New Roman" w:cs="Times New Roman"/>
          <w:color w:val="1A1A1A"/>
          <w:sz w:val="28"/>
          <w:szCs w:val="28"/>
        </w:rPr>
        <w:t>ство этих упражнений является прекрасным корригирующим</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средством для исправления ряда физических недостатков и</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широко используется в практике физического воспитания</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учащейся молодежи.</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proofErr w:type="gramStart"/>
      <w:r w:rsidRPr="008850AF">
        <w:rPr>
          <w:rFonts w:ascii="Times New Roman" w:eastAsia="Times New Roman" w:hAnsi="Times New Roman" w:cs="Times New Roman"/>
          <w:color w:val="1A1A1A"/>
          <w:sz w:val="28"/>
          <w:szCs w:val="28"/>
        </w:rPr>
        <w:t>5 Прыжки, используемые в гимнастике, служат для развития</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важных физических (ловкость, прыгучесть, быстрота) и</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волевых качеств (смелость, решительность, настойчивость)</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занимающихся, а также способствуют формированию у</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них прикладных и спортивных навыков.</w:t>
      </w:r>
      <w:proofErr w:type="gramEnd"/>
      <w:r w:rsidRPr="008850AF">
        <w:rPr>
          <w:rFonts w:ascii="Times New Roman" w:eastAsia="Times New Roman" w:hAnsi="Times New Roman" w:cs="Times New Roman"/>
          <w:color w:val="1A1A1A"/>
          <w:sz w:val="28"/>
          <w:szCs w:val="28"/>
        </w:rPr>
        <w:t xml:space="preserve"> В гимнастике</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применяются простые (</w:t>
      </w:r>
      <w:proofErr w:type="spellStart"/>
      <w:r w:rsidRPr="008850AF">
        <w:rPr>
          <w:rFonts w:ascii="Times New Roman" w:eastAsia="Times New Roman" w:hAnsi="Times New Roman" w:cs="Times New Roman"/>
          <w:color w:val="1A1A1A"/>
          <w:sz w:val="28"/>
          <w:szCs w:val="28"/>
        </w:rPr>
        <w:t>неопорные</w:t>
      </w:r>
      <w:proofErr w:type="spellEnd"/>
      <w:r w:rsidRPr="008850AF">
        <w:rPr>
          <w:rFonts w:ascii="Times New Roman" w:eastAsia="Times New Roman" w:hAnsi="Times New Roman" w:cs="Times New Roman"/>
          <w:color w:val="1A1A1A"/>
          <w:sz w:val="28"/>
          <w:szCs w:val="28"/>
        </w:rPr>
        <w:t>) и опорные прыжки.</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8850AF">
        <w:rPr>
          <w:rFonts w:ascii="Times New Roman" w:eastAsia="Times New Roman" w:hAnsi="Times New Roman" w:cs="Times New Roman"/>
          <w:color w:val="1A1A1A"/>
          <w:sz w:val="28"/>
          <w:szCs w:val="28"/>
        </w:rPr>
        <w:t>Простые прыжки выполняются в глубину с различных</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гимнастических снарядов, в длину с места и разбега, в</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высоту, со скакалкой и др. Опорные прыжки выполняются</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через различные гимнастические снаряды (козел, конь с</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ручками, конь в длину, плинт) с дополнительной опорой</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рук о снаряд. Гимнаст</w:t>
      </w:r>
      <w:r>
        <w:rPr>
          <w:rFonts w:ascii="Times New Roman" w:eastAsia="Times New Roman" w:hAnsi="Times New Roman" w:cs="Times New Roman"/>
          <w:color w:val="1A1A1A"/>
          <w:sz w:val="28"/>
          <w:szCs w:val="28"/>
        </w:rPr>
        <w:t>ические прыжки оказывают положи</w:t>
      </w:r>
      <w:r w:rsidRPr="008850AF">
        <w:rPr>
          <w:rFonts w:ascii="Times New Roman" w:eastAsia="Times New Roman" w:hAnsi="Times New Roman" w:cs="Times New Roman"/>
          <w:color w:val="1A1A1A"/>
          <w:sz w:val="28"/>
          <w:szCs w:val="28"/>
        </w:rPr>
        <w:t>тельное воздействие на все органы и системы организма</w:t>
      </w:r>
      <w:r>
        <w:rPr>
          <w:rFonts w:ascii="Times New Roman" w:eastAsia="Times New Roman" w:hAnsi="Times New Roman" w:cs="Times New Roman"/>
          <w:color w:val="1A1A1A"/>
          <w:sz w:val="28"/>
          <w:szCs w:val="28"/>
        </w:rPr>
        <w:t xml:space="preserve"> </w:t>
      </w:r>
      <w:proofErr w:type="gramStart"/>
      <w:r w:rsidRPr="008850AF">
        <w:rPr>
          <w:rFonts w:ascii="Times New Roman" w:eastAsia="Times New Roman" w:hAnsi="Times New Roman" w:cs="Times New Roman"/>
          <w:color w:val="1A1A1A"/>
          <w:sz w:val="28"/>
          <w:szCs w:val="28"/>
        </w:rPr>
        <w:t>занимающихся</w:t>
      </w:r>
      <w:proofErr w:type="gramEnd"/>
      <w:r w:rsidRPr="008850AF">
        <w:rPr>
          <w:rFonts w:ascii="Times New Roman" w:eastAsia="Times New Roman" w:hAnsi="Times New Roman" w:cs="Times New Roman"/>
          <w:color w:val="1A1A1A"/>
          <w:sz w:val="28"/>
          <w:szCs w:val="28"/>
        </w:rPr>
        <w:t>. Большое разнообразие прыжков делает их</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доступными для лиц разного возраста, пола и различной</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физической подготовленности.</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8850AF">
        <w:rPr>
          <w:rFonts w:ascii="Times New Roman" w:eastAsia="Times New Roman" w:hAnsi="Times New Roman" w:cs="Times New Roman"/>
          <w:color w:val="1A1A1A"/>
          <w:sz w:val="28"/>
          <w:szCs w:val="28"/>
        </w:rPr>
        <w:t>6 Упражнения на гимнастических снарядах (перекладина,</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брусья, кольца, конь и др.</w:t>
      </w:r>
      <w:r>
        <w:rPr>
          <w:rFonts w:ascii="Times New Roman" w:eastAsia="Times New Roman" w:hAnsi="Times New Roman" w:cs="Times New Roman"/>
          <w:color w:val="1A1A1A"/>
          <w:sz w:val="28"/>
          <w:szCs w:val="28"/>
        </w:rPr>
        <w:t>) представляют собой разнообраз</w:t>
      </w:r>
      <w:r w:rsidRPr="008850AF">
        <w:rPr>
          <w:rFonts w:ascii="Times New Roman" w:eastAsia="Times New Roman" w:hAnsi="Times New Roman" w:cs="Times New Roman"/>
          <w:color w:val="1A1A1A"/>
          <w:sz w:val="28"/>
          <w:szCs w:val="28"/>
        </w:rPr>
        <w:t>ные положения и движения тела в самых разных условиях</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опоры. Конструкция гимнастических снарядов и различные</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условия опоры позволяют выполнять основные способы</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перемещения тела занимающихся и оказывают интенсивное</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влияние на развитие всего организма.</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8850AF">
        <w:rPr>
          <w:rFonts w:ascii="Times New Roman" w:eastAsia="Times New Roman" w:hAnsi="Times New Roman" w:cs="Times New Roman"/>
          <w:color w:val="1A1A1A"/>
          <w:sz w:val="28"/>
          <w:szCs w:val="28"/>
        </w:rPr>
        <w:t>7 Акробатические упражнения объединяют большую группу</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искусственно созданных</w:t>
      </w:r>
      <w:r>
        <w:rPr>
          <w:rFonts w:ascii="Times New Roman" w:eastAsia="Times New Roman" w:hAnsi="Times New Roman" w:cs="Times New Roman"/>
          <w:color w:val="1A1A1A"/>
          <w:sz w:val="28"/>
          <w:szCs w:val="28"/>
        </w:rPr>
        <w:t xml:space="preserve"> и специально подобранных упраж</w:t>
      </w:r>
      <w:r w:rsidRPr="008850AF">
        <w:rPr>
          <w:rFonts w:ascii="Times New Roman" w:eastAsia="Times New Roman" w:hAnsi="Times New Roman" w:cs="Times New Roman"/>
          <w:color w:val="1A1A1A"/>
          <w:sz w:val="28"/>
          <w:szCs w:val="28"/>
        </w:rPr>
        <w:t>нений, которые используются в гимнастике как одно из</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лучших средств общей физической подготовки, развития</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смелости, ловкости, ре</w:t>
      </w:r>
      <w:r>
        <w:rPr>
          <w:rFonts w:ascii="Times New Roman" w:eastAsia="Times New Roman" w:hAnsi="Times New Roman" w:cs="Times New Roman"/>
          <w:color w:val="1A1A1A"/>
          <w:sz w:val="28"/>
          <w:szCs w:val="28"/>
        </w:rPr>
        <w:t xml:space="preserve">шительности, находчивости и </w:t>
      </w:r>
      <w:r>
        <w:rPr>
          <w:rFonts w:ascii="Times New Roman" w:eastAsia="Times New Roman" w:hAnsi="Times New Roman" w:cs="Times New Roman"/>
          <w:color w:val="1A1A1A"/>
          <w:sz w:val="28"/>
          <w:szCs w:val="28"/>
        </w:rPr>
        <w:lastRenderedPageBreak/>
        <w:t>ори</w:t>
      </w:r>
      <w:r w:rsidRPr="008850AF">
        <w:rPr>
          <w:rFonts w:ascii="Times New Roman" w:eastAsia="Times New Roman" w:hAnsi="Times New Roman" w:cs="Times New Roman"/>
          <w:color w:val="1A1A1A"/>
          <w:sz w:val="28"/>
          <w:szCs w:val="28"/>
        </w:rPr>
        <w:t>ентировки в пространстве. В гимнастике используются</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главным образом акробатические прыжки и статические</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акробатические упражнения. Они применяются на</w:t>
      </w:r>
      <w:r>
        <w:rPr>
          <w:rFonts w:ascii="Times New Roman" w:eastAsia="Times New Roman" w:hAnsi="Times New Roman" w:cs="Times New Roman"/>
          <w:color w:val="1A1A1A"/>
          <w:sz w:val="28"/>
          <w:szCs w:val="28"/>
        </w:rPr>
        <w:t xml:space="preserve"> заня</w:t>
      </w:r>
      <w:r w:rsidRPr="008850AF">
        <w:rPr>
          <w:rFonts w:ascii="Times New Roman" w:eastAsia="Times New Roman" w:hAnsi="Times New Roman" w:cs="Times New Roman"/>
          <w:color w:val="1A1A1A"/>
          <w:sz w:val="28"/>
          <w:szCs w:val="28"/>
        </w:rPr>
        <w:t>тиях с детьми, юношами и взрослыми. Акробатические</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упражнения широко используются в вольных и в качестве</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подводящих для освоения упражнений на гимнастических</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снарядах.</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8850AF">
        <w:rPr>
          <w:rFonts w:ascii="Times New Roman" w:eastAsia="Times New Roman" w:hAnsi="Times New Roman" w:cs="Times New Roman"/>
          <w:color w:val="1A1A1A"/>
          <w:sz w:val="28"/>
          <w:szCs w:val="28"/>
        </w:rPr>
        <w:t>8 Упражнения художественной гимнастики характеризуются</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целостностью, динамичностью и танцевальным характером</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движений. Они служат средством воспитания пластичности,</w:t>
      </w:r>
      <w:r>
        <w:rPr>
          <w:rFonts w:ascii="Times New Roman" w:eastAsia="Times New Roman" w:hAnsi="Times New Roman" w:cs="Times New Roman"/>
          <w:color w:val="1A1A1A"/>
          <w:sz w:val="28"/>
          <w:szCs w:val="28"/>
        </w:rPr>
        <w:t xml:space="preserve"> </w:t>
      </w:r>
      <w:r w:rsidRPr="00B57297">
        <w:rPr>
          <w:rFonts w:ascii="Times New Roman" w:eastAsia="Times New Roman" w:hAnsi="Times New Roman" w:cs="Times New Roman"/>
          <w:color w:val="1A1A1A"/>
          <w:sz w:val="28"/>
          <w:szCs w:val="28"/>
        </w:rPr>
        <w:t xml:space="preserve">непринужденности и </w:t>
      </w:r>
      <w:r w:rsidRPr="008850AF">
        <w:rPr>
          <w:rFonts w:ascii="Times New Roman" w:eastAsia="Times New Roman" w:hAnsi="Times New Roman" w:cs="Times New Roman"/>
          <w:color w:val="1A1A1A"/>
          <w:sz w:val="28"/>
          <w:szCs w:val="28"/>
        </w:rPr>
        <w:t>выразительности движений. Упражнения художественной гимнастики неразрывно связаны</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с музыкой, способствуют развитию музыкального слуха,</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чувства ритма, используются главным образом на занятиях</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с девочками, девушками и женщинами. Широкий диапазон</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трудности, доступность и эмоциональность упражнений</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художественной гимнастики позволяют применять их на</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занятиях с разным по подготовленности контингентом</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занимающихся.</w:t>
      </w:r>
    </w:p>
    <w:p w:rsidR="0081186D" w:rsidRPr="008850AF"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8850AF">
        <w:rPr>
          <w:rFonts w:ascii="Times New Roman" w:eastAsia="Times New Roman" w:hAnsi="Times New Roman" w:cs="Times New Roman"/>
          <w:color w:val="1A1A1A"/>
          <w:sz w:val="28"/>
          <w:szCs w:val="28"/>
        </w:rPr>
        <w:t>Помимо указанных выш</w:t>
      </w:r>
      <w:r>
        <w:rPr>
          <w:rFonts w:ascii="Times New Roman" w:eastAsia="Times New Roman" w:hAnsi="Times New Roman" w:cs="Times New Roman"/>
          <w:color w:val="1A1A1A"/>
          <w:sz w:val="28"/>
          <w:szCs w:val="28"/>
        </w:rPr>
        <w:t>е упражнений на занятиях гимнастикой широко используются подвиж</w:t>
      </w:r>
      <w:r w:rsidRPr="008850AF">
        <w:rPr>
          <w:rFonts w:ascii="Times New Roman" w:eastAsia="Times New Roman" w:hAnsi="Times New Roman" w:cs="Times New Roman"/>
          <w:color w:val="1A1A1A"/>
          <w:sz w:val="28"/>
          <w:szCs w:val="28"/>
        </w:rPr>
        <w:t>ные игры и эстафеты, в</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содержание которых входят</w:t>
      </w:r>
      <w:r>
        <w:rPr>
          <w:rFonts w:ascii="Times New Roman" w:eastAsia="Times New Roman" w:hAnsi="Times New Roman" w:cs="Times New Roman"/>
          <w:color w:val="1A1A1A"/>
          <w:sz w:val="28"/>
          <w:szCs w:val="28"/>
        </w:rPr>
        <w:t xml:space="preserve"> метание, прыжки, лазание, </w:t>
      </w:r>
      <w:proofErr w:type="spellStart"/>
      <w:r>
        <w:rPr>
          <w:rFonts w:ascii="Times New Roman" w:eastAsia="Times New Roman" w:hAnsi="Times New Roman" w:cs="Times New Roman"/>
          <w:color w:val="1A1A1A"/>
          <w:sz w:val="28"/>
          <w:szCs w:val="28"/>
        </w:rPr>
        <w:t>пере</w:t>
      </w:r>
      <w:r w:rsidRPr="008850AF">
        <w:rPr>
          <w:rFonts w:ascii="Times New Roman" w:eastAsia="Times New Roman" w:hAnsi="Times New Roman" w:cs="Times New Roman"/>
          <w:color w:val="1A1A1A"/>
          <w:sz w:val="28"/>
          <w:szCs w:val="28"/>
        </w:rPr>
        <w:t>л</w:t>
      </w:r>
      <w:r>
        <w:rPr>
          <w:rFonts w:ascii="Times New Roman" w:eastAsia="Times New Roman" w:hAnsi="Times New Roman" w:cs="Times New Roman"/>
          <w:color w:val="1A1A1A"/>
          <w:sz w:val="28"/>
          <w:szCs w:val="28"/>
        </w:rPr>
        <w:t>а</w:t>
      </w:r>
      <w:r w:rsidRPr="008850AF">
        <w:rPr>
          <w:rFonts w:ascii="Times New Roman" w:eastAsia="Times New Roman" w:hAnsi="Times New Roman" w:cs="Times New Roman"/>
          <w:color w:val="1A1A1A"/>
          <w:sz w:val="28"/>
          <w:szCs w:val="28"/>
        </w:rPr>
        <w:t>зан</w:t>
      </w:r>
      <w:r>
        <w:rPr>
          <w:rFonts w:ascii="Times New Roman" w:eastAsia="Times New Roman" w:hAnsi="Times New Roman" w:cs="Times New Roman"/>
          <w:color w:val="1A1A1A"/>
          <w:sz w:val="28"/>
          <w:szCs w:val="28"/>
        </w:rPr>
        <w:t>и</w:t>
      </w:r>
      <w:r w:rsidRPr="008850AF">
        <w:rPr>
          <w:rFonts w:ascii="Times New Roman" w:eastAsia="Times New Roman" w:hAnsi="Times New Roman" w:cs="Times New Roman"/>
          <w:color w:val="1A1A1A"/>
          <w:sz w:val="28"/>
          <w:szCs w:val="28"/>
        </w:rPr>
        <w:t>е</w:t>
      </w:r>
      <w:proofErr w:type="spellEnd"/>
      <w:r w:rsidRPr="008850AF">
        <w:rPr>
          <w:rFonts w:ascii="Times New Roman" w:eastAsia="Times New Roman" w:hAnsi="Times New Roman" w:cs="Times New Roman"/>
          <w:color w:val="1A1A1A"/>
          <w:sz w:val="28"/>
          <w:szCs w:val="28"/>
        </w:rPr>
        <w:t>, упражнения в равновесии, переноска груза и многое</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другое. Подвижные игры и эстафеты способствуют воспитанию</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чувства коллективизма, инициативы, настойчивости, смелости,</w:t>
      </w:r>
      <w:r>
        <w:rPr>
          <w:rFonts w:ascii="Times New Roman" w:eastAsia="Times New Roman" w:hAnsi="Times New Roman" w:cs="Times New Roman"/>
          <w:color w:val="1A1A1A"/>
          <w:sz w:val="28"/>
          <w:szCs w:val="28"/>
        </w:rPr>
        <w:t xml:space="preserve"> </w:t>
      </w:r>
      <w:r w:rsidRPr="008850AF">
        <w:rPr>
          <w:rFonts w:ascii="Times New Roman" w:eastAsia="Times New Roman" w:hAnsi="Times New Roman" w:cs="Times New Roman"/>
          <w:color w:val="1A1A1A"/>
          <w:sz w:val="28"/>
          <w:szCs w:val="28"/>
        </w:rPr>
        <w:t xml:space="preserve">активности и сознательной дисциплины. </w:t>
      </w:r>
    </w:p>
    <w:p w:rsidR="0081186D" w:rsidRPr="00264C9B"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264C9B">
        <w:rPr>
          <w:rFonts w:ascii="Times New Roman" w:eastAsia="Times New Roman" w:hAnsi="Times New Roman" w:cs="Times New Roman"/>
          <w:color w:val="1A1A1A"/>
          <w:sz w:val="28"/>
          <w:szCs w:val="28"/>
        </w:rPr>
        <w:t xml:space="preserve">Занятия гимнастикой предъявляют к </w:t>
      </w:r>
      <w:proofErr w:type="gramStart"/>
      <w:r w:rsidRPr="00264C9B">
        <w:rPr>
          <w:rFonts w:ascii="Times New Roman" w:eastAsia="Times New Roman" w:hAnsi="Times New Roman" w:cs="Times New Roman"/>
          <w:color w:val="1A1A1A"/>
          <w:sz w:val="28"/>
          <w:szCs w:val="28"/>
        </w:rPr>
        <w:t>занимающимся</w:t>
      </w:r>
      <w:proofErr w:type="gramEnd"/>
      <w:r w:rsidRPr="00264C9B">
        <w:rPr>
          <w:rFonts w:ascii="Times New Roman" w:eastAsia="Times New Roman" w:hAnsi="Times New Roman" w:cs="Times New Roman"/>
          <w:color w:val="1A1A1A"/>
          <w:sz w:val="28"/>
          <w:szCs w:val="28"/>
        </w:rPr>
        <w:t xml:space="preserve"> свои особые</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требования и оказывают на них с</w:t>
      </w:r>
      <w:r>
        <w:rPr>
          <w:rFonts w:ascii="Times New Roman" w:eastAsia="Times New Roman" w:hAnsi="Times New Roman" w:cs="Times New Roman"/>
          <w:color w:val="1A1A1A"/>
          <w:sz w:val="28"/>
          <w:szCs w:val="28"/>
        </w:rPr>
        <w:t xml:space="preserve">пецифическое воздействие. </w:t>
      </w:r>
      <w:proofErr w:type="gramStart"/>
      <w:r>
        <w:rPr>
          <w:rFonts w:ascii="Times New Roman" w:eastAsia="Times New Roman" w:hAnsi="Times New Roman" w:cs="Times New Roman"/>
          <w:color w:val="1A1A1A"/>
          <w:sz w:val="28"/>
          <w:szCs w:val="28"/>
        </w:rPr>
        <w:t>Гимна</w:t>
      </w:r>
      <w:r w:rsidRPr="00264C9B">
        <w:rPr>
          <w:rFonts w:ascii="Times New Roman" w:eastAsia="Times New Roman" w:hAnsi="Times New Roman" w:cs="Times New Roman"/>
          <w:color w:val="1A1A1A"/>
          <w:sz w:val="28"/>
          <w:szCs w:val="28"/>
        </w:rPr>
        <w:t>стические упражнения в совокупности со словом педагога, музыкой,</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 xml:space="preserve">условиями, в которых проводятся </w:t>
      </w:r>
      <w:r>
        <w:rPr>
          <w:rFonts w:ascii="Times New Roman" w:eastAsia="Times New Roman" w:hAnsi="Times New Roman" w:cs="Times New Roman"/>
          <w:color w:val="1A1A1A"/>
          <w:sz w:val="28"/>
          <w:szCs w:val="28"/>
        </w:rPr>
        <w:t>занятия, средствами восстановле</w:t>
      </w:r>
      <w:r w:rsidRPr="00264C9B">
        <w:rPr>
          <w:rFonts w:ascii="Times New Roman" w:eastAsia="Times New Roman" w:hAnsi="Times New Roman" w:cs="Times New Roman"/>
          <w:color w:val="1A1A1A"/>
          <w:sz w:val="28"/>
          <w:szCs w:val="28"/>
        </w:rPr>
        <w:t>ния работоспособности на спорт</w:t>
      </w:r>
      <w:r>
        <w:rPr>
          <w:rFonts w:ascii="Times New Roman" w:eastAsia="Times New Roman" w:hAnsi="Times New Roman" w:cs="Times New Roman"/>
          <w:color w:val="1A1A1A"/>
          <w:sz w:val="28"/>
          <w:szCs w:val="28"/>
        </w:rPr>
        <w:t>ивных занятиях обладают огромны</w:t>
      </w:r>
      <w:r w:rsidRPr="00264C9B">
        <w:rPr>
          <w:rFonts w:ascii="Times New Roman" w:eastAsia="Times New Roman" w:hAnsi="Times New Roman" w:cs="Times New Roman"/>
          <w:color w:val="1A1A1A"/>
          <w:sz w:val="28"/>
          <w:szCs w:val="28"/>
        </w:rPr>
        <w:t>ми по своей силе и разносторонности возможностями воздействия</w:t>
      </w:r>
      <w:r>
        <w:rPr>
          <w:rFonts w:ascii="Times New Roman" w:eastAsia="Times New Roman" w:hAnsi="Times New Roman" w:cs="Times New Roman"/>
          <w:color w:val="1A1A1A"/>
          <w:sz w:val="28"/>
          <w:szCs w:val="28"/>
        </w:rPr>
        <w:t xml:space="preserve"> </w:t>
      </w:r>
      <w:r w:rsidRPr="00264C9B">
        <w:rPr>
          <w:rFonts w:ascii="Times New Roman" w:eastAsia="Times New Roman" w:hAnsi="Times New Roman" w:cs="Times New Roman"/>
          <w:color w:val="1A1A1A"/>
          <w:sz w:val="28"/>
          <w:szCs w:val="28"/>
        </w:rPr>
        <w:t>на занимающихся как индивидуаль</w:t>
      </w:r>
      <w:r>
        <w:rPr>
          <w:rFonts w:ascii="Times New Roman" w:eastAsia="Times New Roman" w:hAnsi="Times New Roman" w:cs="Times New Roman"/>
          <w:color w:val="1A1A1A"/>
          <w:sz w:val="28"/>
          <w:szCs w:val="28"/>
        </w:rPr>
        <w:t>ностей, личностей, субъектов по</w:t>
      </w:r>
      <w:r w:rsidRPr="00264C9B">
        <w:rPr>
          <w:rFonts w:ascii="Times New Roman" w:eastAsia="Times New Roman" w:hAnsi="Times New Roman" w:cs="Times New Roman"/>
          <w:color w:val="1A1A1A"/>
          <w:sz w:val="28"/>
          <w:szCs w:val="28"/>
        </w:rPr>
        <w:t>знавательной и практической деятельности в целом.</w:t>
      </w:r>
      <w:proofErr w:type="gramEnd"/>
    </w:p>
    <w:p w:rsidR="00211F39" w:rsidRDefault="009767E4" w:rsidP="0081186D">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Вышеперечисленные основные средства гимнастики, учитывая их преимущественное воздействие, целесообразно объединить следующим образом: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а) упражнения, направленные на общее развитие физических качеств и двигательных способностей (это строевые упражнения, ОРУ, подвижные игры и эстафеты);</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б) на формирование жизненно необходимых двигательных навыков и умений (прикладные упражнения, прыжки);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на интенсивное развитие и совершенствование двигательных способностей и волевых качеств (вольные упражнения, опорные прыжки, упражнения на гимнастических снарядах, акробатические упражнения и упражнения художественной гимнастики).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Такое деление основных гимнастических упражнений облегчает их подбор для решения тех или иных педагогических задач.</w:t>
      </w:r>
    </w:p>
    <w:p w:rsidR="00211F39" w:rsidRDefault="009767E4">
      <w:pPr>
        <w:shd w:val="clear" w:color="auto" w:fill="FFFFFF"/>
        <w:spacing w:line="360" w:lineRule="auto"/>
        <w:ind w:firstLine="709"/>
        <w:rPr>
          <w:rFonts w:ascii="Times New Roman" w:hAnsi="Times New Roman" w:cs="Times New Roman"/>
          <w:b/>
          <w:sz w:val="28"/>
          <w:szCs w:val="28"/>
          <w:lang w:eastAsia="ru-RU"/>
        </w:rPr>
      </w:pPr>
      <w:r>
        <w:rPr>
          <w:rFonts w:ascii="Times New Roman" w:hAnsi="Times New Roman" w:cs="Times New Roman"/>
          <w:b/>
          <w:sz w:val="28"/>
          <w:szCs w:val="28"/>
          <w:lang w:eastAsia="ru-RU"/>
        </w:rPr>
        <w:t>Характеристика гимнастических снарядов и оборудования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занятиях гимнастикой используется следующее оборудование:</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Гимнастическая стенка применяется для выполнения общеразвивающих упражнений и лазания. Ее высота – 3 м 20 см, ширина пролета – 100 см.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Гимнастическая скамейка используется для индивидуальных и групповых занятий общеразвивающими упражнениями на равновесие, с упором, лазаньем и так далее, а также для отдыха занимающихся. Длина ее – 4 м, ширина – 24 см, высота – 30 см. В нижнюю часть скамейки вмонтирован брусок шириной 5 см. При перевернутом положении гимнастической скамейки данный брусок можно использовать для выполнения упражнений на равновесие.</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3 Канат для лазанья подвешивают на потолочных балках или специальных консолях. Толщина каната – 6–9 см, длина – 4–6 м. Он должен быть удобным для захвата руками.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 Кольца крепят обычно на специальных консолях. Высота, на которой крепятся кольца, – 5 м 50 см, ширина между кольцами – 50 см, высота колец от пола – 2 м 5 см, диаметр колец – 18–19 см.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5 Брусья мужские (параллельные): длина жердей – 3 м 50 см, овал жерди – 41–51 мм, высота – 1 м 60 см – 1 м 70 см.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6 Брусья женские (разновысокие): высота нижней жерди – 1 м 30 см – 1 м 50 см, высота верхней жерди – 2 м 40 см. Брусья крепятся на растяжках.</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7 Бревно гимнастическое используется для выполнения упражнений в равновесии. Длина бревна – 5 м, ширина – 10 см, высота – 1 м 20 см, толщина – 16 см. Для начального обучения, разминки применяют низкое бревно, установленное на высоте 50 см от пола.</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8 Конь для прыжков: высота (жен.) – 1 м 10 см – 1 м 20 см, высота (муж.) – 1 м 10 см –1 м 35 см, ширина – 36 см, длина – 1 м 60 см.</w:t>
      </w:r>
      <w:proofErr w:type="gramEnd"/>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9 Конь для махов: длина – 1 м 60 см, ширина – 36 см, высота – 1 м 20 см, ширина между ручками – 4–44 см, высота ручек – 12 см.</w:t>
      </w:r>
      <w:proofErr w:type="gramEnd"/>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10 Козел гимнастический: высота – 100–160 см, длина – 60 см, высота (толщина) – 40 см.</w:t>
      </w:r>
      <w:proofErr w:type="gramEnd"/>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11 Перекладина: длина – 2 м 40 см, высота – 1м 20 см – 2 м 55 см, диаметр грифа – 28–29 см.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12 Мостик гимнастический применяется для опорных прыжков, упражнений на бревне и брусьях; длина – 1 м 20 см, ширина – 60 см, высота – 16–20 см.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13 Трамплин: длина – 1 м 20 см – 1 м 30 см, высота – 40–50 см.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14 Гимнастические маты: длина – 200 см, ширина – 1 м 20 см, толщина – 60–65 мм.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 разучивании сложных упражнений пользуются поролоновыми матами.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15 Площадка для вольных упражнений (12 </w:t>
      </w:r>
      <w:r>
        <w:rPr>
          <w:rFonts w:ascii="Times New Roman" w:hAnsi="Times New Roman" w:cs="Times New Roman"/>
          <w:sz w:val="28"/>
          <w:szCs w:val="28"/>
          <w:lang w:eastAsia="ru-RU"/>
        </w:rPr>
        <w:sym w:font="Symbol" w:char="F0B4"/>
      </w:r>
      <w:r>
        <w:rPr>
          <w:rFonts w:ascii="Times New Roman" w:hAnsi="Times New Roman" w:cs="Times New Roman"/>
          <w:sz w:val="28"/>
          <w:szCs w:val="28"/>
          <w:lang w:eastAsia="ru-RU"/>
        </w:rPr>
        <w:t xml:space="preserve"> 12 м) окаймляется белой линией, за которой необходим запас не менее 1 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16 Батут: длина – 5 м, ширина – 2 м 50 см, высота – 1 м 20 см.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Спортивный инвентарь</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Гимнастические палки: диаметр 25–30 мм, длина 90–110 см.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Набивные мячи: диаметр 31– 41 см, масса 1–5 кг.</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 Гантели могут быть разных форм, их масса – 1–5 кг.</w:t>
      </w:r>
    </w:p>
    <w:p w:rsidR="00211F39" w:rsidRDefault="009767E4">
      <w:pPr>
        <w:shd w:val="clear" w:color="auto" w:fill="FFFFFF"/>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4 Предметы художественной гимнастики: скакалки, ленты, мячи, обручи, булавы.</w:t>
      </w:r>
    </w:p>
    <w:p w:rsidR="00211F39" w:rsidRDefault="009767E4">
      <w:pPr>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t>Характеристика спортивной гимнастики</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Спортивная гимнастика – это олимпийский вид спорта, который включает в себя соревнования в вольных упражнениях, упражнениях на гимнастических снарядах, а также в опорных прыжках. В программу женского многоборья включены: вольные упражнения, упражнения на брусьях разной высоты, бревне и опорных прыжках. Программа мужского многоборья: вольные упражнения, опорный прыжок, а также упражнения на следующих снарядах: кольцах, коне, перекладине и параллельных брусьях.</w:t>
      </w:r>
    </w:p>
    <w:p w:rsidR="00211F39" w:rsidRDefault="009767E4">
      <w:pPr>
        <w:spacing w:line="360" w:lineRule="auto"/>
        <w:ind w:firstLine="709"/>
        <w:jc w:val="both"/>
        <w:rPr>
          <w:rFonts w:ascii="Times New Roman" w:hAnsi="Times New Roman" w:cs="Times New Roman"/>
          <w:b/>
          <w:bCs/>
          <w:i/>
          <w:iCs/>
          <w:sz w:val="28"/>
          <w:szCs w:val="28"/>
          <w:shd w:val="clear" w:color="auto" w:fill="FFFFFF"/>
        </w:rPr>
      </w:pPr>
      <w:r>
        <w:rPr>
          <w:rFonts w:ascii="Times New Roman" w:hAnsi="Times New Roman" w:cs="Times New Roman"/>
          <w:b/>
          <w:bCs/>
          <w:i/>
          <w:iCs/>
          <w:sz w:val="28"/>
          <w:szCs w:val="28"/>
          <w:shd w:val="clear" w:color="auto" w:fill="FFFFFF"/>
        </w:rPr>
        <w:t xml:space="preserve">Правила спортивной гимнастики (кратко) </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lastRenderedPageBreak/>
        <w:t>Как у мужчин, так и у женщин победители соревнований определяются на отдельных снарядах, в абсолютном первенстве и в командном зачете. Во всех видах, кроме опорного прыжка у женщин, спортсменам предоставляется только по одной попытке. В опорном прыжке у женщин подсчитывается средний балл по результатам двух попыток.</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 xml:space="preserve">Каждый спортсмен сам определяет программу своих выступлений, она должна удовлетворять требованиям относительно типа и сложности упражнений. </w:t>
      </w:r>
      <w:r>
        <w:rPr>
          <w:rFonts w:ascii="Times New Roman" w:hAnsi="Times New Roman" w:cs="Times New Roman"/>
          <w:bCs/>
          <w:sz w:val="28"/>
          <w:szCs w:val="28"/>
          <w:shd w:val="clear" w:color="auto" w:fill="FFFFFF"/>
        </w:rPr>
        <w:t>Выполнение</w:t>
      </w:r>
      <w:r>
        <w:rPr>
          <w:rFonts w:ascii="Times New Roman" w:hAnsi="Times New Roman" w:cs="Times New Roman"/>
          <w:sz w:val="28"/>
          <w:szCs w:val="28"/>
          <w:shd w:val="clear" w:color="auto" w:fill="FFFFFF"/>
        </w:rPr>
        <w:t xml:space="preserve"> сп</w:t>
      </w:r>
      <w:r>
        <w:rPr>
          <w:rFonts w:ascii="Times New Roman" w:hAnsi="Times New Roman" w:cs="Times New Roman"/>
          <w:bCs/>
          <w:sz w:val="28"/>
          <w:szCs w:val="28"/>
          <w:shd w:val="clear" w:color="auto" w:fill="FFFFFF"/>
        </w:rPr>
        <w:t>ортсменом</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набора</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технических</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элементов</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различной</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сложности</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в</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гимнастике</w:t>
      </w:r>
      <w:r>
        <w:rPr>
          <w:rFonts w:ascii="Times New Roman" w:hAnsi="Times New Roman" w:cs="Times New Roman"/>
          <w:sz w:val="28"/>
          <w:szCs w:val="28"/>
          <w:shd w:val="clear" w:color="auto" w:fill="FFFFFF"/>
        </w:rPr>
        <w:t xml:space="preserve"> и </w:t>
      </w:r>
      <w:r>
        <w:rPr>
          <w:rFonts w:ascii="Times New Roman" w:hAnsi="Times New Roman" w:cs="Times New Roman"/>
          <w:bCs/>
          <w:sz w:val="28"/>
          <w:szCs w:val="28"/>
          <w:shd w:val="clear" w:color="auto" w:fill="FFFFFF"/>
        </w:rPr>
        <w:t xml:space="preserve">называется </w:t>
      </w:r>
      <w:r>
        <w:rPr>
          <w:rFonts w:ascii="Times New Roman" w:hAnsi="Times New Roman" w:cs="Times New Roman"/>
          <w:sz w:val="28"/>
          <w:szCs w:val="28"/>
          <w:shd w:val="clear" w:color="auto" w:fill="FFFFFF"/>
        </w:rPr>
        <w:t>программа.</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Обычно соревнования по спортивной гимнастике проводятся на 7 снарядах: Упражнения на брусьях. Мужские упражнения на брусьях сочетают в себе динамичные и статичные элементы. Гимнаст должен использовать всю длину снаряда, выполнять элементы над и под брусьями. Упражнения обязательно должны оканчиваться эффектным соскоком.</w:t>
      </w:r>
    </w:p>
    <w:p w:rsidR="00211F39" w:rsidRDefault="009767E4">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Женские упражнения на брусьях включают обороты вокруг верхней и нижней жерди, а также различные технические элементы, исполняемые над и под ними с вращением вокруг продольной и поперечной оси при помощи хвата одной и двумя руками. Правильное название женских гимнастических брусьев – </w:t>
      </w:r>
      <w:proofErr w:type="gramStart"/>
      <w:r>
        <w:rPr>
          <w:rFonts w:ascii="Times New Roman" w:hAnsi="Times New Roman" w:cs="Times New Roman"/>
          <w:sz w:val="28"/>
          <w:szCs w:val="28"/>
          <w:shd w:val="clear" w:color="auto" w:fill="FFFFFF"/>
        </w:rPr>
        <w:t>разновысокие</w:t>
      </w:r>
      <w:proofErr w:type="gramEnd"/>
      <w:r>
        <w:rPr>
          <w:rFonts w:ascii="Times New Roman" w:hAnsi="Times New Roman" w:cs="Times New Roman"/>
          <w:sz w:val="28"/>
          <w:szCs w:val="28"/>
          <w:shd w:val="clear" w:color="auto" w:fill="FFFFFF"/>
        </w:rPr>
        <w:t xml:space="preserve">. </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Вольные упражнения в гимнастике представляют собой комбинацию (под музыку у женщин) из отдельных элементов, а также их связок. Это могут быть сальто, кувырки, шпагаты, стойки и другие элементы. Судьи оценивают сложность программы и отдельных ее элементов, а также чистоту и уверенность исполнения. Не менее важна оригинальность представленной композиции и артистизм спортсмена. Время выступления ограничено: 1 минута 10 секунд у мужчин и полторы минуты у женщин.</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lastRenderedPageBreak/>
        <w:t>Упражнения на коне представляют собой комбинацию маховых и вращательных движений, а также стоек на руках, при выполнении которых должны быть задействованы все части снаряда.</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Упражнения на кольцах представляют собой комбинацию маховых и силовых элементов на специальном подвижном снаряде в виде двух деревянных колец на специальных тросах. Выполнение упражнений обязательно заканчивается соскоком.</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Опорный прыжок выполняется с разбега с использованием дополнительной опоры в виде прыжкового коня. В этом упражнении оценивается высота и дальность прыжка, его сложность, чистота исполнения и приземления.</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Упражнения на перекладине представляют собой комбинацию из вращательных элементов вокруг перекладины с поворотами и без, а также элементов с отпусканием рук. Спортсмен не имеет права касаться грифа телом. Выступление обязательно заканчивается соскоком.</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Упражнения на бревне представляют собой единую композицию из динамичных и статичных элементов, исполняемых стоя, сидя и лежа на специальном снаряде. Продолжительность выступления не должна превышать полторы минуты.</w:t>
      </w:r>
    </w:p>
    <w:p w:rsidR="00211F39" w:rsidRPr="0081186D" w:rsidRDefault="009767E4">
      <w:pPr>
        <w:spacing w:line="360" w:lineRule="auto"/>
        <w:ind w:firstLine="709"/>
        <w:jc w:val="both"/>
        <w:rPr>
          <w:rFonts w:ascii="Times New Roman" w:hAnsi="Times New Roman" w:cs="Times New Roman"/>
          <w:b/>
          <w:sz w:val="28"/>
          <w:szCs w:val="28"/>
          <w:shd w:val="clear" w:color="auto" w:fill="FFFFFF"/>
        </w:rPr>
      </w:pPr>
      <w:r w:rsidRPr="0081186D">
        <w:rPr>
          <w:rFonts w:ascii="Times New Roman" w:hAnsi="Times New Roman" w:cs="Times New Roman"/>
          <w:b/>
          <w:sz w:val="28"/>
          <w:szCs w:val="28"/>
          <w:shd w:val="clear" w:color="auto" w:fill="FFFFFF"/>
        </w:rPr>
        <w:t>Правила судейства в спортивной гимнастике</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Выступления гимнастов оценивают главный судья и восемь судей, «обслуживающих» тот или иной снаряд. Двое из судей оценивают сложность упражнений, а другие шесть оценивают технику. Судьи, оценивающие сложность программы и судьи, наблюдающие за техникой исполнения, выносят оценки независимо друг от друга: лучшая и худшая из них не учитываются, а из оставшихся четырех выводится средний балл.</w:t>
      </w:r>
    </w:p>
    <w:p w:rsidR="00211F39" w:rsidRDefault="009767E4">
      <w:pPr>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Основные термины гимнастических упражнений</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Исходное положения (И. п.) — это стойки или иные положения, из которых выполняются упражнения.</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стойка (О.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 соответствует строевой стойке.</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Сед — </w:t>
      </w:r>
      <w:proofErr w:type="gramStart"/>
      <w:r>
        <w:rPr>
          <w:rFonts w:ascii="Times New Roman" w:hAnsi="Times New Roman" w:cs="Times New Roman"/>
          <w:sz w:val="28"/>
          <w:szCs w:val="28"/>
        </w:rPr>
        <w:t>положение</w:t>
      </w:r>
      <w:proofErr w:type="gramEnd"/>
      <w:r>
        <w:rPr>
          <w:rFonts w:ascii="Times New Roman" w:hAnsi="Times New Roman" w:cs="Times New Roman"/>
          <w:sz w:val="28"/>
          <w:szCs w:val="28"/>
        </w:rPr>
        <w:t xml:space="preserve"> сидя на полу или снаряде.</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Присед — положение на согнутых ногах.</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Выпад — движение (или положение) с выставлением или сгибанием опорной ноги.</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Упор — положение, в котором плечи выше точек опоры.</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Круг — движения руками, ногами, туловищем, головой по окружности.</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Наклон — сгибание тела.</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Равновесие — устойчивое положение на одной ноге.</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Подскок — небольшое подпрыгивание на месте или с продвижением.</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Хват — способ держания снаряда.</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Вис — положение на снаряде, в котором плечи находятся ниже точек хвата.</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Смешанные вис и упор — положение, при котором используется дополнительная опора другой частью тела (ногой, ногами и др.)</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Мах — свободное движение относительно оси вращения.</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Прыжок — преодоление расстояния: высоту, длины, препятствия или снаряда в свободном полете после отталкивания ногами.</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Кувырок — вращательное движение тела с последовательной опорой и переворачиванием через голову.</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Переворот — вращательное движение тела с полным переворачиванием (с опорой руками, головой или руками и головой) с одной или двумя фазами полета.</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Мост — дугообразное, максимально прогнутое положение тела спиной к опоре.</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Шпагат — сед с предельно разведенными ногами и с касанием опорой всей длиной той или другой ноги.</w:t>
      </w:r>
    </w:p>
    <w:p w:rsidR="00211F39" w:rsidRDefault="009767E4">
      <w:pPr>
        <w:shd w:val="clear" w:color="auto" w:fill="FFFFFF"/>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Полушпагат</w:t>
      </w:r>
      <w:proofErr w:type="spellEnd"/>
      <w:r>
        <w:rPr>
          <w:rFonts w:ascii="Times New Roman" w:hAnsi="Times New Roman" w:cs="Times New Roman"/>
          <w:sz w:val="28"/>
          <w:szCs w:val="28"/>
        </w:rPr>
        <w:t xml:space="preserve"> — </w:t>
      </w:r>
      <w:proofErr w:type="gramStart"/>
      <w:r>
        <w:rPr>
          <w:rFonts w:ascii="Times New Roman" w:hAnsi="Times New Roman" w:cs="Times New Roman"/>
          <w:sz w:val="28"/>
          <w:szCs w:val="28"/>
        </w:rPr>
        <w:t>сед</w:t>
      </w:r>
      <w:proofErr w:type="gramEnd"/>
      <w:r>
        <w:rPr>
          <w:rFonts w:ascii="Times New Roman" w:hAnsi="Times New Roman" w:cs="Times New Roman"/>
          <w:sz w:val="28"/>
          <w:szCs w:val="28"/>
        </w:rPr>
        <w:t xml:space="preserve"> с предельно разведенными ногами, но с согнутой ногой, находящейся впереди.</w:t>
      </w:r>
    </w:p>
    <w:p w:rsidR="00211F39" w:rsidRDefault="009767E4">
      <w:pPr>
        <w:shd w:val="clear" w:color="auto" w:fill="FFFFFF"/>
        <w:spacing w:line="360" w:lineRule="auto"/>
        <w:jc w:val="center"/>
        <w:rPr>
          <w:rFonts w:ascii="Times New Roman" w:hAnsi="Times New Roman" w:cs="Times New Roman"/>
          <w:b/>
          <w:sz w:val="28"/>
          <w:szCs w:val="28"/>
          <w:lang w:eastAsia="ru-RU"/>
        </w:rPr>
      </w:pPr>
      <w:r>
        <w:rPr>
          <w:rFonts w:ascii="Times New Roman" w:hAnsi="Times New Roman" w:cs="Times New Roman"/>
          <w:b/>
          <w:bCs/>
          <w:iCs/>
          <w:sz w:val="28"/>
          <w:szCs w:val="28"/>
          <w:lang w:eastAsia="ru-RU"/>
        </w:rPr>
        <w:t xml:space="preserve">Техника безопасности </w:t>
      </w:r>
      <w:proofErr w:type="gramStart"/>
      <w:r>
        <w:rPr>
          <w:rFonts w:ascii="Times New Roman" w:hAnsi="Times New Roman" w:cs="Times New Roman"/>
          <w:b/>
          <w:bCs/>
          <w:iCs/>
          <w:sz w:val="28"/>
          <w:szCs w:val="28"/>
          <w:lang w:eastAsia="ru-RU"/>
        </w:rPr>
        <w:t>для</w:t>
      </w:r>
      <w:proofErr w:type="gramEnd"/>
      <w:r>
        <w:rPr>
          <w:rFonts w:ascii="Times New Roman" w:hAnsi="Times New Roman" w:cs="Times New Roman"/>
          <w:b/>
          <w:bCs/>
          <w:iCs/>
          <w:sz w:val="28"/>
          <w:szCs w:val="28"/>
          <w:lang w:eastAsia="ru-RU"/>
        </w:rPr>
        <w:t xml:space="preserve"> обучающихся на занятиях по гимнастике</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bCs/>
          <w:sz w:val="28"/>
          <w:szCs w:val="28"/>
          <w:lang w:eastAsia="ru-RU"/>
        </w:rPr>
        <w:t>I. Общие требования безопасности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К занятиям гимнастикой допускаются обучающиеся, прошедшие инструктаж по технике безопасности, медицинский осмотр и не имеющие противопоказаний по состоянию здоровья.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Занятия по гимнастике проводятся в спортивной форме и спортивной обуви.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 Обучающиеся должны соблюдать должны соблюдать порядок проведения занятий и правила личной гигиены.</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 Опасность возникновения травм: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при выполнении упражнений без разминки;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при выполнении упражнений без использования гимнастических матов;</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при падении на скользком полу или твердом покрытии.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bCs/>
          <w:sz w:val="28"/>
          <w:szCs w:val="28"/>
          <w:lang w:eastAsia="ru-RU"/>
        </w:rPr>
        <w:t>II. Требования безопасности перед началом занятий</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Надеть спортивную форму и спортивную обувь с нескользкой подошвой.</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Снять с себя предметы, представляющие опасность для других занимающихся (серьги, браслеты, часы и т. д.).</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Убрать из карманов спортивной </w:t>
      </w:r>
      <w:proofErr w:type="gramStart"/>
      <w:r>
        <w:rPr>
          <w:rFonts w:ascii="Times New Roman" w:hAnsi="Times New Roman" w:cs="Times New Roman"/>
          <w:sz w:val="28"/>
          <w:szCs w:val="28"/>
          <w:lang w:eastAsia="ru-RU"/>
        </w:rPr>
        <w:t>формы</w:t>
      </w:r>
      <w:proofErr w:type="gramEnd"/>
      <w:r>
        <w:rPr>
          <w:rFonts w:ascii="Times New Roman" w:hAnsi="Times New Roman" w:cs="Times New Roman"/>
          <w:sz w:val="28"/>
          <w:szCs w:val="28"/>
          <w:lang w:eastAsia="ru-RU"/>
        </w:rPr>
        <w:t xml:space="preserve"> колющиеся и другие посторонние предметы.</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 Под руководством педагога подготовить инвентарь и оборудование, необходимые для проведения занятия.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5. Запрещается входить в зал без разрешения педагога, самостоятельно брать и пользоваться без разрешения спортивным, специальным или другим инвентарём.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bCs/>
          <w:sz w:val="28"/>
          <w:szCs w:val="28"/>
          <w:lang w:eastAsia="ru-RU"/>
        </w:rPr>
        <w:t>III. Требования безопасности во время занятий</w:t>
      </w:r>
      <w:r>
        <w:rPr>
          <w:rFonts w:ascii="Times New Roman" w:hAnsi="Times New Roman" w:cs="Times New Roman"/>
          <w:noProof/>
          <w:sz w:val="28"/>
          <w:szCs w:val="28"/>
          <w:lang w:eastAsia="ru-RU"/>
        </w:rPr>
        <w:drawing>
          <wp:inline distT="0" distB="0" distL="0" distR="0">
            <wp:extent cx="9525" cy="9525"/>
            <wp:effectExtent l="0" t="0" r="0" b="0"/>
            <wp:docPr id="6" name="Рисунок 6" descr="Хочу такой сайт">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Хочу такой сай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Упражнения выполнять только по команде педагога.</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При выполнении прыжков приземляться мягко, на носки, пружинисто приседая.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 При выполнении упражнений не стоять близко к другим обучающимся.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 При поточном выполнении упражнений (один за другим) соблюдать достаточные интервалы, чтобы не было столкновений.</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5. Выполнять упражнения только на гимнастических матах, убедившись, что нет посторонних предметов и обучающихся, которые могут помешать выполнить задание.</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6. Выполнять сложные элементы и упражнения со страховкой, упражнения с предметами выполнять осторожно, не задевая других занимающихся.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7. Залезать и спускаться с каната способом, указанным педагогом, не раскачивать канат, на котором другой обучающийся выполняет упражнение.</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8. Выполнять акробатические упражнения на матах или ковре, перед выполнением упражнения убедиться, что на ковре или матах нет посторонних предметов или обучающихся, которые могут помешать выполнить задание.</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bCs/>
          <w:sz w:val="28"/>
          <w:szCs w:val="28"/>
          <w:lang w:eastAsia="ru-RU"/>
        </w:rPr>
        <w:t>IV. Требования безопасности в чрезвычайных ситуациях</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При появлении во время занятий боли, получении травмы, а также при плохом самочувствии прекратить занятия и сообщить об этом педагогу.</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При возникновении чрезвычайной ситуации сохранять спокойствие и выполнять указания педагога.</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bCs/>
          <w:sz w:val="28"/>
          <w:szCs w:val="28"/>
          <w:lang w:eastAsia="ru-RU"/>
        </w:rPr>
        <w:t>V. Требования безопасности по окончании занятий</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Под руководством педагога убрать спортивный инвентарь в места для его хранения.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Организовано покинуть место проведения занятия.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 Снять спортивную форму и спортивную обувь.</w:t>
      </w:r>
    </w:p>
    <w:p w:rsidR="00211F39" w:rsidRDefault="009767E4">
      <w:pPr>
        <w:shd w:val="clear" w:color="auto" w:fill="FFFFFF"/>
        <w:spacing w:line="360" w:lineRule="auto"/>
        <w:ind w:firstLine="709"/>
        <w:jc w:val="both"/>
        <w:rPr>
          <w:rFonts w:ascii="Times New Roman" w:hAnsi="Times New Roman" w:cs="Times New Roman"/>
          <w:sz w:val="21"/>
          <w:szCs w:val="21"/>
          <w:lang w:eastAsia="ru-RU"/>
        </w:rPr>
      </w:pPr>
      <w:r>
        <w:rPr>
          <w:rFonts w:ascii="Times New Roman" w:hAnsi="Times New Roman" w:cs="Times New Roman"/>
          <w:sz w:val="28"/>
          <w:szCs w:val="28"/>
          <w:lang w:eastAsia="ru-RU"/>
        </w:rPr>
        <w:t>4. Принять душ или тщательно вымыть лицо и руки с мылом.</w:t>
      </w:r>
    </w:p>
    <w:p w:rsidR="00211F39" w:rsidRDefault="009767E4">
      <w:pPr>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t>Осанка</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Осанка - привычное положение тела в пространстве. Бывает </w:t>
      </w:r>
      <w:proofErr w:type="gramStart"/>
      <w:r>
        <w:rPr>
          <w:rFonts w:ascii="Times New Roman" w:hAnsi="Times New Roman" w:cs="Times New Roman"/>
          <w:sz w:val="28"/>
          <w:szCs w:val="28"/>
        </w:rPr>
        <w:t>правильная</w:t>
      </w:r>
      <w:proofErr w:type="gramEnd"/>
      <w:r>
        <w:rPr>
          <w:rFonts w:ascii="Times New Roman" w:hAnsi="Times New Roman" w:cs="Times New Roman"/>
          <w:sz w:val="28"/>
          <w:szCs w:val="28"/>
        </w:rPr>
        <w:t xml:space="preserve"> и не правильная.</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Наиболее распространённой причиной отклонений являются длительные динамические и статические перенапряжения, особенно на этапе роста и развития позвоночника у детей. Это неправильное положение за партой или столом, длительное пребывание за компьютером. Поэтому профилактика нарушений осанки у детей </w:t>
      </w:r>
      <w:proofErr w:type="gramStart"/>
      <w:r>
        <w:rPr>
          <w:rFonts w:ascii="Times New Roman" w:hAnsi="Times New Roman" w:cs="Times New Roman"/>
          <w:sz w:val="28"/>
          <w:szCs w:val="28"/>
          <w:lang w:eastAsia="ru-RU"/>
        </w:rPr>
        <w:t>заключается</w:t>
      </w:r>
      <w:proofErr w:type="gramEnd"/>
      <w:r>
        <w:rPr>
          <w:rFonts w:ascii="Times New Roman" w:hAnsi="Times New Roman" w:cs="Times New Roman"/>
          <w:sz w:val="28"/>
          <w:szCs w:val="28"/>
          <w:lang w:eastAsia="ru-RU"/>
        </w:rPr>
        <w:t xml:space="preserve"> прежде всего в приучении к физиологической рабочей позе и полезным физическим упражнениям.</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Основные причины неправильной осанки: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слабое развитие мышц спины, которые служат опорой позвоночника;</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врождённые патологии и другие заболевания с органическим поражением позвонков — опухоли, туберкулёзная инфекция, рахит, заболевания соединительной ткани;</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травмы позвоночника;</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неправильное положение тела при сидячей работе;</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плохие условия на рабочем месте, например, недостаточное освещение;</w:t>
      </w:r>
    </w:p>
    <w:p w:rsidR="00211F39" w:rsidRDefault="009767E4">
      <w:pPr>
        <w:shd w:val="clear" w:color="auto" w:fill="FFFFFF"/>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малоподвижный образ жизни.</w:t>
      </w:r>
    </w:p>
    <w:p w:rsidR="00211F39" w:rsidRDefault="009767E4">
      <w:pPr>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t>Гимнасты – чемпионы</w:t>
      </w:r>
    </w:p>
    <w:p w:rsidR="00211F39" w:rsidRDefault="009767E4">
      <w:pPr>
        <w:shd w:val="clear" w:color="auto" w:fill="FFFFFF"/>
        <w:spacing w:line="360" w:lineRule="auto"/>
        <w:ind w:firstLine="709"/>
        <w:jc w:val="both"/>
        <w:rPr>
          <w:rFonts w:ascii="Times New Roman" w:hAnsi="Times New Roman" w:cs="Times New Roman"/>
          <w:sz w:val="28"/>
          <w:szCs w:val="28"/>
          <w:shd w:val="clear" w:color="auto" w:fill="FFFFFF"/>
        </w:rPr>
      </w:pPr>
      <w:r>
        <w:rPr>
          <w:rStyle w:val="a6"/>
          <w:rFonts w:ascii="Times New Roman" w:hAnsi="Times New Roman" w:cs="Times New Roman"/>
          <w:i/>
          <w:iCs/>
          <w:sz w:val="28"/>
          <w:szCs w:val="28"/>
          <w:shd w:val="clear" w:color="auto" w:fill="FFFFFF"/>
        </w:rPr>
        <w:t xml:space="preserve">Спортивная гимнастика. </w:t>
      </w:r>
      <w:r>
        <w:rPr>
          <w:rStyle w:val="a6"/>
          <w:rFonts w:ascii="Times New Roman" w:hAnsi="Times New Roman" w:cs="Times New Roman"/>
          <w:b w:val="0"/>
          <w:sz w:val="28"/>
          <w:szCs w:val="28"/>
          <w:shd w:val="clear" w:color="auto" w:fill="FFFFFF"/>
        </w:rPr>
        <w:t xml:space="preserve">Светлана </w:t>
      </w:r>
      <w:proofErr w:type="spellStart"/>
      <w:r>
        <w:rPr>
          <w:rStyle w:val="a6"/>
          <w:rFonts w:ascii="Times New Roman" w:hAnsi="Times New Roman" w:cs="Times New Roman"/>
          <w:b w:val="0"/>
          <w:sz w:val="28"/>
          <w:szCs w:val="28"/>
          <w:shd w:val="clear" w:color="auto" w:fill="FFFFFF"/>
        </w:rPr>
        <w:t>Хоркина</w:t>
      </w:r>
      <w:proofErr w:type="spellEnd"/>
      <w:r>
        <w:rPr>
          <w:rFonts w:ascii="Times New Roman" w:hAnsi="Times New Roman" w:cs="Times New Roman"/>
          <w:sz w:val="28"/>
          <w:szCs w:val="28"/>
          <w:shd w:val="clear" w:color="auto" w:fill="FFFFFF"/>
        </w:rPr>
        <w:t xml:space="preserve"> дважды завоевывала олимпийское золото по спортивной гимнастике, стала трехкратной абсолютной чемпионкой мира и трехкратной абсолютной чемпионкой Европы. Благодаря выполнению сложнейших комбинаций на брусьях получила неофициальный титул "Королева брусьев".</w:t>
      </w:r>
    </w:p>
    <w:p w:rsidR="00211F39" w:rsidRDefault="009767E4">
      <w:pPr>
        <w:shd w:val="clear" w:color="auto" w:fill="FFFFFF"/>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Двукратная олимпийская чемпионка по спортивной гимнастике 2000 года </w:t>
      </w:r>
      <w:r>
        <w:rPr>
          <w:rStyle w:val="a6"/>
          <w:rFonts w:ascii="Times New Roman" w:hAnsi="Times New Roman" w:cs="Times New Roman"/>
          <w:b w:val="0"/>
          <w:sz w:val="28"/>
          <w:szCs w:val="28"/>
          <w:shd w:val="clear" w:color="auto" w:fill="FFFFFF"/>
        </w:rPr>
        <w:t>Елена Замолодчикова</w:t>
      </w:r>
      <w:r>
        <w:rPr>
          <w:rFonts w:ascii="Times New Roman" w:hAnsi="Times New Roman" w:cs="Times New Roman"/>
          <w:sz w:val="28"/>
          <w:szCs w:val="28"/>
          <w:shd w:val="clear" w:color="auto" w:fill="FFFFFF"/>
        </w:rPr>
        <w:t xml:space="preserve"> одержала еще немало побед на чемпионатах мира и Европы, однако за ней так и закрепилось звание "Невеста Сиднея".</w:t>
      </w:r>
    </w:p>
    <w:p w:rsidR="00211F39" w:rsidRDefault="009767E4">
      <w:pPr>
        <w:shd w:val="clear" w:color="auto" w:fill="FFFFFF"/>
        <w:spacing w:line="360" w:lineRule="auto"/>
        <w:ind w:firstLine="709"/>
        <w:jc w:val="both"/>
        <w:rPr>
          <w:rFonts w:ascii="Times New Roman" w:hAnsi="Times New Roman" w:cs="Times New Roman"/>
          <w:sz w:val="28"/>
          <w:szCs w:val="28"/>
          <w:shd w:val="clear" w:color="auto" w:fill="FFFFFF"/>
        </w:rPr>
      </w:pPr>
      <w:proofErr w:type="spellStart"/>
      <w:r>
        <w:rPr>
          <w:rStyle w:val="a6"/>
          <w:rFonts w:ascii="Times New Roman" w:hAnsi="Times New Roman" w:cs="Times New Roman"/>
          <w:b w:val="0"/>
          <w:sz w:val="28"/>
          <w:szCs w:val="28"/>
          <w:shd w:val="clear" w:color="auto" w:fill="FFFFFF"/>
        </w:rPr>
        <w:t>Алия</w:t>
      </w:r>
      <w:proofErr w:type="spellEnd"/>
      <w:r>
        <w:rPr>
          <w:rStyle w:val="a6"/>
          <w:rFonts w:ascii="Times New Roman" w:hAnsi="Times New Roman" w:cs="Times New Roman"/>
          <w:b w:val="0"/>
          <w:sz w:val="28"/>
          <w:szCs w:val="28"/>
          <w:shd w:val="clear" w:color="auto" w:fill="FFFFFF"/>
        </w:rPr>
        <w:t xml:space="preserve"> Мустафина </w:t>
      </w:r>
      <w:r>
        <w:rPr>
          <w:rFonts w:ascii="Times New Roman" w:hAnsi="Times New Roman" w:cs="Times New Roman"/>
          <w:sz w:val="28"/>
          <w:szCs w:val="28"/>
          <w:shd w:val="clear" w:color="auto" w:fill="FFFFFF"/>
        </w:rPr>
        <w:t xml:space="preserve">в Рио-де-Жанейро во второй раз завоевала для своей страны олимпийское золото в спортивной гимнастике. В первый раз это произошло на Олимпиаде-2012 в Лондоне — в тот же год </w:t>
      </w:r>
      <w:proofErr w:type="spellStart"/>
      <w:r>
        <w:rPr>
          <w:rFonts w:ascii="Times New Roman" w:hAnsi="Times New Roman" w:cs="Times New Roman"/>
          <w:sz w:val="28"/>
          <w:szCs w:val="28"/>
          <w:shd w:val="clear" w:color="auto" w:fill="FFFFFF"/>
        </w:rPr>
        <w:t>Алия</w:t>
      </w:r>
      <w:proofErr w:type="spellEnd"/>
      <w:r>
        <w:rPr>
          <w:rFonts w:ascii="Times New Roman" w:hAnsi="Times New Roman" w:cs="Times New Roman"/>
          <w:sz w:val="28"/>
          <w:szCs w:val="28"/>
          <w:shd w:val="clear" w:color="auto" w:fill="FFFFFF"/>
        </w:rPr>
        <w:t xml:space="preserve"> была признана спортсменкой года в России.</w:t>
      </w:r>
    </w:p>
    <w:p w:rsidR="00211F39" w:rsidRDefault="009767E4">
      <w:pPr>
        <w:shd w:val="clear" w:color="auto" w:fill="FFFFFF"/>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Алексей </w:t>
      </w:r>
      <w:proofErr w:type="spellStart"/>
      <w:r>
        <w:rPr>
          <w:rFonts w:ascii="Times New Roman" w:hAnsi="Times New Roman" w:cs="Times New Roman"/>
          <w:sz w:val="28"/>
          <w:szCs w:val="28"/>
          <w:shd w:val="clear" w:color="auto" w:fill="FFFFFF"/>
        </w:rPr>
        <w:t>Немов</w:t>
      </w:r>
      <w:proofErr w:type="spellEnd"/>
      <w:r>
        <w:rPr>
          <w:rFonts w:ascii="Times New Roman" w:hAnsi="Times New Roman" w:cs="Times New Roman"/>
          <w:sz w:val="28"/>
          <w:szCs w:val="28"/>
          <w:shd w:val="clear" w:color="auto" w:fill="FFFFFF"/>
        </w:rPr>
        <w:t xml:space="preserve"> — абсолютный чемпион России (</w:t>
      </w:r>
      <w:r>
        <w:rPr>
          <w:rFonts w:ascii="Times New Roman" w:hAnsi="Times New Roman" w:cs="Times New Roman"/>
          <w:bCs/>
          <w:sz w:val="28"/>
          <w:szCs w:val="28"/>
          <w:shd w:val="clear" w:color="auto" w:fill="FFFFFF"/>
        </w:rPr>
        <w:t>1996</w:t>
      </w:r>
      <w:r>
        <w:rPr>
          <w:rFonts w:ascii="Times New Roman" w:hAnsi="Times New Roman" w:cs="Times New Roman"/>
          <w:sz w:val="28"/>
          <w:szCs w:val="28"/>
          <w:shd w:val="clear" w:color="auto" w:fill="FFFFFF"/>
        </w:rPr>
        <w:t>). Чемпион России в упражнениях на перекладине (1995, 2000) и на коне (1999, 2000), обладатель Кубка России по многоборью (1993); серебряный призер чемпионата России в вольных упражнениях (2000), в опорных прыжках (2000), в упражнениях на перекладине (2004) и в Кубке России по многоборью (2000), бронзовый призер Кубка России по многоборью (2004).</w:t>
      </w:r>
    </w:p>
    <w:p w:rsidR="00211F39" w:rsidRDefault="009767E4">
      <w:pPr>
        <w:shd w:val="clear" w:color="auto" w:fill="FFFFFF"/>
        <w:spacing w:line="360" w:lineRule="auto"/>
        <w:ind w:firstLine="709"/>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Ники́та</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Нагорный</w:t>
      </w:r>
      <w:r>
        <w:rPr>
          <w:rFonts w:ascii="Times New Roman" w:hAnsi="Times New Roman" w:cs="Times New Roman"/>
          <w:sz w:val="28"/>
          <w:szCs w:val="28"/>
          <w:shd w:val="clear" w:color="auto" w:fill="FFFFFF"/>
        </w:rPr>
        <w:t xml:space="preserve"> — российский гимнаст. Олимпийский </w:t>
      </w:r>
      <w:r>
        <w:rPr>
          <w:rFonts w:ascii="Times New Roman" w:hAnsi="Times New Roman" w:cs="Times New Roman"/>
          <w:bCs/>
          <w:sz w:val="28"/>
          <w:szCs w:val="28"/>
          <w:shd w:val="clear" w:color="auto" w:fill="FFFFFF"/>
        </w:rPr>
        <w:t>чемпион</w:t>
      </w:r>
      <w:r>
        <w:rPr>
          <w:rFonts w:ascii="Times New Roman" w:hAnsi="Times New Roman" w:cs="Times New Roman"/>
          <w:sz w:val="28"/>
          <w:szCs w:val="28"/>
          <w:shd w:val="clear" w:color="auto" w:fill="FFFFFF"/>
        </w:rPr>
        <w:t xml:space="preserve"> (2021), трёхкратный </w:t>
      </w:r>
      <w:r>
        <w:rPr>
          <w:rFonts w:ascii="Times New Roman" w:hAnsi="Times New Roman" w:cs="Times New Roman"/>
          <w:bCs/>
          <w:sz w:val="28"/>
          <w:szCs w:val="28"/>
          <w:shd w:val="clear" w:color="auto" w:fill="FFFFFF"/>
        </w:rPr>
        <w:t>чемпион</w:t>
      </w:r>
      <w:r>
        <w:rPr>
          <w:rFonts w:ascii="Times New Roman" w:hAnsi="Times New Roman" w:cs="Times New Roman"/>
          <w:sz w:val="28"/>
          <w:szCs w:val="28"/>
          <w:shd w:val="clear" w:color="auto" w:fill="FFFFFF"/>
        </w:rPr>
        <w:t xml:space="preserve"> мира (2019), восьмикратный </w:t>
      </w:r>
      <w:r>
        <w:rPr>
          <w:rFonts w:ascii="Times New Roman" w:hAnsi="Times New Roman" w:cs="Times New Roman"/>
          <w:bCs/>
          <w:sz w:val="28"/>
          <w:szCs w:val="28"/>
          <w:shd w:val="clear" w:color="auto" w:fill="FFFFFF"/>
        </w:rPr>
        <w:t>чемпион</w:t>
      </w:r>
      <w:r>
        <w:rPr>
          <w:rFonts w:ascii="Times New Roman" w:hAnsi="Times New Roman" w:cs="Times New Roman"/>
          <w:sz w:val="28"/>
          <w:szCs w:val="28"/>
          <w:shd w:val="clear" w:color="auto" w:fill="FFFFFF"/>
        </w:rPr>
        <w:t xml:space="preserve"> Европы</w:t>
      </w:r>
    </w:p>
    <w:p w:rsidR="00211F39" w:rsidRDefault="009767E4">
      <w:pPr>
        <w:shd w:val="clear" w:color="auto" w:fill="FFFFFF"/>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Двукратный серебряный призер Олимпиады 2016 года </w:t>
      </w:r>
      <w:r>
        <w:rPr>
          <w:rStyle w:val="a6"/>
          <w:rFonts w:ascii="Times New Roman" w:hAnsi="Times New Roman" w:cs="Times New Roman"/>
          <w:b w:val="0"/>
          <w:sz w:val="28"/>
          <w:szCs w:val="28"/>
          <w:shd w:val="clear" w:color="auto" w:fill="FFFFFF"/>
        </w:rPr>
        <w:t>Пасека Мария</w:t>
      </w:r>
      <w:r>
        <w:rPr>
          <w:rFonts w:ascii="Times New Roman" w:hAnsi="Times New Roman" w:cs="Times New Roman"/>
          <w:sz w:val="28"/>
          <w:szCs w:val="28"/>
          <w:shd w:val="clear" w:color="auto" w:fill="FFFFFF"/>
        </w:rPr>
        <w:t xml:space="preserve"> на данный момент выполняет самый сложный опорный прыжок в российской сборной по спортивной гимнастике.</w:t>
      </w:r>
    </w:p>
    <w:p w:rsidR="00211F39" w:rsidRDefault="009767E4">
      <w:pPr>
        <w:shd w:val="clear" w:color="auto" w:fill="FFFFFF"/>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b/>
          <w:i/>
          <w:iCs/>
          <w:sz w:val="28"/>
          <w:szCs w:val="28"/>
          <w:shd w:val="clear" w:color="auto" w:fill="FFFFFF"/>
        </w:rPr>
        <w:t xml:space="preserve">Художественная гимнастика. </w:t>
      </w:r>
      <w:r>
        <w:rPr>
          <w:rStyle w:val="a6"/>
          <w:rFonts w:ascii="Times New Roman" w:hAnsi="Times New Roman" w:cs="Times New Roman"/>
          <w:b w:val="0"/>
          <w:sz w:val="28"/>
          <w:szCs w:val="28"/>
          <w:shd w:val="clear" w:color="auto" w:fill="FFFFFF"/>
        </w:rPr>
        <w:t xml:space="preserve">Алина Кабаева </w:t>
      </w:r>
      <w:r>
        <w:rPr>
          <w:rFonts w:ascii="Times New Roman" w:hAnsi="Times New Roman" w:cs="Times New Roman"/>
          <w:sz w:val="28"/>
          <w:szCs w:val="28"/>
          <w:shd w:val="clear" w:color="auto" w:fill="FFFFFF"/>
        </w:rPr>
        <w:t>— одна из самых титулованных в мире гимнасток. Ее имя вписано в Книгу рекордов Гиннеса, так как уже в 15 лет Алина стала абсолютной чемпионкой Европы в художественной гимнастике среди взрослых. Сегодня она известна не только по своим спортивным достижениям, но по активной политической и общественной деятельности.</w:t>
      </w:r>
    </w:p>
    <w:p w:rsidR="00211F39" w:rsidRDefault="009767E4">
      <w:pPr>
        <w:shd w:val="clear" w:color="auto" w:fill="FFFFFF"/>
        <w:spacing w:line="360" w:lineRule="auto"/>
        <w:ind w:firstLine="709"/>
        <w:jc w:val="both"/>
        <w:rPr>
          <w:rFonts w:ascii="Times New Roman" w:hAnsi="Times New Roman" w:cs="Times New Roman"/>
          <w:sz w:val="28"/>
          <w:szCs w:val="28"/>
          <w:shd w:val="clear" w:color="auto" w:fill="FFFFFF"/>
        </w:rPr>
      </w:pPr>
      <w:r>
        <w:rPr>
          <w:rStyle w:val="a6"/>
          <w:rFonts w:ascii="Times New Roman" w:hAnsi="Times New Roman" w:cs="Times New Roman"/>
          <w:b w:val="0"/>
          <w:sz w:val="28"/>
          <w:szCs w:val="28"/>
          <w:shd w:val="clear" w:color="auto" w:fill="FFFFFF"/>
        </w:rPr>
        <w:lastRenderedPageBreak/>
        <w:t xml:space="preserve">Евгения </w:t>
      </w:r>
      <w:proofErr w:type="spellStart"/>
      <w:r>
        <w:rPr>
          <w:rStyle w:val="a6"/>
          <w:rFonts w:ascii="Times New Roman" w:hAnsi="Times New Roman" w:cs="Times New Roman"/>
          <w:b w:val="0"/>
          <w:sz w:val="28"/>
          <w:szCs w:val="28"/>
          <w:shd w:val="clear" w:color="auto" w:fill="FFFFFF"/>
        </w:rPr>
        <w:t>Канаева</w:t>
      </w:r>
      <w:proofErr w:type="spellEnd"/>
      <w:r>
        <w:rPr>
          <w:rFonts w:ascii="Times New Roman" w:hAnsi="Times New Roman" w:cs="Times New Roman"/>
          <w:sz w:val="28"/>
          <w:szCs w:val="28"/>
          <w:shd w:val="clear" w:color="auto" w:fill="FFFFFF"/>
        </w:rPr>
        <w:t xml:space="preserve"> стала первой в истории двукратной чемпионкой Олимпийских игр по художественной гимнастике в индивидуальном многоборье. А на 29-м чемпионате мира в японском городе </w:t>
      </w:r>
      <w:proofErr w:type="spellStart"/>
      <w:r>
        <w:rPr>
          <w:rFonts w:ascii="Times New Roman" w:hAnsi="Times New Roman" w:cs="Times New Roman"/>
          <w:sz w:val="28"/>
          <w:szCs w:val="28"/>
          <w:shd w:val="clear" w:color="auto" w:fill="FFFFFF"/>
        </w:rPr>
        <w:t>Мье</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спорт</w:t>
      </w:r>
      <w:proofErr w:type="gramStart"/>
      <w:r>
        <w:rPr>
          <w:rFonts w:ascii="Times New Roman" w:hAnsi="Times New Roman" w:cs="Times New Roman"/>
          <w:sz w:val="28"/>
          <w:szCs w:val="28"/>
          <w:shd w:val="clear" w:color="auto" w:fill="FFFFFF"/>
        </w:rPr>
        <w:t>c</w:t>
      </w:r>
      <w:proofErr w:type="gramEnd"/>
      <w:r>
        <w:rPr>
          <w:rFonts w:ascii="Times New Roman" w:hAnsi="Times New Roman" w:cs="Times New Roman"/>
          <w:sz w:val="28"/>
          <w:szCs w:val="28"/>
          <w:shd w:val="clear" w:color="auto" w:fill="FFFFFF"/>
        </w:rPr>
        <w:t>менка</w:t>
      </w:r>
      <w:proofErr w:type="spellEnd"/>
      <w:r>
        <w:rPr>
          <w:rFonts w:ascii="Times New Roman" w:hAnsi="Times New Roman" w:cs="Times New Roman"/>
          <w:sz w:val="28"/>
          <w:szCs w:val="28"/>
          <w:shd w:val="clear" w:color="auto" w:fill="FFFFFF"/>
        </w:rPr>
        <w:t xml:space="preserve"> установила абсолютный рекорд, завоевав 6 золотых медалей из 6 возможных.</w:t>
      </w:r>
    </w:p>
    <w:p w:rsidR="00211F39" w:rsidRDefault="009767E4">
      <w:pPr>
        <w:shd w:val="clear" w:color="auto" w:fill="FFFFFF"/>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Чемпионка мира, шестикратная чемпионка Европы </w:t>
      </w:r>
      <w:proofErr w:type="spellStart"/>
      <w:r>
        <w:rPr>
          <w:rStyle w:val="a6"/>
          <w:rFonts w:ascii="Times New Roman" w:hAnsi="Times New Roman" w:cs="Times New Roman"/>
          <w:b w:val="0"/>
          <w:sz w:val="28"/>
          <w:szCs w:val="28"/>
          <w:shd w:val="clear" w:color="auto" w:fill="FFFFFF"/>
        </w:rPr>
        <w:t>Ляйсан</w:t>
      </w:r>
      <w:proofErr w:type="spellEnd"/>
      <w:r>
        <w:rPr>
          <w:rStyle w:val="a6"/>
          <w:rFonts w:ascii="Times New Roman" w:hAnsi="Times New Roman" w:cs="Times New Roman"/>
          <w:b w:val="0"/>
          <w:sz w:val="28"/>
          <w:szCs w:val="28"/>
          <w:shd w:val="clear" w:color="auto" w:fill="FFFFFF"/>
        </w:rPr>
        <w:t xml:space="preserve"> </w:t>
      </w:r>
      <w:proofErr w:type="spellStart"/>
      <w:r>
        <w:rPr>
          <w:rStyle w:val="a6"/>
          <w:rFonts w:ascii="Times New Roman" w:hAnsi="Times New Roman" w:cs="Times New Roman"/>
          <w:b w:val="0"/>
          <w:sz w:val="28"/>
          <w:szCs w:val="28"/>
          <w:shd w:val="clear" w:color="auto" w:fill="FFFFFF"/>
        </w:rPr>
        <w:t>Утяшева</w:t>
      </w:r>
      <w:proofErr w:type="spellEnd"/>
      <w:r>
        <w:rPr>
          <w:rFonts w:ascii="Times New Roman" w:hAnsi="Times New Roman" w:cs="Times New Roman"/>
          <w:sz w:val="28"/>
          <w:szCs w:val="28"/>
          <w:shd w:val="clear" w:color="auto" w:fill="FFFFFF"/>
        </w:rPr>
        <w:t xml:space="preserve"> одержала немало оглушительных побед, ее именем названы четыре изобретенных ею элемента художественной гимнастики. И хотя травма, полученная в 2002 году, заставила ее отказаться от большого спорта, она продолжает оставаться </w:t>
      </w:r>
      <w:proofErr w:type="spellStart"/>
      <w:r>
        <w:rPr>
          <w:rFonts w:ascii="Times New Roman" w:hAnsi="Times New Roman" w:cs="Times New Roman"/>
          <w:sz w:val="28"/>
          <w:szCs w:val="28"/>
          <w:shd w:val="clear" w:color="auto" w:fill="FFFFFF"/>
        </w:rPr>
        <w:t>медийной</w:t>
      </w:r>
      <w:proofErr w:type="spellEnd"/>
      <w:r>
        <w:rPr>
          <w:rFonts w:ascii="Times New Roman" w:hAnsi="Times New Roman" w:cs="Times New Roman"/>
          <w:sz w:val="28"/>
          <w:szCs w:val="28"/>
          <w:shd w:val="clear" w:color="auto" w:fill="FFFFFF"/>
        </w:rPr>
        <w:t xml:space="preserve"> личностью в качестве тел</w:t>
      </w:r>
      <w:proofErr w:type="gramStart"/>
      <w:r>
        <w:rPr>
          <w:rFonts w:ascii="Times New Roman" w:hAnsi="Times New Roman" w:cs="Times New Roman"/>
          <w:sz w:val="28"/>
          <w:szCs w:val="28"/>
          <w:shd w:val="clear" w:color="auto" w:fill="FFFFFF"/>
        </w:rPr>
        <w:t>е-</w:t>
      </w:r>
      <w:proofErr w:type="gramEnd"/>
      <w:r>
        <w:rPr>
          <w:rFonts w:ascii="Times New Roman" w:hAnsi="Times New Roman" w:cs="Times New Roman"/>
          <w:sz w:val="28"/>
          <w:szCs w:val="28"/>
          <w:shd w:val="clear" w:color="auto" w:fill="FFFFFF"/>
        </w:rPr>
        <w:t xml:space="preserve"> и радиоведущей.</w:t>
      </w:r>
    </w:p>
    <w:p w:rsidR="00211F39" w:rsidRDefault="009767E4">
      <w:pPr>
        <w:shd w:val="clear" w:color="auto" w:fill="FFFFFF"/>
        <w:spacing w:line="360" w:lineRule="auto"/>
        <w:ind w:firstLine="709"/>
        <w:jc w:val="both"/>
        <w:rPr>
          <w:rFonts w:ascii="Times New Roman" w:hAnsi="Times New Roman" w:cs="Times New Roman"/>
          <w:sz w:val="28"/>
          <w:szCs w:val="28"/>
          <w:shd w:val="clear" w:color="auto" w:fill="FFFFFF"/>
        </w:rPr>
      </w:pPr>
      <w:r>
        <w:rPr>
          <w:rStyle w:val="a6"/>
          <w:rFonts w:ascii="Times New Roman" w:hAnsi="Times New Roman" w:cs="Times New Roman"/>
          <w:b w:val="0"/>
          <w:sz w:val="28"/>
          <w:szCs w:val="28"/>
          <w:shd w:val="clear" w:color="auto" w:fill="FFFFFF"/>
        </w:rPr>
        <w:t>Ирина Чащина</w:t>
      </w:r>
      <w:r>
        <w:rPr>
          <w:rFonts w:ascii="Times New Roman" w:hAnsi="Times New Roman" w:cs="Times New Roman"/>
          <w:sz w:val="28"/>
          <w:szCs w:val="28"/>
          <w:shd w:val="clear" w:color="auto" w:fill="FFFFFF"/>
        </w:rPr>
        <w:t xml:space="preserve"> добилась славы в то же время, что и Алина Кабаева, из-за чего спортсменка долгое время была на "вторых ролях". Один из таких случаев — Олимпийские игры в Афинах, где Ирина уступила золото Кабаевой.</w:t>
      </w:r>
    </w:p>
    <w:p w:rsidR="00211F39" w:rsidRDefault="009767E4">
      <w:pPr>
        <w:shd w:val="clear" w:color="auto" w:fill="FFFFFF"/>
        <w:spacing w:line="360" w:lineRule="auto"/>
        <w:ind w:firstLine="709"/>
        <w:jc w:val="both"/>
        <w:rPr>
          <w:rFonts w:ascii="Times New Roman" w:hAnsi="Times New Roman" w:cs="Times New Roman"/>
          <w:sz w:val="28"/>
          <w:szCs w:val="28"/>
          <w:shd w:val="clear" w:color="auto" w:fill="FFFFFF"/>
        </w:rPr>
      </w:pPr>
      <w:r>
        <w:rPr>
          <w:rStyle w:val="a6"/>
          <w:rFonts w:ascii="Times New Roman" w:hAnsi="Times New Roman" w:cs="Times New Roman"/>
          <w:b w:val="0"/>
          <w:sz w:val="28"/>
          <w:szCs w:val="28"/>
          <w:shd w:val="clear" w:color="auto" w:fill="FFFFFF"/>
        </w:rPr>
        <w:t xml:space="preserve">Маргарита </w:t>
      </w:r>
      <w:proofErr w:type="spellStart"/>
      <w:r>
        <w:rPr>
          <w:rStyle w:val="a6"/>
          <w:rFonts w:ascii="Times New Roman" w:hAnsi="Times New Roman" w:cs="Times New Roman"/>
          <w:b w:val="0"/>
          <w:sz w:val="28"/>
          <w:szCs w:val="28"/>
          <w:shd w:val="clear" w:color="auto" w:fill="FFFFFF"/>
        </w:rPr>
        <w:t>Мамун</w:t>
      </w:r>
      <w:proofErr w:type="spellEnd"/>
      <w:r>
        <w:rPr>
          <w:rFonts w:ascii="Times New Roman" w:hAnsi="Times New Roman" w:cs="Times New Roman"/>
          <w:sz w:val="28"/>
          <w:szCs w:val="28"/>
          <w:shd w:val="clear" w:color="auto" w:fill="FFFFFF"/>
        </w:rPr>
        <w:t xml:space="preserve"> принесла России золотую медаль в индивидуальном многоборье по художественной гимнастике на </w:t>
      </w:r>
      <w:proofErr w:type="gramStart"/>
      <w:r>
        <w:rPr>
          <w:rFonts w:ascii="Times New Roman" w:hAnsi="Times New Roman" w:cs="Times New Roman"/>
          <w:sz w:val="28"/>
          <w:szCs w:val="28"/>
          <w:shd w:val="clear" w:color="auto" w:fill="FFFFFF"/>
        </w:rPr>
        <w:t>Олимпийских</w:t>
      </w:r>
      <w:proofErr w:type="gramEnd"/>
      <w:r>
        <w:rPr>
          <w:rFonts w:ascii="Times New Roman" w:hAnsi="Times New Roman" w:cs="Times New Roman"/>
          <w:sz w:val="28"/>
          <w:szCs w:val="28"/>
          <w:shd w:val="clear" w:color="auto" w:fill="FFFFFF"/>
        </w:rPr>
        <w:t xml:space="preserve"> играх-2016 в Рио-де-Жанейро. Тренер и болельщики называют девушку "Бенгальской тигрицей", поскольку ее отец родом из Бангладеш.</w:t>
      </w:r>
    </w:p>
    <w:p w:rsidR="00211F39" w:rsidRDefault="009767E4" w:rsidP="0081186D">
      <w:pPr>
        <w:shd w:val="clear" w:color="auto" w:fill="FFFFFF"/>
        <w:spacing w:line="360" w:lineRule="auto"/>
        <w:ind w:firstLine="709"/>
        <w:jc w:val="both"/>
        <w:rPr>
          <w:rFonts w:ascii="Times New Roman" w:hAnsi="Times New Roman" w:cs="Times New Roman"/>
          <w:sz w:val="28"/>
          <w:szCs w:val="28"/>
          <w:shd w:val="clear" w:color="auto" w:fill="FFFFFF"/>
        </w:rPr>
      </w:pPr>
      <w:r>
        <w:rPr>
          <w:rStyle w:val="a6"/>
          <w:rFonts w:ascii="Times New Roman" w:hAnsi="Times New Roman" w:cs="Times New Roman"/>
          <w:b w:val="0"/>
          <w:sz w:val="28"/>
          <w:szCs w:val="28"/>
          <w:shd w:val="clear" w:color="auto" w:fill="FFFFFF"/>
        </w:rPr>
        <w:t>Яна Кудрявцева</w:t>
      </w:r>
      <w:r>
        <w:rPr>
          <w:rFonts w:ascii="Times New Roman" w:hAnsi="Times New Roman" w:cs="Times New Roman"/>
          <w:sz w:val="28"/>
          <w:szCs w:val="28"/>
          <w:shd w:val="clear" w:color="auto" w:fill="FFFFFF"/>
        </w:rPr>
        <w:t>, принесшая России серебряную медаль на Олимпиаде в Рио-де-Жанейро, — самая юная абсолютная чемпионка мира за всю историю художественной гимнастики.</w:t>
      </w:r>
    </w:p>
    <w:p w:rsidR="0081186D" w:rsidRPr="000A50CE" w:rsidRDefault="0081186D" w:rsidP="0081186D">
      <w:pPr>
        <w:shd w:val="clear" w:color="auto" w:fill="FFFFFF"/>
        <w:spacing w:after="0" w:line="360" w:lineRule="auto"/>
        <w:ind w:firstLine="709"/>
        <w:jc w:val="both"/>
        <w:rPr>
          <w:rFonts w:ascii="Times New Roman" w:eastAsia="Times New Roman" w:hAnsi="Times New Roman" w:cs="Times New Roman"/>
          <w:color w:val="1A1A1A"/>
          <w:sz w:val="28"/>
          <w:szCs w:val="28"/>
        </w:rPr>
      </w:pPr>
      <w:proofErr w:type="gramStart"/>
      <w:r w:rsidRPr="000A50CE">
        <w:rPr>
          <w:rFonts w:ascii="Times New Roman" w:eastAsia="Times New Roman" w:hAnsi="Times New Roman" w:cs="Times New Roman"/>
          <w:color w:val="1A1A1A"/>
          <w:sz w:val="28"/>
          <w:szCs w:val="28"/>
        </w:rPr>
        <w:t>Подводя итоги, можно сказать, что гимнастика – это система</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специально подобранных физических упражнений, методических</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приёмов, применяемых для укрепления здоровья, гармонического</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физического</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развития</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и</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совершенствования</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двигательных</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способностей</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человека,</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силы,</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ловкости,</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быстроты</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движений,</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выносливости и др. Объём применяемых упражнений позволяет</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 xml:space="preserve">воздействовать на весь организм в целом и развивать </w:t>
      </w:r>
      <w:r w:rsidRPr="000A50CE">
        <w:rPr>
          <w:rFonts w:ascii="Times New Roman" w:eastAsia="Times New Roman" w:hAnsi="Times New Roman" w:cs="Times New Roman"/>
          <w:color w:val="1A1A1A"/>
          <w:sz w:val="28"/>
          <w:szCs w:val="28"/>
        </w:rPr>
        <w:lastRenderedPageBreak/>
        <w:t>отдельные</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группы мышц и органы, регулировать нагрузку с учётом пола,</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возраста, уровня физической подготовленности.</w:t>
      </w:r>
      <w:proofErr w:type="gramEnd"/>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С помощью гимнастики тело человека развивается всесторонне,</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совершенствуется</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координация,</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тренируется</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выносливость,</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улучшается работа нервной системы, ускоряется приток крови,</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нормализуются</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обменные</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процессы,</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организм</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очищается</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от</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накопившихся токсинов и шлаков.</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Польза гимнастики для здоровья проявляется только при</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регулярных занятиях, когда гимнастикой занимаются постоянно и</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правильно</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с</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точки</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зрения</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осуществления</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методики,</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выбора</w:t>
      </w:r>
      <w:r>
        <w:rPr>
          <w:rFonts w:ascii="Times New Roman" w:eastAsia="Times New Roman" w:hAnsi="Times New Roman" w:cs="Times New Roman"/>
          <w:color w:val="1A1A1A"/>
          <w:sz w:val="28"/>
          <w:szCs w:val="28"/>
        </w:rPr>
        <w:t xml:space="preserve"> </w:t>
      </w:r>
      <w:r w:rsidRPr="000A50CE">
        <w:rPr>
          <w:rFonts w:ascii="Times New Roman" w:eastAsia="Times New Roman" w:hAnsi="Times New Roman" w:cs="Times New Roman"/>
          <w:color w:val="1A1A1A"/>
          <w:sz w:val="28"/>
          <w:szCs w:val="28"/>
        </w:rPr>
        <w:t>упражнений и дозирования нагрузки.</w:t>
      </w:r>
    </w:p>
    <w:p w:rsidR="0081186D" w:rsidRDefault="0081186D" w:rsidP="0081186D">
      <w:pPr>
        <w:shd w:val="clear" w:color="auto" w:fill="FFFFFF"/>
        <w:spacing w:line="360" w:lineRule="auto"/>
        <w:ind w:firstLine="709"/>
        <w:jc w:val="both"/>
        <w:rPr>
          <w:rFonts w:ascii="Times New Roman" w:hAnsi="Times New Roman" w:cs="Times New Roman"/>
          <w:sz w:val="28"/>
          <w:szCs w:val="28"/>
          <w:shd w:val="clear" w:color="auto" w:fill="FFFFFF"/>
        </w:rPr>
      </w:pPr>
    </w:p>
    <w:p w:rsidR="00211F39" w:rsidRDefault="009767E4">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211F39" w:rsidRDefault="009767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ЛЕГКАЯ АТЛЕТИКА</w:t>
      </w:r>
    </w:p>
    <w:p w:rsidR="00211F39" w:rsidRDefault="00211F39">
      <w:pPr>
        <w:spacing w:after="0" w:line="360" w:lineRule="auto"/>
        <w:ind w:firstLine="709"/>
        <w:jc w:val="both"/>
        <w:rPr>
          <w:rFonts w:ascii="Times New Roman" w:hAnsi="Times New Roman" w:cs="Times New Roman"/>
          <w:b/>
          <w:sz w:val="28"/>
          <w:szCs w:val="28"/>
        </w:rPr>
      </w:pP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Легкая атлетика – вид спорта, объединяющий упражнения в ходьбе, беге, прыжках и метаниях и составленные из этих видов многоборья.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Легкоатлетические упражнения с целью физической подготовки, а так же в виде соревнований проводились еще в глубокой древности. Но история легкой атлетики, как принято считать, ведет свое начало с соревнований в беге на олимпийских играх Древней Греции (776 г. до нашей эры). Считается, что начало истории современной легкой атлетики положили соревнования в беге на 2 км учащихся колледжа в г. Регби в 1837 году, после чего подобного рода соревнования стали проводиться и в других учебных заведениях Англии. Позднее в программу соревнований стали включать бег на короткие дистанции, бег с препятствия, различные метания, а с 1851 г. – прыжки в длину и в высоту с разбега. Между университетами Оксфорда и Кембриджа в 1851 году были проведены первые соревнования, ставшие в дальнейшем ежегодными.</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Легкая атлетика имеет большое прикладное значение</w:t>
      </w:r>
      <w:r>
        <w:rPr>
          <w:rFonts w:ascii="Times New Roman" w:hAnsi="Times New Roman" w:cs="Times New Roman"/>
          <w:sz w:val="28"/>
          <w:szCs w:val="28"/>
        </w:rPr>
        <w:t>, так регулярные занятия легкоатлетическими упражнениями развивают силу, быстроту, выносливость и другие качества, необходимые человеку в повседневной жизни. Положительное влияние легкоатлетических упражнений предопределило их широкое включение в программы физического воспитания школьников и молодежи, в планы тренировки по различным видам спорта.</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Лёгкая атлетика является наиболее </w:t>
      </w:r>
      <w:proofErr w:type="spellStart"/>
      <w:r>
        <w:rPr>
          <w:rFonts w:ascii="Times New Roman" w:hAnsi="Times New Roman" w:cs="Times New Roman"/>
          <w:sz w:val="28"/>
          <w:szCs w:val="28"/>
          <w:shd w:val="clear" w:color="auto" w:fill="FFFFFF"/>
        </w:rPr>
        <w:t>медалеёмким</w:t>
      </w:r>
      <w:proofErr w:type="spellEnd"/>
      <w:r>
        <w:rPr>
          <w:rFonts w:ascii="Times New Roman" w:hAnsi="Times New Roman" w:cs="Times New Roman"/>
          <w:sz w:val="28"/>
          <w:szCs w:val="28"/>
          <w:shd w:val="clear" w:color="auto" w:fill="FFFFFF"/>
        </w:rPr>
        <w:t xml:space="preserve"> видом среди всех олимпийских видов спорта.</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Программа современных Олимпийских игр и чемпионатов мира по легкой атлетике включает в себя 24 вида спорта для мужчин и 23 вида для женщин. На чемпионатах мира в закрытых помещениях, как мужчины, так и женщины соревнуются в 13 видах: бег на 60 м, 400 м, 800 м, 1 500 м, 3 000 м, </w:t>
      </w:r>
      <w:r>
        <w:rPr>
          <w:rFonts w:ascii="Times New Roman" w:hAnsi="Times New Roman" w:cs="Times New Roman"/>
          <w:sz w:val="28"/>
          <w:szCs w:val="28"/>
          <w:shd w:val="clear" w:color="auto" w:fill="FFFFFF"/>
        </w:rPr>
        <w:lastRenderedPageBreak/>
        <w:t>60 м с барьерами, эстафета 4*400 м, прыжки в высоту, в длину, с шестом, тройной прыжок, толкание ядра, многоборье.</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соревнованиях женщин и юных спортсменов приняты: в беге уменьшенные высота препятствий, расстояние между барьерами — на 100 и 110 м, в метаниях — вес снарядов. Перечисленные параметры определяются также для юных легкоатлетов в соответствии с их возрастом. Кроме этого, на детских и юношеских соревнованиях устанавливается меньшая длина дистанций в беге.</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Легкоатлетический бег по характеру трассы делится на гладкий бег, бег с препятствиями (в том числе барьерный бег), шоссейный и кроссовый бег. Соревнования в гладком беге и беге с препятствиями проводятся на стадионах и в закрытых помещениях, длина дистанции — до 10 000 м. Шоссейный бег проводится по специально подготовленным трассам, имеющим не мягкое (например, травяное) покрытие, стандартные  дистанции — 10 км, 20 км, полумарафон, 25 км, 30 км, марафон, 100 км. Кроссовый бег проводится по открытой или лесистой местности, по возможности, с травяным покрытием и естественными препятствиями, длина дистанций — до 12 км у мужчин, до 6 км у женщин. Разновидностью кроссового бега является бег по горам, где трасса должна содержать значительный подъем или подъемы и спуски.</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Соревнования в беге могут быть индивидуальными и командными. Командным соревнованием является эстафетный бег, где дистанция разделена на этапы определенной длины, и целью бегунов является пронести эстафету (эстафетную палочку) от ста</w:t>
      </w:r>
      <w:proofErr w:type="gramStart"/>
      <w:r>
        <w:rPr>
          <w:rFonts w:ascii="Times New Roman" w:hAnsi="Times New Roman" w:cs="Times New Roman"/>
          <w:sz w:val="28"/>
          <w:szCs w:val="28"/>
          <w:shd w:val="clear" w:color="auto" w:fill="FFFFFF"/>
        </w:rPr>
        <w:t>р-</w:t>
      </w:r>
      <w:proofErr w:type="gramEnd"/>
      <w:r>
        <w:rPr>
          <w:rFonts w:ascii="Times New Roman" w:hAnsi="Times New Roman" w:cs="Times New Roman"/>
          <w:sz w:val="28"/>
          <w:szCs w:val="28"/>
          <w:shd w:val="clear" w:color="auto" w:fill="FFFFFF"/>
        </w:rPr>
        <w:t xml:space="preserve"> та до финиша за минимальное время. Эстафеты проводятся на стадионах, в помещениях, по улицам городов, по шоссейным дорогам. </w:t>
      </w:r>
      <w:proofErr w:type="gramStart"/>
      <w:r>
        <w:rPr>
          <w:rFonts w:ascii="Times New Roman" w:hAnsi="Times New Roman" w:cs="Times New Roman"/>
          <w:sz w:val="28"/>
          <w:szCs w:val="28"/>
          <w:shd w:val="clear" w:color="auto" w:fill="FFFFFF"/>
        </w:rPr>
        <w:t>Длина этапов может быть одинаковой или различной, состав участников — однородным или смешанным, например, мужчины и женщины.</w:t>
      </w:r>
      <w:proofErr w:type="gramEnd"/>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В зависимости от длины дистанции выделяют: бег на короткие (спринт) — до 400 м включительно, средние — до 1 500 м, длинные — до 10 000 м и сверхдлинные дистанции. Соревнования на сверхдлинных дистанциях проводятся, кроме перечисленных, в суточном беге, беге на 1 000 миль (1 609 км) и 1300 миль.</w:t>
      </w:r>
    </w:p>
    <w:p w:rsidR="00211F39" w:rsidRDefault="009767E4">
      <w:pPr>
        <w:spacing w:after="0" w:line="360" w:lineRule="auto"/>
        <w:ind w:left="126" w:right="122"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Легкоатлетические прыжки по направлению полета делят на прыжки через вертикальные препятствия — прыжок в высоту и прыжок с шестом и на дальность — прыжок в длину и тройной прыжок. </w:t>
      </w:r>
      <w:proofErr w:type="gramStart"/>
      <w:r>
        <w:rPr>
          <w:rFonts w:ascii="Times New Roman" w:hAnsi="Times New Roman" w:cs="Times New Roman"/>
          <w:sz w:val="28"/>
          <w:szCs w:val="28"/>
          <w:shd w:val="clear" w:color="auto" w:fill="FFFFFF"/>
        </w:rPr>
        <w:t>По характеру разбега прыжки в длину, тройной и с шестом относятся к прыжкам с прямолинейного разбега, прыжок в высоту — с дугообразного.</w:t>
      </w:r>
      <w:proofErr w:type="gramEnd"/>
    </w:p>
    <w:p w:rsidR="00211F39" w:rsidRDefault="009767E4">
      <w:pPr>
        <w:spacing w:after="0" w:line="360" w:lineRule="auto"/>
        <w:ind w:left="126" w:right="12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Легкоатлетические метания, в соответствии с формой сн</w:t>
      </w:r>
      <w:proofErr w:type="gramStart"/>
      <w:r>
        <w:rPr>
          <w:rFonts w:ascii="Times New Roman" w:hAnsi="Times New Roman" w:cs="Times New Roman"/>
          <w:sz w:val="28"/>
          <w:szCs w:val="28"/>
          <w:shd w:val="clear" w:color="auto" w:fill="FFFFFF"/>
        </w:rPr>
        <w:t>а-</w:t>
      </w:r>
      <w:proofErr w:type="gramEnd"/>
      <w:r>
        <w:rPr>
          <w:rFonts w:ascii="Times New Roman" w:hAnsi="Times New Roman" w:cs="Times New Roman"/>
          <w:sz w:val="28"/>
          <w:szCs w:val="28"/>
          <w:shd w:val="clear" w:color="auto" w:fill="FFFFFF"/>
        </w:rPr>
        <w:t xml:space="preserve"> ряда, делят на метание снарядов с аэродинамическими свойствами (копье, диск) и без аэродинамических свойств (ядро, молот). При метании диска и копья предъявляются повышенные требования к технической подготовке спортсмена, его умению прилагать усилия к снаряду, учитывая погодные условия. По весу снаряда выделяют метания легких снарядов (копье), средних по весу (диск) и тяжелых (ядро и молот). Метание более тяжелых снарядов требует от спортсмена большей массы тела и значительного развития силы.</w:t>
      </w:r>
    </w:p>
    <w:p w:rsidR="00211F39" w:rsidRDefault="009767E4">
      <w:pPr>
        <w:spacing w:after="0" w:line="360" w:lineRule="auto"/>
        <w:ind w:left="126" w:right="124"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особенностям предварительного разгона снаряда выделяют метания с прямолинейного разбега (копье, ядро — со скачка), с поворота (молот), с поворотно-поступательного движения (диск, ядро — с поворота).</w:t>
      </w:r>
    </w:p>
    <w:p w:rsidR="00211F39" w:rsidRDefault="009767E4">
      <w:pPr>
        <w:spacing w:after="0" w:line="360" w:lineRule="auto"/>
        <w:ind w:left="126" w:right="124"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характеру выполнения финального усилия выпуск снаряда выполняется из-за головы (копье), сбоку (диск, молот), выталкиванием от плеча (ядро).</w:t>
      </w:r>
    </w:p>
    <w:p w:rsidR="00211F39" w:rsidRPr="00BF7F2E" w:rsidRDefault="009767E4">
      <w:pPr>
        <w:pStyle w:val="a8"/>
        <w:spacing w:line="360" w:lineRule="auto"/>
        <w:ind w:right="130" w:firstLine="709"/>
        <w:jc w:val="both"/>
        <w:rPr>
          <w:rFonts w:ascii="Times New Roman" w:hAnsi="Times New Roman" w:cs="Times New Roman"/>
          <w:sz w:val="28"/>
          <w:szCs w:val="28"/>
          <w:shd w:val="clear" w:color="auto" w:fill="FFFFFF"/>
        </w:rPr>
      </w:pPr>
      <w:r w:rsidRPr="00BF7F2E">
        <w:rPr>
          <w:rFonts w:ascii="Times New Roman" w:hAnsi="Times New Roman" w:cs="Times New Roman"/>
          <w:sz w:val="28"/>
          <w:szCs w:val="28"/>
          <w:shd w:val="clear" w:color="auto" w:fill="FFFFFF"/>
        </w:rPr>
        <w:t>Соревнования по метанию диска, копья и молота входят в программу соревнований, проводимых только летом на стадионах.</w:t>
      </w:r>
    </w:p>
    <w:p w:rsidR="00211F39" w:rsidRDefault="009767E4">
      <w:pPr>
        <w:spacing w:after="0" w:line="360" w:lineRule="auto"/>
        <w:ind w:left="125" w:right="125"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По структуре движений легкоатлетические упражнения делятся на циклические (ходьба, гладкий бег), ациклические (толкание ядра, метание диска), смешанные.</w:t>
      </w:r>
    </w:p>
    <w:p w:rsidR="00211F39" w:rsidRDefault="009767E4">
      <w:pPr>
        <w:spacing w:before="3" w:line="360" w:lineRule="auto"/>
        <w:ind w:left="125" w:right="125"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преимущественному воздействию на развитие отдельных двигательных качеств выделяют упражнения для развития скоростно-силовых качеств (спринт, прыжки, метания) и выносливости.</w:t>
      </w:r>
    </w:p>
    <w:p w:rsidR="00211F39" w:rsidRDefault="009767E4">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Виды легкой атлетики принято подразделять на беговые и технические дисциплины. Каждый из них, в свою очередь, подразделяется на разновидности. </w:t>
      </w:r>
      <w:proofErr w:type="gramStart"/>
      <w:r>
        <w:rPr>
          <w:rFonts w:ascii="Times New Roman" w:hAnsi="Times New Roman" w:cs="Times New Roman"/>
          <w:sz w:val="28"/>
          <w:szCs w:val="28"/>
          <w:shd w:val="clear" w:color="auto" w:fill="FFFFFF"/>
        </w:rPr>
        <w:t>Беговые виды лёгкой атлетики объединяют следующие стадионные дисциплины: спринт (100 м, 200 м и 400 м), бег на средние дистанции (от 800 до 3000 м, в том числе бег на 3000 м с препятствиями), бег на длинные дистанции (классические дистанции 5000 м и 10 000 м), барьерный бег (110 м, 400 м) и эстафета (4×100 м, 4×200 м</w:t>
      </w:r>
      <w:proofErr w:type="gramEnd"/>
      <w:r>
        <w:rPr>
          <w:rFonts w:ascii="Times New Roman" w:hAnsi="Times New Roman" w:cs="Times New Roman"/>
          <w:sz w:val="28"/>
          <w:szCs w:val="28"/>
          <w:shd w:val="clear" w:color="auto" w:fill="FFFFFF"/>
        </w:rPr>
        <w:t xml:space="preserve">, 4×400 м, 4×800 м, 4×1500 м). Все они проходят на дорожках стадиона. </w:t>
      </w:r>
    </w:p>
    <w:p w:rsidR="00211F39" w:rsidRDefault="009767E4">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Технические дисциплины</w:t>
      </w:r>
      <w:r>
        <w:rPr>
          <w:rFonts w:ascii="Times New Roman" w:eastAsia="Times New Roman" w:hAnsi="Times New Roman" w:cs="Times New Roman"/>
          <w:sz w:val="28"/>
          <w:szCs w:val="28"/>
          <w:lang w:eastAsia="ru-RU"/>
        </w:rPr>
        <w:t xml:space="preserve"> лёгкой атлетики объединяют следующие виды:</w:t>
      </w:r>
    </w:p>
    <w:p w:rsidR="00211F39" w:rsidRDefault="009767E4">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вертикальные прыжки прыжок в высоту, прыжок с шестом</w:t>
      </w:r>
    </w:p>
    <w:p w:rsidR="00211F39" w:rsidRDefault="009767E4">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горизонтальные прыжки прыжок в длину, тройной прыжок</w:t>
      </w:r>
    </w:p>
    <w:p w:rsidR="00211F39" w:rsidRDefault="009767E4">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метания толкание ядра, метание диска, метание копья, метание молота.</w:t>
      </w:r>
    </w:p>
    <w:p w:rsidR="00211F39" w:rsidRDefault="009767E4">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эти 8 видов (мужская программа) входят в полном составе программу олимпийских игр с 1908 года. С того момента как женское метание молота вошло в программу олимпийских игр (2000 год) — все 8 видов входят и в женскую программу. Технические виды входят также в легкоатлетические многоборья.</w:t>
      </w:r>
    </w:p>
    <w:p w:rsidR="00211F39" w:rsidRDefault="009767E4">
      <w:pPr>
        <w:spacing w:after="0" w:line="360" w:lineRule="auto"/>
        <w:ind w:left="126" w:right="12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 обучении технике и для развития кондиционных и координационных способностей в тренировочном процессе спортсменов, как в легкой атлетике, так и других видах спорта, на учебных занятиях, в </w:t>
      </w:r>
      <w:r>
        <w:rPr>
          <w:rFonts w:ascii="Times New Roman" w:hAnsi="Times New Roman" w:cs="Times New Roman"/>
          <w:sz w:val="28"/>
          <w:szCs w:val="28"/>
          <w:shd w:val="clear" w:color="auto" w:fill="FFFFFF"/>
        </w:rPr>
        <w:lastRenderedPageBreak/>
        <w:t xml:space="preserve">двигательной рекреации и реабилитации используются не только соревновательные упражнения, но и большое разнообразие различных беговых, прыжковых и бросковых упражнений. Они могут использоваться в качестве </w:t>
      </w:r>
      <w:proofErr w:type="spellStart"/>
      <w:r>
        <w:rPr>
          <w:rFonts w:ascii="Times New Roman" w:hAnsi="Times New Roman" w:cs="Times New Roman"/>
          <w:sz w:val="28"/>
          <w:szCs w:val="28"/>
          <w:shd w:val="clear" w:color="auto" w:fill="FFFFFF"/>
        </w:rPr>
        <w:t>общеподготовительных</w:t>
      </w:r>
      <w:proofErr w:type="spell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используемых</w:t>
      </w:r>
      <w:proofErr w:type="gramEnd"/>
      <w:r>
        <w:rPr>
          <w:rFonts w:ascii="Times New Roman" w:hAnsi="Times New Roman" w:cs="Times New Roman"/>
          <w:sz w:val="28"/>
          <w:szCs w:val="28"/>
          <w:shd w:val="clear" w:color="auto" w:fill="FFFFFF"/>
        </w:rPr>
        <w:t xml:space="preserve"> в разминке, или направленных на повышение общей физической подготовленности. Примером могут служить бег и другие беговые упражнения. В качестве специальн</w:t>
      </w:r>
      <w:proofErr w:type="gramStart"/>
      <w:r>
        <w:rPr>
          <w:rFonts w:ascii="Times New Roman" w:hAnsi="Times New Roman" w:cs="Times New Roman"/>
          <w:sz w:val="28"/>
          <w:szCs w:val="28"/>
          <w:shd w:val="clear" w:color="auto" w:fill="FFFFFF"/>
        </w:rPr>
        <w:t>о-</w:t>
      </w:r>
      <w:proofErr w:type="gramEnd"/>
      <w:r>
        <w:rPr>
          <w:rFonts w:ascii="Times New Roman" w:hAnsi="Times New Roman" w:cs="Times New Roman"/>
          <w:sz w:val="28"/>
          <w:szCs w:val="28"/>
          <w:shd w:val="clear" w:color="auto" w:fill="FFFFFF"/>
        </w:rPr>
        <w:t xml:space="preserve"> подготовительных упражнений, представляющих варианты или части соревновательного упражнения, средства легкой атлетики используются для повышения уровня специальной физической подготовленности и совершенствования техники. Так, бег и прыжки являются составной частью большинства игровых видов спо</w:t>
      </w:r>
      <w:proofErr w:type="gramStart"/>
      <w:r>
        <w:rPr>
          <w:rFonts w:ascii="Times New Roman" w:hAnsi="Times New Roman" w:cs="Times New Roman"/>
          <w:sz w:val="28"/>
          <w:szCs w:val="28"/>
          <w:shd w:val="clear" w:color="auto" w:fill="FFFFFF"/>
        </w:rPr>
        <w:t>р-</w:t>
      </w:r>
      <w:proofErr w:type="gramEnd"/>
      <w:r>
        <w:rPr>
          <w:rFonts w:ascii="Times New Roman" w:hAnsi="Times New Roman" w:cs="Times New Roman"/>
          <w:sz w:val="28"/>
          <w:szCs w:val="28"/>
          <w:shd w:val="clear" w:color="auto" w:fill="FFFFFF"/>
        </w:rPr>
        <w:t xml:space="preserve"> та. Эстафеты и игры, составленные с использованием легкоатлетических упражнений, повышают эмоциональность занятий, способствуют развитию кондиционных и координационных способностей, воспитанию коллективизма, взаимовыручки, целеустремленности. </w:t>
      </w:r>
    </w:p>
    <w:p w:rsidR="00211F39" w:rsidRDefault="009767E4">
      <w:pPr>
        <w:spacing w:after="0" w:line="360" w:lineRule="auto"/>
        <w:ind w:left="126" w:right="12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Дозированные ходьба и бег являются важнейшим средством оздоровления, повышают аэробные возможности, положительно влияют на состояние </w:t>
      </w:r>
      <w:proofErr w:type="gramStart"/>
      <w:r>
        <w:rPr>
          <w:rFonts w:ascii="Times New Roman" w:hAnsi="Times New Roman" w:cs="Times New Roman"/>
          <w:sz w:val="28"/>
          <w:szCs w:val="28"/>
          <w:shd w:val="clear" w:color="auto" w:fill="FFFFFF"/>
        </w:rPr>
        <w:t>сердечно-сосудистой</w:t>
      </w:r>
      <w:proofErr w:type="gramEnd"/>
      <w:r>
        <w:rPr>
          <w:rFonts w:ascii="Times New Roman" w:hAnsi="Times New Roman" w:cs="Times New Roman"/>
          <w:sz w:val="28"/>
          <w:szCs w:val="28"/>
          <w:shd w:val="clear" w:color="auto" w:fill="FFFFFF"/>
        </w:rPr>
        <w:t xml:space="preserve"> и дыхательной систем, мышечный тонус, активизируют обменные процессы. Ориентиром для присвоения массовых разрядов по базовым видам легкой атлетики служит действующая классификация.</w:t>
      </w:r>
    </w:p>
    <w:p w:rsidR="00211F39" w:rsidRDefault="009767E4">
      <w:pPr>
        <w:pStyle w:val="ab"/>
        <w:spacing w:after="0" w:afterAutospacing="0" w:line="360" w:lineRule="auto"/>
        <w:jc w:val="center"/>
        <w:rPr>
          <w:rFonts w:ascii="Times New Roman" w:hAnsi="Times New Roman" w:cs="Times New Roman"/>
          <w:b/>
          <w:bCs/>
          <w:sz w:val="28"/>
          <w:szCs w:val="28"/>
        </w:rPr>
      </w:pPr>
      <w:r>
        <w:rPr>
          <w:rFonts w:ascii="Times New Roman" w:eastAsia="Times New Roman" w:hAnsi="Times New Roman" w:cs="Times New Roman"/>
          <w:b/>
          <w:bCs/>
          <w:sz w:val="28"/>
          <w:szCs w:val="28"/>
          <w:lang w:eastAsia="ru-RU"/>
        </w:rPr>
        <w:t>Виды</w:t>
      </w:r>
      <w:r w:rsidRPr="00DC7CB0">
        <w:rPr>
          <w:rFonts w:ascii="Times New Roman" w:hAnsi="Times New Roman" w:cs="Times New Roman"/>
          <w:b/>
          <w:bCs/>
          <w:sz w:val="28"/>
          <w:szCs w:val="28"/>
          <w:lang w:eastAsia="ru-RU"/>
        </w:rPr>
        <w:t xml:space="preserve"> </w:t>
      </w:r>
      <w:r>
        <w:rPr>
          <w:rFonts w:ascii="Times New Roman" w:hAnsi="Times New Roman" w:cs="Times New Roman"/>
          <w:b/>
          <w:bCs/>
          <w:sz w:val="28"/>
          <w:szCs w:val="28"/>
          <w:shd w:val="clear" w:color="auto" w:fill="FFFFFF"/>
        </w:rPr>
        <w:t>легкой атлетики</w:t>
      </w:r>
    </w:p>
    <w:p w:rsidR="00211F39" w:rsidRDefault="009767E4">
      <w:pPr>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По структуре легкоатлетические виды спорта делят на циклические, ациклические и смешанные, а с точки зрения преимущественного проявления физических качеств: скоростные, силовые, скоростно</w:t>
      </w:r>
      <w:r>
        <w:rPr>
          <w:rFonts w:ascii="Times New Roman" w:eastAsia="Times New Roman" w:hAnsi="Times New Roman" w:cs="Times New Roman"/>
          <w:sz w:val="28"/>
          <w:szCs w:val="28"/>
          <w:lang w:eastAsia="ru-RU"/>
        </w:rPr>
        <w:sym w:font="Symbol" w:char="F02D"/>
      </w:r>
      <w:r>
        <w:rPr>
          <w:rFonts w:ascii="Times New Roman" w:eastAsia="Times New Roman" w:hAnsi="Times New Roman" w:cs="Times New Roman"/>
          <w:sz w:val="28"/>
          <w:szCs w:val="28"/>
          <w:lang w:eastAsia="ru-RU"/>
        </w:rPr>
        <w:t>силовые, скоростной выносливости, специальной выносливости.</w:t>
      </w:r>
      <w:proofErr w:type="gramEnd"/>
      <w:r>
        <w:rPr>
          <w:rFonts w:ascii="Times New Roman" w:eastAsia="Times New Roman" w:hAnsi="Times New Roman" w:cs="Times New Roman"/>
          <w:sz w:val="28"/>
          <w:szCs w:val="28"/>
          <w:lang w:eastAsia="ru-RU"/>
        </w:rPr>
        <w:t xml:space="preserve"> К циклическим видам легкой атлетики, т. е. требующим многократного проявления одного и того же цикла движения, относятся ходьба и гладкий бег. </w:t>
      </w:r>
      <w:proofErr w:type="gramStart"/>
      <w:r>
        <w:rPr>
          <w:rFonts w:ascii="Times New Roman" w:eastAsia="Times New Roman" w:hAnsi="Times New Roman" w:cs="Times New Roman"/>
          <w:sz w:val="28"/>
          <w:szCs w:val="28"/>
          <w:lang w:eastAsia="ru-RU"/>
        </w:rPr>
        <w:t xml:space="preserve">К ациклическим видам, </w:t>
      </w:r>
      <w:r>
        <w:rPr>
          <w:rFonts w:ascii="Times New Roman" w:eastAsia="Times New Roman" w:hAnsi="Times New Roman" w:cs="Times New Roman"/>
          <w:sz w:val="28"/>
          <w:szCs w:val="28"/>
          <w:lang w:eastAsia="ru-RU"/>
        </w:rPr>
        <w:lastRenderedPageBreak/>
        <w:t>состоящих из различных циклов движения, относятся легкоатлетические прыжки и метания, а к смешанным видам – барьерный бег, бег с препятствиями, кроссовый бег.</w:t>
      </w:r>
      <w:proofErr w:type="gramEnd"/>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Ходьба – естественный способ передвижения человека. Спортивная ходьба отличается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обычной</w:t>
      </w:r>
      <w:proofErr w:type="gramEnd"/>
      <w:r>
        <w:rPr>
          <w:rFonts w:ascii="Times New Roman" w:hAnsi="Times New Roman" w:cs="Times New Roman"/>
          <w:sz w:val="28"/>
          <w:szCs w:val="28"/>
        </w:rPr>
        <w:t xml:space="preserve"> как большей скоростью, так и своеобразной техникой, которая обеспечивает значительную быстроту и экономичность движения.</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Спортивная ходьба - это циклическое локомоторное движение умеренной интенсивности, которое состоит из чередования шагов, при котором спортсмен должен постоянно осуществлять контакт с землей и при этом вынесенная вперед нога должна быть полностью выпрямлена с момента касания земли и до момента вертикали. При появлении безопорного положения (фаза полета), когда спортсмен фактически переходит на бег, согласно правилам, он снимается с соревнований.</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 xml:space="preserve">Соревнования по спортивной ходьбе в олимпийской программе проводятся </w:t>
      </w:r>
      <w:r>
        <w:rPr>
          <w:rFonts w:ascii="Times New Roman" w:hAnsi="Times New Roman" w:cs="Times New Roman"/>
          <w:sz w:val="28"/>
          <w:szCs w:val="28"/>
        </w:rPr>
        <w:t xml:space="preserve">на дистанции 20 км (мужчины и женщины) и 50 км (мужчины).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Бег – естественный способ наиболее быстрого передвижения человека – является главным видом легкой атлетики и также имеет разновидности в зависимости от протяженности дистанции</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 xml:space="preserve">В олимпийскую программу входят следующие разновидности бега. </w:t>
      </w:r>
      <w:proofErr w:type="gramStart"/>
      <w:r>
        <w:rPr>
          <w:rFonts w:ascii="Times New Roman" w:hAnsi="Times New Roman" w:cs="Times New Roman"/>
          <w:iCs/>
          <w:sz w:val="28"/>
          <w:szCs w:val="28"/>
        </w:rPr>
        <w:t>Бег - на короткие дистанции (100, 200, 400 м), средние (800 и 1500 м), длинные (5000 и 10 000 м) и сверхдлинные дистанции (марафонский бег - 42 км 195 м), эстафетный бег (4 х 100 и 4 х 400 м), бег с барьерами (100 м - женщины, 110 м - мужчины, 400 м - мужчины и женщины) и бег с препятствиями (3000 м-</w:t>
      </w:r>
      <w:proofErr w:type="spellStart"/>
      <w:r>
        <w:rPr>
          <w:rFonts w:ascii="Times New Roman" w:hAnsi="Times New Roman" w:cs="Times New Roman"/>
          <w:iCs/>
          <w:sz w:val="28"/>
          <w:szCs w:val="28"/>
        </w:rPr>
        <w:t>стипельчез</w:t>
      </w:r>
      <w:proofErr w:type="spellEnd"/>
      <w:r>
        <w:rPr>
          <w:rFonts w:ascii="Times New Roman" w:hAnsi="Times New Roman" w:cs="Times New Roman"/>
          <w:iCs/>
          <w:sz w:val="28"/>
          <w:szCs w:val="28"/>
        </w:rPr>
        <w:t>).</w:t>
      </w:r>
      <w:r>
        <w:rPr>
          <w:rFonts w:ascii="Times New Roman" w:hAnsi="Times New Roman" w:cs="Times New Roman"/>
          <w:sz w:val="28"/>
          <w:szCs w:val="28"/>
        </w:rPr>
        <w:t xml:space="preserve"> </w:t>
      </w:r>
      <w:proofErr w:type="gramEnd"/>
    </w:p>
    <w:p w:rsidR="00211F39" w:rsidRDefault="009767E4">
      <w:pPr>
        <w:pStyle w:val="ab"/>
        <w:spacing w:before="0" w:beforeAutospacing="0" w:after="0" w:afterAutospacing="0" w:line="360" w:lineRule="auto"/>
        <w:ind w:firstLine="709"/>
        <w:jc w:val="both"/>
        <w:rPr>
          <w:rFonts w:ascii="Times New Roman" w:hAnsi="Times New Roman" w:cs="Times New Roman"/>
          <w:b/>
          <w:sz w:val="28"/>
          <w:szCs w:val="28"/>
        </w:rPr>
      </w:pPr>
      <w:proofErr w:type="gramStart"/>
      <w:r>
        <w:rPr>
          <w:rFonts w:ascii="Times New Roman" w:hAnsi="Times New Roman" w:cs="Times New Roman"/>
          <w:sz w:val="28"/>
          <w:szCs w:val="28"/>
        </w:rPr>
        <w:t>Для бегунов важнейшими качествами являются: способность поддерживать высокую скорость на дистанции, выносливость (для средних и длинных), скоростная выносливость (для длинного спринта), реакция и тактическое мышление.</w:t>
      </w:r>
      <w:proofErr w:type="gramEnd"/>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Применяя на занятиях различные формы бега, изменяя длину дистанций и скорость их </w:t>
      </w:r>
      <w:proofErr w:type="spellStart"/>
      <w:r>
        <w:rPr>
          <w:rFonts w:ascii="Times New Roman" w:hAnsi="Times New Roman" w:cs="Times New Roman"/>
          <w:sz w:val="28"/>
          <w:szCs w:val="28"/>
        </w:rPr>
        <w:t>пробегания</w:t>
      </w:r>
      <w:proofErr w:type="spellEnd"/>
      <w:r>
        <w:rPr>
          <w:rFonts w:ascii="Times New Roman" w:hAnsi="Times New Roman" w:cs="Times New Roman"/>
          <w:sz w:val="28"/>
          <w:szCs w:val="28"/>
        </w:rPr>
        <w:t xml:space="preserve">, можно достигнуть больших результатов в целенаправленном воздействии на организм занимающихся. Тренировка в спринтерском и барьерном беге способствует развитию силы, быстроты, координации движений. Основное отличие в беге на короткие и средние/длинные дистанции это в моменте постановки ноги на место отталкивания. В беге на короткие дистанции нога ставится на опору с носка и почти не опускается на пятку, особенно в стартовом разгоне. В беге на средние и длинные дистанции постановка ноги на грунт осуществляется упруго (эластично), но жёстко передней частью наружного свода стопы с последующим перекатом на всю стопу.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Выполняя работу максимальной интенсивности, спринтеры и барьеристы достигают высокого уровня анаэробной производительности. Бег на средние и длинные дистанции предъявляет большие требования к функциям дыхания и кровообращения. В процессе тренировки у спортсменов, выступающих на этих дистанциях, происходит значительный рост сердечной производительности и кислородного обмена за единицу времени. Марафонский бег относится к работе умеренной интенсивности. Наряду с функциональным совершенствованием он способствует росту аэробных возможностей спортсменов.</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«бег на короткие дистанции» объединяет группу беговых видов легкой атлетики. В эту группу видов входит бег по дистанции протяженностью до 400 м (60 м, 100 м, 200 м, 400 м), а также различные виды эстафетного бега, включающие этапы спринтерского бега (4х100 м, 4х200 м, 4х400 м). Бег на короткие дистанции (спринт) условно подразделяется на 4 фазы: начало бега (старт), стартовый разбег, бег по дистанции, финиширование.</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спринте применяется низкий старт, позволяющий быстрее начать бег и развить максимальную скорость на коротком отрезке</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Беговые виды входят как в состав дисциплин лёгкой атлетики, так и во многие популярные виды спорта отдельными этапами (в эстафетах, многоборьях). Соревнования по бегу проводятся на специальных легкоатлетических стадионах с оборудованными дорожками.</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 летних стадионах обычно 8-9 дорожек, на зимних 4-6 дорожек.</w:t>
      </w:r>
      <w:proofErr w:type="gramEnd"/>
      <w:r>
        <w:rPr>
          <w:rFonts w:ascii="Times New Roman" w:hAnsi="Times New Roman" w:cs="Times New Roman"/>
          <w:sz w:val="28"/>
          <w:szCs w:val="28"/>
        </w:rPr>
        <w:t xml:space="preserve"> Ширина дорожки — 1.22 м, линии, разделяющей дорожки — 5 см. На дорожки наносится специальная разметка указывающая старт и финиш всех дистанций, и коридоры для передачи эстафетной палочки. Сами соревнования почти не требуют сколько-нибудь особенных условий. Определённое значение имеет покрытие, из которого изготовлена беговая дорожка. Исторически сначала дорожки были земляными, гаревыми, асфальтовыми. Для крупных международных стартов технический комитет IAAF сертифицирует качество покрытия по нескольким классам.</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К техническим видам легкой атлетики относятся прыжки, которые подразделяются на вертикальные (прыжок в высоту и прыжок с шестом) и горизонтальные (прыжок в длину и тройной прыжок).</w:t>
      </w:r>
      <w:proofErr w:type="gramEnd"/>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Прыжок - способ преодоления препятствий, характеризуется кратковременными, но максимальными </w:t>
      </w:r>
      <w:proofErr w:type="spellStart"/>
      <w:r>
        <w:rPr>
          <w:rFonts w:ascii="Times New Roman" w:hAnsi="Times New Roman" w:cs="Times New Roman"/>
          <w:sz w:val="28"/>
          <w:szCs w:val="28"/>
        </w:rPr>
        <w:t>нервномышечными</w:t>
      </w:r>
      <w:proofErr w:type="spellEnd"/>
      <w:r>
        <w:rPr>
          <w:rFonts w:ascii="Times New Roman" w:hAnsi="Times New Roman" w:cs="Times New Roman"/>
          <w:sz w:val="28"/>
          <w:szCs w:val="28"/>
        </w:rPr>
        <w:t xml:space="preserve"> усилиями. Занимаясь легкоатлетическими прыжками, человек совершенствует умение владеть своим телом и концентрировать усилия; развивает силу, быстроту, ловкость и смелость.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особенностью прыжков, применяемых в легкой атлетике, является стремление достигнуть наибольшей длины или высоты прыжка. В связи с этим весь характер движений в прыжках направлен на создание наиболее благоприятных условий, способствующих успешному выполнению, как отдельных фаз, так и всего прыжка.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Прыжки в длину и высоту можно подразделить на прыжки свободные (безопорные) и прыжки с промежуточной опорой.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последним относятся тройной прыжок, где имеют место две промежуточные опоры, и прыжок с </w:t>
      </w:r>
      <w:r>
        <w:rPr>
          <w:rFonts w:ascii="Times New Roman" w:hAnsi="Times New Roman" w:cs="Times New Roman"/>
          <w:sz w:val="28"/>
          <w:szCs w:val="28"/>
        </w:rPr>
        <w:lastRenderedPageBreak/>
        <w:t xml:space="preserve">шестом, в котором используется подвижная опора (шест). Прыжок в длину с места не является классическим видом легкой атлетики. Он служит одним из вспомогательных видов упражнений, а также используется в соревнованиях и педагогических тестированиях.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каждом виде прыжков, в зависимости от формы движений в полете, различают способы и варианты. Тройной прыжок согласно правилам соревнований, выполняется только одним способом, однако в нем имеются варианты выполнения заключительной части. Само, название показывает, что тройной прыжок с разбега состоит из трех последовательно выполняемых прыжков – «скачок», «шаг» и «прыжок».</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Прыжок в длину с разбега входил в соревновательную программу античных Олимпийских игр. Является современной олимпийской дисциплиной лёгкой атлетики для мужчин с 1896 года, для женщин с 1948 года. Входит в состав легкоатлетических многоборий.</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Техника прыжков в длину с разбега имеет три разновидности: «согнув ноги», «прогнувшись», «ножницы». Техника прыжка в длину с разбега состоит из четырех фаз: разбег, отталкивание, полет и приземление. Самый простой способ «согнув ноги» применялся до конца XIX в. Современный способ «ножницы» впервые появился еще 1900 г., но широкое распространение получил только в 30 —40-х гг. XX в. В 1920 г. финский прыгун </w:t>
      </w:r>
      <w:proofErr w:type="spellStart"/>
      <w:r>
        <w:rPr>
          <w:rFonts w:ascii="Times New Roman" w:hAnsi="Times New Roman" w:cs="Times New Roman"/>
          <w:sz w:val="28"/>
          <w:szCs w:val="28"/>
        </w:rPr>
        <w:t>Туулос</w:t>
      </w:r>
      <w:proofErr w:type="spellEnd"/>
      <w:r>
        <w:rPr>
          <w:rFonts w:ascii="Times New Roman" w:hAnsi="Times New Roman" w:cs="Times New Roman"/>
          <w:sz w:val="28"/>
          <w:szCs w:val="28"/>
        </w:rPr>
        <w:t xml:space="preserve"> впервые продемонстрировал новую технику прыжка в длину — «прогнувшись». Несмотря на то, что этот способ является менее эффективным по сравнению с «ножницами», многие прыгуны, а особенно женщины, широко его используют. Ряд других прыгунов применяют совмещенную технику этих двух способов.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Прыжок в высоту с разбега — дисциплина лёгкой атлетики, относящаяся к вертикальным прыжкам технических видов. Составляющие прыжка — разбег, подготовка к отталкиванию, отталкивание, переход через планку и приземление. Существует пять разновидностей в этом виде </w:t>
      </w:r>
      <w:r>
        <w:rPr>
          <w:rFonts w:ascii="Times New Roman" w:hAnsi="Times New Roman" w:cs="Times New Roman"/>
          <w:sz w:val="28"/>
          <w:szCs w:val="28"/>
        </w:rPr>
        <w:lastRenderedPageBreak/>
        <w:t>прыжков — «перешагивание», «волна», «перекат», «перекидной», «</w:t>
      </w:r>
      <w:proofErr w:type="spellStart"/>
      <w:r>
        <w:rPr>
          <w:rFonts w:ascii="Times New Roman" w:hAnsi="Times New Roman" w:cs="Times New Roman"/>
          <w:sz w:val="28"/>
          <w:szCs w:val="28"/>
        </w:rPr>
        <w:t>фосбери</w:t>
      </w:r>
      <w:proofErr w:type="spellEnd"/>
      <w:r>
        <w:rPr>
          <w:rFonts w:ascii="Times New Roman" w:hAnsi="Times New Roman" w:cs="Times New Roman"/>
          <w:sz w:val="28"/>
          <w:szCs w:val="28"/>
        </w:rPr>
        <w:t xml:space="preserve"> - флоп». Требует от спортсменов прыгучести и координации движений. Проводится в летнем и зимнем сезоне. Является олимпийской дисциплиной лёгкой атлетики для мужчин с 1896 года и для женщин с 1928 года. История прыжков в высоту сравнительно коротка. В Олимпийских играх древности нет упоминаний о проведении соревнований по этому виду. Только в начале XIX в. в </w:t>
      </w:r>
      <w:proofErr w:type="gramStart"/>
      <w:r>
        <w:rPr>
          <w:rFonts w:ascii="Times New Roman" w:hAnsi="Times New Roman" w:cs="Times New Roman"/>
          <w:sz w:val="28"/>
          <w:szCs w:val="28"/>
        </w:rPr>
        <w:t>немецких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турнферейнах</w:t>
      </w:r>
      <w:proofErr w:type="spellEnd"/>
      <w:r>
        <w:rPr>
          <w:rFonts w:ascii="Times New Roman" w:hAnsi="Times New Roman" w:cs="Times New Roman"/>
          <w:sz w:val="28"/>
          <w:szCs w:val="28"/>
        </w:rPr>
        <w:t xml:space="preserve"> появился гимнастический прыжок с прямого разбега. В то же время ни один из прыжков не претерпел таких изменений в технике, как в прыжках в высоту.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Прыжок с шестом — дисциплина, относящаяся к вертикальным прыжкам технических видов легкоатлетической программы. Требует от спортсменов прыгучести, спринтерских качеств, координации движений. Прыжок с шестом среди мужчин является олимпийским видом спорта с Первой летней Олимпиады 1896 года, среди женщин — с Олимпийских игр 2000 года в Сиднее. Входит в состав легкоатлетических многоборий.</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highlight w:val="yellow"/>
        </w:rPr>
      </w:pPr>
      <w:proofErr w:type="gramStart"/>
      <w:r>
        <w:rPr>
          <w:rFonts w:ascii="Times New Roman" w:hAnsi="Times New Roman" w:cs="Times New Roman"/>
          <w:sz w:val="28"/>
          <w:szCs w:val="28"/>
        </w:rPr>
        <w:t>Легкоатлетические метания относятся к одноактным или ациклическим упражнениям и, в зависимости от способа выполнения, делятся на три вида: броски из-за головы (мяч, граната, копье);  с вращением (диск, молот, вес, ядро); толкание (ядро).</w:t>
      </w:r>
      <w:proofErr w:type="gramEnd"/>
      <w:r>
        <w:rPr>
          <w:rFonts w:ascii="Times New Roman" w:hAnsi="Times New Roman" w:cs="Times New Roman"/>
          <w:sz w:val="28"/>
          <w:szCs w:val="28"/>
        </w:rPr>
        <w:t xml:space="preserve"> Метания характеризуются кратковременными, но максимальными усилиями не только мышц рук, плечевого пояса, туловища, но и ног. В 1896 г. в программу Игр включили метание диска и толкание ядра; в 1900 г. – метание молота, в 1906 г. – метание копья.</w:t>
      </w:r>
    </w:p>
    <w:p w:rsidR="00211F39" w:rsidRDefault="009767E4">
      <w:pPr>
        <w:pStyle w:val="ab"/>
        <w:spacing w:before="0" w:beforeAutospacing="0" w:after="0" w:afterAutospacing="0" w:line="360" w:lineRule="auto"/>
        <w:ind w:firstLine="709"/>
        <w:jc w:val="both"/>
        <w:rPr>
          <w:rFonts w:ascii="Times New Roman" w:hAnsi="Times New Roman" w:cs="Times New Roman"/>
        </w:rPr>
      </w:pPr>
      <w:r>
        <w:rPr>
          <w:rFonts w:ascii="Times New Roman" w:hAnsi="Times New Roman" w:cs="Times New Roman"/>
          <w:sz w:val="28"/>
          <w:szCs w:val="28"/>
        </w:rPr>
        <w:t xml:space="preserve">Техника толкания ядра изменялась на протяжении всей истории, это: толкание с места, толкание с шага, толкание с прыжка, толкание со скачка из положения боком, толкание со скачка из положения, стоя спиной, толкание ядра с поворота. При анализе техники толкания ядра можно выделить следующие основные элементы: держание снаряда; подготовительная фаза к разбегу (скачку, повороту);  разбег скачком (поворотом); финальное усилие; фаза торможения или удержания равновесия. Чтобы далеко метать </w:t>
      </w:r>
      <w:r>
        <w:rPr>
          <w:rFonts w:ascii="Times New Roman" w:hAnsi="Times New Roman" w:cs="Times New Roman"/>
          <w:sz w:val="28"/>
          <w:szCs w:val="28"/>
        </w:rPr>
        <w:lastRenderedPageBreak/>
        <w:t>легкоатлетические снаряды, необходимы высокий уровень развития силы, быстроты, ловкости и умение концентрировать свои усилия. Занятия метаниями способствуют не только развитию этих важных качеств, но и гармоничному развитию мускулатуры всего тела.</w:t>
      </w:r>
      <w:r>
        <w:rPr>
          <w:rFonts w:ascii="Times New Roman" w:hAnsi="Times New Roman" w:cs="Times New Roman"/>
        </w:rPr>
        <w:t xml:space="preserve">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Многоборья – вид легкой атлетики, включающий в себя различные виды бега, прыжков и метаний. К спортсменам, которые занимаются многоборьями, предъявляются очень высокие требования. Кроме технического мастерства многоборцы должны обладать быстротой спринтера, выносливостью бегуна на средние дистанции, силой метателя, прыгучестью и ловкостью прыгуна.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Женщины соревнуются в семиборье, а мужчины в десятиборье, которые проводятся в течение двух дней подряд. Соревнования по десятиборью проводятся в два дня: 1-й день — бег на 100 </w:t>
      </w:r>
      <w:r>
        <w:rPr>
          <w:rFonts w:ascii="Times New Roman" w:hAnsi="Times New Roman" w:cs="Times New Roman"/>
          <w:i/>
          <w:iCs/>
          <w:sz w:val="28"/>
          <w:szCs w:val="28"/>
        </w:rPr>
        <w:t>м,</w:t>
      </w:r>
      <w:r>
        <w:rPr>
          <w:rFonts w:ascii="Times New Roman" w:hAnsi="Times New Roman" w:cs="Times New Roman"/>
          <w:sz w:val="28"/>
          <w:szCs w:val="28"/>
        </w:rPr>
        <w:t> прыжки в ( длину, толкание ядра, прыжки в высоту, бег на 400 </w:t>
      </w:r>
      <w:r>
        <w:rPr>
          <w:rFonts w:ascii="Times New Roman" w:hAnsi="Times New Roman" w:cs="Times New Roman"/>
          <w:i/>
          <w:iCs/>
          <w:sz w:val="28"/>
          <w:szCs w:val="28"/>
        </w:rPr>
        <w:t>м;</w:t>
      </w:r>
      <w:r>
        <w:rPr>
          <w:rFonts w:ascii="Times New Roman" w:hAnsi="Times New Roman" w:cs="Times New Roman"/>
          <w:sz w:val="28"/>
          <w:szCs w:val="28"/>
        </w:rPr>
        <w:t> 2-й день — бег на 110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 барьерами, метание диска, прыжки с шестом, метание копья, бег на 1500 </w:t>
      </w:r>
      <w:r>
        <w:rPr>
          <w:rFonts w:ascii="Times New Roman" w:hAnsi="Times New Roman" w:cs="Times New Roman"/>
          <w:i/>
          <w:iCs/>
          <w:sz w:val="28"/>
          <w:szCs w:val="28"/>
        </w:rPr>
        <w:t>м.</w:t>
      </w:r>
      <w:r>
        <w:rPr>
          <w:rFonts w:ascii="Times New Roman" w:hAnsi="Times New Roman" w:cs="Times New Roman"/>
          <w:sz w:val="28"/>
          <w:szCs w:val="28"/>
        </w:rPr>
        <w:t> Семиборье состоит из семи видов, которые проводятся в течение двух дней подряд в следующем порядке: Первый день — 100 м с барьерами, прыжок в высоту, толкание ядра, 200 м; Второй день — прыжок в длину, метание копья, 800 м.</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каждый вид спортсмены получают определённое количество очков, которые начисляются либо по специальным таблицам, либо по эмпирическим формулам. Соревнования по многоборьям на официальных стартах IAAF всегда проводится в два дня. Между видами обязательно определён интервал для отдыха (как </w:t>
      </w:r>
      <w:proofErr w:type="gramStart"/>
      <w:r>
        <w:rPr>
          <w:rFonts w:ascii="Times New Roman" w:hAnsi="Times New Roman" w:cs="Times New Roman"/>
          <w:sz w:val="28"/>
          <w:szCs w:val="28"/>
        </w:rPr>
        <w:t>правило</w:t>
      </w:r>
      <w:proofErr w:type="gramEnd"/>
      <w:r>
        <w:rPr>
          <w:rFonts w:ascii="Times New Roman" w:hAnsi="Times New Roman" w:cs="Times New Roman"/>
          <w:sz w:val="28"/>
          <w:szCs w:val="28"/>
        </w:rPr>
        <w:t xml:space="preserve"> не менее 30 мин). При проведении отдельных видов существуют поправки характерные для многоборья: в беговых видах разрешено сделать два фальстарта (вместо одного как в обычных беговых видах); в прыжке в длину и в метаниях участнику предоставляется только по три попытки.</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Кроме перечисленных олимпийских видов соревнования по бегу и ходьбе проводятся на других дистанциях, по пересеченной местности, в легкоатлетическом манеже; в метаниях для юношей используются облегченные снаряды; многоборье проводят по пяти и семи видам (мужчины) и пяти (женщины).</w:t>
      </w:r>
    </w:p>
    <w:p w:rsidR="00211F39" w:rsidRDefault="009767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Правила соревнований по легкой атлетике</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Соревнования по легкой атлетике проводятся по возрастным группам, в группе взрослых без ограничения возраста. Причем юноши младшего возраста могут участвовать в соревнованиях последующей возрастной группы, а юноши старшего возраста в младшей возрастной группе участвовать не могут. Соревнования у мужчин и женщин проводятся отдельно, смешанные по половому признаку старты не проводятся. К соревнованиям допускаются только участники, имеющие медицинское разрешение.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Участник соревнований обязан знать правила, положение и условия проведения соревнований. Участнику не разрешается получать какую-либо помощь во время соревнований, кроме </w:t>
      </w:r>
      <w:proofErr w:type="gramStart"/>
      <w:r>
        <w:rPr>
          <w:rFonts w:ascii="Times New Roman" w:hAnsi="Times New Roman" w:cs="Times New Roman"/>
          <w:sz w:val="28"/>
          <w:szCs w:val="28"/>
        </w:rPr>
        <w:t>медицинской</w:t>
      </w:r>
      <w:proofErr w:type="gramEnd"/>
      <w:r>
        <w:rPr>
          <w:rFonts w:ascii="Times New Roman" w:hAnsi="Times New Roman" w:cs="Times New Roman"/>
          <w:sz w:val="28"/>
          <w:szCs w:val="28"/>
        </w:rPr>
        <w:t xml:space="preserve">, если она потребуется. При повторном замечании судьи спортсмен может быть дисквалифицирован. Участник может быть снят с соревнований за явную неподготовленность. </w:t>
      </w:r>
      <w:proofErr w:type="gramStart"/>
      <w:r>
        <w:rPr>
          <w:rFonts w:ascii="Times New Roman" w:hAnsi="Times New Roman" w:cs="Times New Roman"/>
          <w:sz w:val="28"/>
          <w:szCs w:val="28"/>
        </w:rPr>
        <w:t>При участии в нескольких видах программы участник обязан сначала выступить в беговых видах по расписанию, а затем на видах «прыжки» или «метания», где он выступает в той попытке, на которую успел; на видах «прыжки в высоту» и «прыжки с шестом» он начинает соревнования с той попытки и с той высоты, которую застал.</w:t>
      </w:r>
      <w:proofErr w:type="gramEnd"/>
      <w:r>
        <w:rPr>
          <w:rFonts w:ascii="Times New Roman" w:hAnsi="Times New Roman" w:cs="Times New Roman"/>
          <w:sz w:val="28"/>
          <w:szCs w:val="28"/>
        </w:rPr>
        <w:t xml:space="preserve"> При неявке участника на финальные соревнования его место не может быть занято другим спортсменом. Участник, не явившийся для участия в соревнованиях следующего круга, снимается с соревнований. Если участник без уважительной причины не вышел на старт в заявленном виде, он снимается с участия в других заявленных видах (за исключением тех случаев, когда об </w:t>
      </w:r>
      <w:r>
        <w:rPr>
          <w:rFonts w:ascii="Times New Roman" w:hAnsi="Times New Roman" w:cs="Times New Roman"/>
          <w:sz w:val="28"/>
          <w:szCs w:val="28"/>
        </w:rPr>
        <w:lastRenderedPageBreak/>
        <w:t xml:space="preserve">отказе от соревнований сообщено за час до их начала). Все вопросы об участии в данном виде программы участник должен решать со старшим судьей по этому виду.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Участник должен выступать в соответствующей спортивной одежде и обуви (допускается выступать без обуви), обязан иметь номер, особенно в беговых видах. Очередность выступления в соревнованиях по прыжкам и метаниям, распределение участников по забегам и по дорожкам определяется жеребьевкой. Перестановка участников делается судейской коллегией. Очередность выступления участников в финальных соревнованиях по прыжкам в длину и метаниям соответствует очередности предварительных соревнований.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соревнованиях по прыжкам в длину и по метаниям участники выполняют попытки поочередно, друг за другом, но могут и отказаться от выполнения попытки и продолжить соревнование в следующей попытке. На соревнованиях второго и третьего уровней по решению главного судьи на виде «метания» все попытки могут выполняться подряд одним участником, затем следующим и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.д</w:t>
      </w:r>
      <w:proofErr w:type="spellEnd"/>
      <w:proofErr w:type="gramEnd"/>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Бег на дистанциях до 110 м включительно проводится по прямой беговой дорожке, на остальных дистанциях бег и ходьба проводятся по круговой дорожке в направлении против часовой стрелки. На дистанциях до 400 м включительно каждый участник должен бежать по отдельной дорожке. На дистанциях 800 м (600 м, 1000 м) участники должны бежать по отдельным дорожкам со старта до конца первого поворота (до линии перехода на общую дорожку). В отдельных случаях по решению главного судьи можно проводить бег с общего старта на дистанциях от 400 до 1000м. Все остальные дистанции проводятся по общей дорожке. При забегах по отдельным дорожкам количество участников определяется числом дорожек, но в беге на 200м и более их не должно быть более 8 человек.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Соревнования по ходьбе и бегу должны проводиться так, чтобы победители и призеры определялись бы финале, в непосредственной борьбе друг с другом. При большом количестве участников соревнования проводятся в несколько кругов:  забеги; четвертьфиналы; полуфиналы; финалы.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отсутствии такой возможности победители и призеры определяются по лучшему результату в разных забегах, все забеги объявляются финальными. Участники, показавшие лучшие результаты и прошедшие в следующий круг соревнований, проводят жеребьевку: 4 спортсмена с лучшими результатами претендуют на 3, 4, 5, 6 дорожки, остальные 4 – соответственно на 1, 2, 7, 8 дорожки.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Победитель по бегу определяется по результатам финала, независимо от результатов, показанных в предварительных забегах. Остальные места между участниками распределяются по результатам. Если участники показали одинаковый результат, то преимущество имеет тот, кто занял более высокое место в своем забеге. Перерывы во времени между забегами (несколько кругов соревнований) должны быть не менее 45 минут после окончания последнего забега на дистанциях 200 м включительно и не менее 1,5 часа на остальных дистанциях (до 1000 м). На более длинных дистанциях соревнования проводятся на следующий день. В течение одного дня соревнований участники II и низших разрядов имеет право бежать только две короткие дистанции, или короткую и среднюю, или длинную дистанцию, на спортсменов высших разрядов это правило не распространяется. </w:t>
      </w:r>
    </w:p>
    <w:p w:rsidR="00211F39" w:rsidRDefault="009767E4">
      <w:pPr>
        <w:spacing w:after="0" w:line="360" w:lineRule="auto"/>
        <w:ind w:firstLine="709"/>
        <w:jc w:val="center"/>
        <w:rPr>
          <w:rFonts w:ascii="Times New Roman" w:hAnsi="Times New Roman" w:cs="Times New Roman"/>
          <w:b/>
          <w:i/>
          <w:iCs/>
          <w:sz w:val="28"/>
          <w:szCs w:val="28"/>
        </w:rPr>
      </w:pPr>
      <w:r>
        <w:rPr>
          <w:rFonts w:ascii="Times New Roman" w:hAnsi="Times New Roman" w:cs="Times New Roman"/>
          <w:b/>
          <w:i/>
          <w:iCs/>
          <w:sz w:val="28"/>
          <w:szCs w:val="28"/>
        </w:rPr>
        <w:t>Старт</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беге на дистанциях до 400 м включительно спортсмены стартуют и бегут каждый по своей дорожке; в беге на 800 м стартуют и бегут первые 100 м по своим дорожкам, затем бегут по общей дорожке. Для подготовки к старту спортсменам дается не более 2 мин, считая с момента вызова на старт.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беге свыше 400 м, спортивной ходьбе, эстафетах, где длина первого этапа свыше 400 м, дается две команды. Первая – «На старт!». Убедившись в готовности спортсменов, стартер дает вторую команду к началу бега (ходьбы) – голосом и отмашкой флажком или выстрелом из стартового пистолета. При беге на дистанциях до 400 м включительно дается старт на три команды. После первой команды «На старт!» стартер, убедившись, что все участники заняли исходное неподвижное положение, дает вторую команду «Внимание!», затем, убедившись, что участники приняли исходное положение на данную команду и прекратили всякое движение, дает команду к началу бега выстрелом или отмашкой флажком с одновременным голосовым сопровождением «Марш!». Между командами «Внимание!» и «Марш!» должна быть ясно различимая пауза.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эстафетном беге не является нарушением касание палочки за линией старта. Во всех остальных случаях колодки участников должны быть расположены только в пределах своей дорожки и не разрешается раскидывать руки за пределы ширины дорожки (1,25 м).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всех дистанциях до 400 м включительно, когда применяется низкий старт с использованием стартовых колодок или без них, участник должен касаться дорожки двумя руками, стопы ног должны упираться в колодки или касаться дорожки. На более длинных дистанциях и в ходьбе применяется высокий старт, при этом не разрешается касаться дорожки хотя бы одной рукой.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один или несколько участников начали движение до начала команды «Марш!», то все участники останавливаются (выстрелом, свистком или голосом) и возвращаются к месту старта. На данный момент на соревнованиях мирового уровня в беге на короткие дистанции фальстарты не допускаются (за исключением спринтерских дистанций в многоборье - там разрешен один фальстарт) - снимают любого спортсмена или спортсменов </w:t>
      </w:r>
      <w:r>
        <w:rPr>
          <w:rFonts w:ascii="Times New Roman" w:hAnsi="Times New Roman" w:cs="Times New Roman"/>
          <w:sz w:val="28"/>
          <w:szCs w:val="28"/>
        </w:rPr>
        <w:lastRenderedPageBreak/>
        <w:t>хоть раз совершившего фальстарт. Если фальстарт произошёл по причине сбоя оборудования, судья показывает зелёную карточку участникам старта.</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массовых соревнованиях второго и третьего уровней разрешается стартовать с низкого старта без колодок или с высокого старта.</w:t>
      </w:r>
    </w:p>
    <w:p w:rsidR="00211F39" w:rsidRDefault="009767E4">
      <w:pPr>
        <w:spacing w:after="0" w:line="360" w:lineRule="auto"/>
        <w:ind w:firstLine="709"/>
        <w:jc w:val="center"/>
        <w:rPr>
          <w:rFonts w:ascii="Times New Roman" w:hAnsi="Times New Roman" w:cs="Times New Roman"/>
          <w:b/>
          <w:i/>
          <w:iCs/>
          <w:sz w:val="28"/>
          <w:szCs w:val="28"/>
        </w:rPr>
      </w:pPr>
      <w:r>
        <w:rPr>
          <w:rFonts w:ascii="Times New Roman" w:hAnsi="Times New Roman" w:cs="Times New Roman"/>
          <w:b/>
          <w:i/>
          <w:iCs/>
          <w:sz w:val="28"/>
          <w:szCs w:val="28"/>
        </w:rPr>
        <w:t>Бег и ходьба по дистанции</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бег проводится по отдельным дорожкам, то участники должны бежать только по своей дорожке. Не считается ошибкой, если участник на прямой дистанции перешел (например, при потере равновесия) на другую дорожку и, сделав несколько шагов, вернулся обратно на свою, но при этом он не должен создавать помехи другому участнику. При беге на виражах участник не имеет права переходить на дорожку слева, если он сделал </w:t>
      </w:r>
      <w:proofErr w:type="gramStart"/>
      <w:r>
        <w:rPr>
          <w:rFonts w:ascii="Times New Roman" w:hAnsi="Times New Roman" w:cs="Times New Roman"/>
          <w:sz w:val="28"/>
          <w:szCs w:val="28"/>
        </w:rPr>
        <w:t>два и более шагов</w:t>
      </w:r>
      <w:proofErr w:type="gramEnd"/>
      <w:r>
        <w:rPr>
          <w:rFonts w:ascii="Times New Roman" w:hAnsi="Times New Roman" w:cs="Times New Roman"/>
          <w:sz w:val="28"/>
          <w:szCs w:val="28"/>
        </w:rPr>
        <w:t xml:space="preserve"> по левой дорожке или по левой линии, ограничивающей дорожку, то его дисквалифицируют,  так как участник сократил дистанцию бега. Не считается ошибкой, если спортсмен пробежал несколько шагов по правой дорожке, не мешая другому участнику, и вернулся на свою дорожку. При беге по общей дорожке участники не должны мешать друг другу, обгон разрешается только с правой стороны. Обгон с левой стороны разрешен в том случае, когда бегущий впереди участник ушел от бровки на такое расстояние, при котором обгоняющий может пробежать слева, не касаясь его и не создавая помехи. Обгоняющий участник не должен резко пересекать путь движения обгоняемого, а тот, в свою очередь, не должен мешать обгону (уходить вправо, толкаться, разводить руки в стороны). Спортсмен подлежит дисквалификации, если: - проходит любой отрезок дистанции, ведущий к ее сокращению; - переход на другую дорожку явился помехой другому участнику; - наступит на бровку или заступит за нее (исключения составляют падение или случаи, вызванные помехами других участников); - самовольно покинет дорожку или трассу; - во время бега получает какую-либо помощь со стороны. Участник имеет право покинуть дорожку с разрешения судьи и под его контролем (для исправления каких-либо неполадок в одежде или обуви).</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b/>
          <w:i/>
          <w:iCs/>
          <w:sz w:val="28"/>
          <w:szCs w:val="28"/>
        </w:rPr>
        <w:lastRenderedPageBreak/>
        <w:t>Эстафетный бег.</w:t>
      </w:r>
      <w:r>
        <w:rPr>
          <w:rFonts w:ascii="Times New Roman" w:hAnsi="Times New Roman" w:cs="Times New Roman"/>
          <w:sz w:val="28"/>
          <w:szCs w:val="28"/>
        </w:rPr>
        <w:t xml:space="preserve"> Участники эстафетного бега должны пронести эстафетную палочку по всем этапам, передавая ее из рук в руки в установленной зоне. Запрещено перекатывать или бросать эстафетную палочку. Каждый участник имеет право бежать только один этап. Участник, передавший эстафету, должен покинуть дорожку, не мешать другим командам. В эстафетах с этапами до 200 м каждая команда бежит по своим дорожкам. В эстафетах с этапами от 200 м и более команды бегут по своим дорожкам первые три поворота, а затем переходят на общую дорожку. 169 Эстафетная палочка должна быть передана в 20-метровом коридоре (зона передачи). Правильность передачи палочки определяется по ее нахождению в зоне передачи. Все участники, принимающие эстафетную палочку, должны стартовать в зоне передачи. В эстафетах с этапами 200 м и короче принимающим эстафету разрешается стартовать за 10 м до начала зоны передачи, на дорожке отмечается «усиком». Участник, уронивший палочку, должен ее поднять, не мешая другим командам. Если палочка упала в момент передачи, то поднять ее должен передающий участник</w:t>
      </w:r>
    </w:p>
    <w:p w:rsidR="00211F39" w:rsidRDefault="009767E4">
      <w:pPr>
        <w:spacing w:after="0" w:line="360" w:lineRule="auto"/>
        <w:ind w:firstLine="709"/>
        <w:jc w:val="center"/>
        <w:rPr>
          <w:rFonts w:ascii="Times New Roman" w:hAnsi="Times New Roman" w:cs="Times New Roman"/>
          <w:b/>
          <w:i/>
          <w:iCs/>
          <w:sz w:val="28"/>
          <w:szCs w:val="28"/>
        </w:rPr>
      </w:pPr>
      <w:r>
        <w:rPr>
          <w:rFonts w:ascii="Times New Roman" w:hAnsi="Times New Roman" w:cs="Times New Roman"/>
          <w:b/>
          <w:i/>
          <w:iCs/>
          <w:sz w:val="28"/>
          <w:szCs w:val="28"/>
        </w:rPr>
        <w:t>Финиш</w:t>
      </w:r>
    </w:p>
    <w:p w:rsidR="00211F39" w:rsidRDefault="009767E4">
      <w:pPr>
        <w:pStyle w:val="ab"/>
        <w:shd w:val="clear" w:color="auto" w:fill="FFFFFF"/>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Окончившим дистанцию считается участник, пересекший плоскость линии финиша всем телом и без посторонней помощи. Результат спортсмена фиксируется в момент касания воображаемой плоскости финиша любой частью туловища, исключая голову, шею, руки и ноги. Когда до финишной черты остается 1 метр спортсмен выполняет один из двух специальных приемов: бросок грудью или финиш боком.</w:t>
      </w:r>
      <w:r>
        <w:rPr>
          <w:rFonts w:ascii="Times New Roman" w:hAnsi="Times New Roman" w:cs="Times New Roman"/>
          <w:b/>
          <w:bCs/>
          <w:sz w:val="28"/>
          <w:szCs w:val="28"/>
        </w:rPr>
        <w:t xml:space="preserve"> </w:t>
      </w:r>
      <w:r>
        <w:rPr>
          <w:rFonts w:ascii="Times New Roman" w:hAnsi="Times New Roman" w:cs="Times New Roman"/>
          <w:iCs/>
          <w:sz w:val="28"/>
          <w:szCs w:val="28"/>
        </w:rPr>
        <w:t>Бросок грудью</w:t>
      </w:r>
      <w:r>
        <w:rPr>
          <w:rFonts w:ascii="Times New Roman" w:hAnsi="Times New Roman" w:cs="Times New Roman"/>
          <w:i/>
          <w:iCs/>
          <w:sz w:val="28"/>
          <w:szCs w:val="28"/>
        </w:rPr>
        <w:t xml:space="preserve"> </w:t>
      </w:r>
      <w:r>
        <w:rPr>
          <w:rFonts w:ascii="Times New Roman" w:hAnsi="Times New Roman" w:cs="Times New Roman"/>
          <w:sz w:val="28"/>
          <w:szCs w:val="28"/>
        </w:rPr>
        <w:t>заключается в резком рывке грудью вперед, при этом руки отводятся назад, при этом у спортсмена значительно повышаются шансы коснуться финишной черты первым.</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 падении участника после касания створа финиша на линии, время его и порядок прихода сохраняются, если он самостоятельно пересечет плоскость финиша. Если участники в разных забегах показывают </w:t>
      </w:r>
      <w:r>
        <w:rPr>
          <w:rFonts w:ascii="Times New Roman" w:hAnsi="Times New Roman" w:cs="Times New Roman"/>
          <w:sz w:val="28"/>
          <w:szCs w:val="28"/>
        </w:rPr>
        <w:lastRenderedPageBreak/>
        <w:t xml:space="preserve">одинаковые результаты, влияющие на выход в следующий круг соревнований, то по возможности все они выходят в следующий круг, если нет такой возможности, то проводится перебежка или жеребьевка. Перебежка является продолжением соревнований и фиксируется в протоколе, а ее результаты могут утверждаться как рекорды или разрядные нормы.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одновременном финишировании в финальных забегах (до 400м включительно) главный судья вправе решить вопрос или о перебежке участников, показавших одинаковый результат, или утвердить результат и считать этих участников победителями. Для всех остальных дистанций участникам, показавшим одинаковый результат с победителем, присваивается первое место. Перебежка проводится только для участников, показавших лучший результат.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соревнованиях, где используются ручные (электронные) секундомеры без автоматики, время фиксируется с точностью до 0,1 секунды. Если время на ручном электронном секундомере показывает, например, 10,31 с, то оно округляется до 10,4 с. Время каждого участника, как уже говорилось выше, должно определяться отдельным секундомером, а время первого участника определяется тремя секундомерами.</w:t>
      </w:r>
    </w:p>
    <w:p w:rsidR="00211F39" w:rsidRDefault="009767E4">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Правила соревнований по прыжкам и метаниям</w:t>
      </w:r>
    </w:p>
    <w:p w:rsidR="00211F39" w:rsidRDefault="009767E4">
      <w:pPr>
        <w:spacing w:after="0" w:line="360" w:lineRule="auto"/>
        <w:ind w:firstLine="709"/>
        <w:jc w:val="center"/>
        <w:rPr>
          <w:rFonts w:ascii="Times New Roman" w:hAnsi="Times New Roman" w:cs="Times New Roman"/>
          <w:b/>
          <w:i/>
          <w:iCs/>
          <w:sz w:val="28"/>
          <w:szCs w:val="28"/>
        </w:rPr>
      </w:pPr>
      <w:r>
        <w:rPr>
          <w:rFonts w:ascii="Times New Roman" w:hAnsi="Times New Roman" w:cs="Times New Roman"/>
          <w:b/>
          <w:i/>
          <w:iCs/>
          <w:sz w:val="28"/>
          <w:szCs w:val="28"/>
        </w:rPr>
        <w:t>Прыжок в длину</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Прыжки в длину проводятся в секторе для горизонтальных прыжков по общим правилам, установленным для этой разновидности технических видов. Прыжок состоит из четырёх фаз: разбега, отталкивания, полёта и приземления. Наибольшие различия, с точки зрения техники, затрагивают полётную фазу прыжка.</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выполнении прыжка атлеты в первой стадии совершают разбег по дорожке, затем отталкиваются одной ногой от специального бруска и прыгают в яму с песком. Дальность прыжка рассчитывается как расстояние </w:t>
      </w:r>
      <w:proofErr w:type="gramStart"/>
      <w:r>
        <w:rPr>
          <w:rFonts w:ascii="Times New Roman" w:hAnsi="Times New Roman" w:cs="Times New Roman"/>
          <w:sz w:val="28"/>
          <w:szCs w:val="28"/>
        </w:rPr>
        <w:lastRenderedPageBreak/>
        <w:t>от специальной метки на бруске отталкивания до начала отметки от приземления в песке</w:t>
      </w:r>
      <w:proofErr w:type="gramEnd"/>
      <w:r>
        <w:rPr>
          <w:rFonts w:ascii="Times New Roman" w:hAnsi="Times New Roman" w:cs="Times New Roman"/>
          <w:sz w:val="28"/>
          <w:szCs w:val="28"/>
        </w:rPr>
        <w:t xml:space="preserve">. Расстояние от доски отталкивания до дальнего края ямы для приземления должно быть не менее 10 м. Сама линия отталкивания должна быть расположена на расстоянии до 5 м от ближнего края ямы для приземления.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мужчин атлетов мирового класса, начальная скорость при отталкивании от доски достигает 9.4 — 9.8 м/c. Оптимальным углом вылета центра масс спортсмена к горизонту считается 20-22 градуса и высота центра масс относительно обычного положения при ходьбе — 50-70 см. Наивысшей скорости атлеты обычно достигают на последних трёх-четырёх шагах разбега.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Сектор для этих прыжков состоит из дорожки для разбега, бруска отталкивания и ямы с песком для приземления. Дорожка для разбега должна быть длиной не менее 40 м, шириной — 1,22—1,25 м и ограничиваться линиями шириной 50 мм. Брусок для отталкивания изготавливается из дерева или другого пригодного материала и имеет размеры: ширина — 198 — 202 мм, длина — 1,21 —1,22 м и максимальная толщина — 100 мм. Он прочно устанавливается в грунт заподлицо с поверхностью дорожки, и его поверхность окрашивается в белый цвет. За краем бруска, совпадающим с «линией измерения», устанавливается съемная планка-индикатор (фиксатор заступа) длиной 1,21 — 1,22 м и шириной 98 — 102 мм. Индикатор вставляется в паз заподлицо с поверхностью бруска, имеет выступающую поверхность высотой 0,7 см,  которая имеет скосы под углом 30° со стороны разбега и со стороны ямы приземления. Выступающая поверхность индикатора покрывается тонким слоем пластилина, на котором фиксируется след заступа.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обе стороны от бруска по линии измерения на поверхность сектора наносятся белые линии шириной 10 мм и длиной 50 см, на которые на </w:t>
      </w:r>
      <w:r>
        <w:rPr>
          <w:rFonts w:ascii="Times New Roman" w:hAnsi="Times New Roman" w:cs="Times New Roman"/>
          <w:sz w:val="28"/>
          <w:szCs w:val="28"/>
        </w:rPr>
        <w:lastRenderedPageBreak/>
        <w:t>расстоянии 10 см ставятся прямоугольные указатели местоположения бруска (белого цвета с темной полосой под углом 45°).</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Яма с песком для приземления в прыжках в длину и в тройных прыжках должна иметь ширину от 2,75 м до 3,00 м и симметрично располагаться по отношению к оси дорожки разбега. Яма обрамляется бортиками, которые не должны выступать над поверхностью дорожки, а ближний к бруску борт отталкивания должен быть ниже уровня дорожки на 3 см. Песок в яме должен быть влажным, взрыхленным и на одном уровне с поверхностью дорожки. Глубина ямы должна быть не менее 50 см. По обе стороны от дорожки разбега и вдоль боковых бортиков ямы должна предусматриваться зона безопасности — не менее 1 м, а за дальним бортиком ямы — не менее 5 м, поверхность которой должна находиться на одном уровне с поверхностью дорожки. Покрытие дорожки разбега должно отвечать требованиям, предъявляемым для беговых дорожек. </w:t>
      </w:r>
    </w:p>
    <w:p w:rsidR="00211F39" w:rsidRDefault="009767E4">
      <w:pPr>
        <w:spacing w:after="0" w:line="360" w:lineRule="auto"/>
        <w:ind w:firstLine="709"/>
        <w:jc w:val="center"/>
        <w:rPr>
          <w:rFonts w:ascii="Times New Roman" w:hAnsi="Times New Roman" w:cs="Times New Roman"/>
          <w:b/>
          <w:i/>
          <w:iCs/>
          <w:sz w:val="28"/>
          <w:szCs w:val="28"/>
        </w:rPr>
      </w:pPr>
      <w:r>
        <w:rPr>
          <w:rFonts w:ascii="Times New Roman" w:hAnsi="Times New Roman" w:cs="Times New Roman"/>
          <w:b/>
          <w:i/>
          <w:iCs/>
          <w:sz w:val="28"/>
          <w:szCs w:val="28"/>
        </w:rPr>
        <w:t>Частные правила прыжков в длину</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Отталкивание в прыжках выполняется одной ногой от поверхности бруска или дорожки, не заступая на индикатор. Результаты прыжков измеряются по ближайшей точке следа, оставленного любой частью тела (или руки), по прямой, перпендикулярной к линии измерения. Прыжок не засчитывается, если прыгун:</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не выполнив прыжка, пробежал через брусок или сбоку от него через линию измерения;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 отталкивании заступил или наступил за линию измерения;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оттолкнулся сбоку от бруска;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 время приземления коснулся любой частью тела о поверхность сектора за пределами бокового края ямы, оказавшись при этом ближе к бруску отталкивания, чем след, оставленный при приземлении;</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после совершения прыжка возвратился назад через яму для приземления;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 прыжке применил любую форму сальто;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просрочил время, выделенное на попытку. </w:t>
      </w:r>
    </w:p>
    <w:p w:rsidR="00211F39" w:rsidRDefault="009767E4">
      <w:pPr>
        <w:spacing w:after="0" w:line="360" w:lineRule="auto"/>
        <w:ind w:firstLine="709"/>
        <w:jc w:val="center"/>
        <w:rPr>
          <w:rFonts w:ascii="Times New Roman" w:hAnsi="Times New Roman" w:cs="Times New Roman"/>
          <w:b/>
          <w:i/>
          <w:iCs/>
          <w:sz w:val="28"/>
          <w:szCs w:val="28"/>
        </w:rPr>
      </w:pPr>
      <w:r>
        <w:rPr>
          <w:rFonts w:ascii="Times New Roman" w:hAnsi="Times New Roman" w:cs="Times New Roman"/>
          <w:b/>
          <w:i/>
          <w:iCs/>
          <w:sz w:val="28"/>
          <w:szCs w:val="28"/>
        </w:rPr>
        <w:t>Прыжки в высоту</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Соревнования по прыжкам в высоту происходят в секторе для прыжков, оборудованном планкой на держателях и местом для приземления. Поверхность площадки для разбега должна быть ровной, ее размеры: длина разбега — не мене 15 м; максимальная длина разбега не ограничена. Покрытие площадки должно отвечать требованиям, предъявляемым к беговым дорожкам.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боковых сторон площадки для разбега и по периметру места для приземления, кроме стороны, обращенной к разбегу, должна быть полоса зоны безопасности не менее 1м. Расстояние между держателями планки 4 м. Размеры места приземления 3 x 5 метров. Оно может быть стационарным или разборным (это могут быть маты из поролона или других подобных материалов, уложенные слоями высотой от 0,75 до 1,00 м). Конструкция положение стоек и матов должны исключать при приземлении контакт между ними. В соревнованиях третьего уровня допускается место приземления из песка, поверхность которого должна быть на 0,7 — 1,0 м выше уровня площадки для разбега. </w:t>
      </w:r>
      <w:proofErr w:type="gramStart"/>
      <w:r>
        <w:rPr>
          <w:rFonts w:ascii="Times New Roman" w:hAnsi="Times New Roman" w:cs="Times New Roman"/>
          <w:sz w:val="28"/>
          <w:szCs w:val="28"/>
        </w:rPr>
        <w:t>Расстояние между стойками 4,00 — 4,04 м. Верхний край стойки должен быть выше планки не менее чем на 10 см. сторону от стоек во внешнюю сторону проводятся линии шириной 50 см и длиной 2 м, продолжающие плоскость проекции планки, которая должна быть металлической или из любого другого пригодного материала, но не деревянной.</w:t>
      </w:r>
      <w:proofErr w:type="gramEnd"/>
    </w:p>
    <w:p w:rsidR="00211F39" w:rsidRDefault="009767E4">
      <w:pPr>
        <w:pStyle w:val="ab"/>
        <w:spacing w:before="0" w:beforeAutospacing="0" w:after="0" w:afterAutospacing="0" w:line="360" w:lineRule="auto"/>
        <w:ind w:firstLine="709"/>
        <w:jc w:val="center"/>
        <w:rPr>
          <w:rFonts w:ascii="Times New Roman" w:hAnsi="Times New Roman" w:cs="Times New Roman"/>
          <w:b/>
          <w:i/>
          <w:iCs/>
          <w:sz w:val="28"/>
          <w:szCs w:val="28"/>
        </w:rPr>
      </w:pPr>
      <w:r>
        <w:rPr>
          <w:rFonts w:ascii="Times New Roman" w:hAnsi="Times New Roman" w:cs="Times New Roman"/>
          <w:b/>
          <w:i/>
          <w:iCs/>
          <w:sz w:val="28"/>
          <w:szCs w:val="28"/>
        </w:rPr>
        <w:t>Частные правила прыжков в высоту</w:t>
      </w:r>
    </w:p>
    <w:p w:rsidR="00211F39" w:rsidRDefault="009767E4">
      <w:pPr>
        <w:pStyle w:val="pboth"/>
        <w:shd w:val="clear" w:color="auto" w:fill="FFFFFF"/>
        <w:spacing w:before="0" w:beforeAutospacing="0" w:after="0" w:afterAutospacing="0" w:line="360" w:lineRule="auto"/>
        <w:ind w:firstLine="709"/>
        <w:jc w:val="both"/>
        <w:rPr>
          <w:sz w:val="28"/>
          <w:szCs w:val="28"/>
        </w:rPr>
      </w:pPr>
      <w:r>
        <w:rPr>
          <w:sz w:val="28"/>
          <w:szCs w:val="28"/>
        </w:rPr>
        <w:t xml:space="preserve">Высоту измеряют в целых сантиметрах от верхнего края планки до поверхности сектора. Начальная высота определяется положением о соревновании либо представителями команд на совещании судейской коллегии. Планка поднимается в прыжках в высоту не менее 2 см., но могут </w:t>
      </w:r>
      <w:r>
        <w:rPr>
          <w:sz w:val="28"/>
          <w:szCs w:val="28"/>
        </w:rPr>
        <w:lastRenderedPageBreak/>
        <w:t xml:space="preserve">устанавливать подъем регламентом, например, до высоты 2 м — 5 см, после 2 м — 2 см. Это правило не распространяется на случаи, когда остается один участник, а также при проведении </w:t>
      </w:r>
      <w:proofErr w:type="spellStart"/>
      <w:r>
        <w:rPr>
          <w:sz w:val="28"/>
          <w:szCs w:val="28"/>
        </w:rPr>
        <w:t>перепрыжки</w:t>
      </w:r>
      <w:proofErr w:type="spellEnd"/>
      <w:r>
        <w:rPr>
          <w:sz w:val="28"/>
          <w:szCs w:val="28"/>
        </w:rPr>
        <w:t>.</w:t>
      </w:r>
    </w:p>
    <w:p w:rsidR="00211F39" w:rsidRDefault="009767E4">
      <w:pPr>
        <w:pStyle w:val="pboth"/>
        <w:shd w:val="clear" w:color="auto" w:fill="FFFFFF"/>
        <w:spacing w:before="0" w:beforeAutospacing="0" w:after="0" w:afterAutospacing="0" w:line="360" w:lineRule="auto"/>
        <w:ind w:firstLine="709"/>
        <w:jc w:val="both"/>
        <w:rPr>
          <w:sz w:val="28"/>
          <w:szCs w:val="28"/>
        </w:rPr>
      </w:pPr>
      <w:r>
        <w:rPr>
          <w:sz w:val="28"/>
          <w:szCs w:val="28"/>
        </w:rPr>
        <w:t xml:space="preserve"> Спортсмену на предварительном этапе и в финале даётся по три попытки на каждой высоте. Спортсмен имеет право пропустить высоту, при этом неиспользованные на пропущенной высоте попытки не накапливаются. Если спортсмен совершил неудачную попытку или две на какой-либо высоте и не хочет больше прыгать на этой высоте, он может переносить неиспользованные  попытки на следующие высоты. Если три попытки подряд выполнены неудачно, то участник выбывает из соревнований, заканчивая их с той высотой, которую он успешно преодолел. Первое и все последующие места определяются между участниками по наибольшей взятой высоте. Если несколько участников взяли одну высоту, то лучшим считается тот, кто взял последнюю высоту с наименьшего числа попыток; при равном показателе преимущество имеет тот участник, кто затратил меньше попыток на все взятые высоты, включая последнюю. Если все показатели у двух или нескольких участников одинаковы, то для определения победителя проводится </w:t>
      </w:r>
      <w:proofErr w:type="spellStart"/>
      <w:r>
        <w:rPr>
          <w:sz w:val="28"/>
          <w:szCs w:val="28"/>
        </w:rPr>
        <w:t>перепрыжка</w:t>
      </w:r>
      <w:proofErr w:type="spellEnd"/>
      <w:r>
        <w:rPr>
          <w:sz w:val="28"/>
          <w:szCs w:val="28"/>
        </w:rPr>
        <w:t xml:space="preserve">. В этом случае им представляется одна попытка взять ту высоту, которую участники не взяли, и если они ее возьмут, то планка поднимается на следующую высоту по регламенту, а если не возьмут, то планка опускается на предыдущую высоту, и так до тех пор, пока не останется один участник, удачно преодолевший высоту. </w:t>
      </w:r>
    </w:p>
    <w:p w:rsidR="00211F39" w:rsidRDefault="009767E4">
      <w:pPr>
        <w:pStyle w:val="pboth"/>
        <w:shd w:val="clear" w:color="auto" w:fill="FFFFFF"/>
        <w:spacing w:before="0" w:beforeAutospacing="0" w:after="0" w:afterAutospacing="0" w:line="360" w:lineRule="auto"/>
        <w:ind w:firstLine="709"/>
        <w:jc w:val="both"/>
        <w:rPr>
          <w:sz w:val="28"/>
          <w:szCs w:val="28"/>
        </w:rPr>
      </w:pPr>
      <w:r>
        <w:rPr>
          <w:sz w:val="28"/>
          <w:szCs w:val="28"/>
        </w:rPr>
        <w:t xml:space="preserve">В </w:t>
      </w:r>
      <w:proofErr w:type="spellStart"/>
      <w:r>
        <w:rPr>
          <w:sz w:val="28"/>
          <w:szCs w:val="28"/>
        </w:rPr>
        <w:t>перепрыжке</w:t>
      </w:r>
      <w:proofErr w:type="spellEnd"/>
      <w:r>
        <w:rPr>
          <w:sz w:val="28"/>
          <w:szCs w:val="28"/>
        </w:rPr>
        <w:t xml:space="preserve"> дается только одна попытка, не допускается пропуска или переноса попытки. Результат </w:t>
      </w:r>
      <w:proofErr w:type="spellStart"/>
      <w:r>
        <w:rPr>
          <w:sz w:val="28"/>
          <w:szCs w:val="28"/>
        </w:rPr>
        <w:t>перепрыжки</w:t>
      </w:r>
      <w:proofErr w:type="spellEnd"/>
      <w:r>
        <w:rPr>
          <w:sz w:val="28"/>
          <w:szCs w:val="28"/>
        </w:rPr>
        <w:t xml:space="preserve"> засчитывается как лучший, если участник улучшил его по сравнению с основными соревнованиями. Прирост высот в ходе соревнований определяется судьями, но он не может быть  менее чем на 2 см в прыжке в высоту и не менее чем на 5 см в прыжке с шестом после каждого круга; и</w:t>
      </w:r>
      <w:bookmarkStart w:id="8" w:name="100834"/>
      <w:bookmarkEnd w:id="8"/>
      <w:r>
        <w:rPr>
          <w:sz w:val="28"/>
          <w:szCs w:val="28"/>
        </w:rPr>
        <w:t xml:space="preserve"> порядок подъема высот никогда не может меняться в сторону увеличения.</w:t>
      </w:r>
    </w:p>
    <w:p w:rsidR="00211F39" w:rsidRDefault="009767E4">
      <w:pPr>
        <w:pStyle w:val="ab"/>
        <w:spacing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Спортсмен может начать прыгать с любой высоты, предварительно оповестив об этом судей.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Прыжок в высоту не засчитывается, если участник: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сбил планку;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оттолкнулся от земли обеими ногами;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без преодоления планки коснулся поверхности матов для приземления, за вертикальной плоскостью, проходящей через стойки;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пересек линии, продолжающие плоскость планки по обе стороны от стоек;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просрочил время, отведенное на выполнение попытки.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считается ошибкой, если участник в момент прыжка задел ногой торцовую часть матов, не наступив на них, и преодолел высоту. Если старший судья уверен, что прыгун в высоту при выполнении попытки не задел планку, а она упала по каким-либо другим причинам, то попытка может быть засчитана, но рекорд не засчитывается.</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Удачную попытку судья отмечает поднятием белого флага. Если планка упала со стоек после поднятия белого флага, попытка считается засчитанной. Обычно судья фиксирует взятие высоты не раньше, чем спортсмен покинул место приземления, но окончательное решение о моменте фиксации результата формально остаётся за судьёй.</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прыжках с шестом обычно на малых высотах планка поднимается с шагом 10-15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xml:space="preserve"> и затем шаг переходит к 5 см. Расстояние между держателями планки 4 м. Размеры места приземления 5 x 5 метров. Длина дорожки для разбега не менее 40 метров ширина 1.22 метра. Спортсмен имеет право попросить у судей отрегулировать расположение стоек для планки от 40 см перед задней поверхностью ящика для упора шеста, до 80 см по направлению к месту разбега.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Попытка считается неудачной если:</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результате прыжка планка не удержалась на стойках;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спортсмен коснулся поверхности сектора, включая место приземления, расположенное за вертикальной </w:t>
      </w:r>
      <w:proofErr w:type="gramStart"/>
      <w:r>
        <w:rPr>
          <w:rFonts w:ascii="Times New Roman" w:hAnsi="Times New Roman" w:cs="Times New Roman"/>
          <w:sz w:val="28"/>
          <w:szCs w:val="28"/>
        </w:rPr>
        <w:t>плоскостью</w:t>
      </w:r>
      <w:proofErr w:type="gramEnd"/>
      <w:r>
        <w:rPr>
          <w:rFonts w:ascii="Times New Roman" w:hAnsi="Times New Roman" w:cs="Times New Roman"/>
          <w:sz w:val="28"/>
          <w:szCs w:val="28"/>
        </w:rPr>
        <w:t xml:space="preserve"> проходящей через дальний край ящика для упора, любой частью тела или шестом;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спортсмен в фазе полёта руками попытался удержать планку от падения. </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Удачную попытку судья отмечает поднятием белого флага. Если планка упала со стоек после поднятия белого флага, это уже не имеет значения — попытка засчитана. Если при выполнении попытки шест сломается, спортсмен имеет право выполнить попытку заново.</w:t>
      </w:r>
    </w:p>
    <w:p w:rsidR="00211F39" w:rsidRDefault="009767E4">
      <w:pPr>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Легкоатлетические метания</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метаниям в легкой атлетике относят толкание ядра, метание диска, молота и копья. В школьную программу физического воспитания входят прикладные виды метаний — метание мяча и гранаты, использующиеся в системе физического воспитания в качестве подводящих упражнений. Метание мяча и гранаты производятся в коридор шириной 10 м или сектор 29°. Масса гранаты — 700 г для мужчин и 500 г для женщин, а масса мяча — 150 г для всех участников.</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толкании ядра попытки должны выполняться из статичного положения и заканчиваться статичным положением с последующим выходом из круга.</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Дальность полета снаряда зависит от начальной скорости, угла, высоты вылета снаряда и сопротивления воздуха. Вклад указанных факторов в дальность полета снаряда различен, суммарное влияние последних трех показателей на результат в метаниях составляет 10%, тогда как основной фактор увеличения результативности в метаниях — повышение начальной скорости вылета снаряда. Оптимальным углом вылета при метании гранаты-около 42-43 градуса. Начальная скорость вылета снаряда находится в прямой зависимости от скорости разбега перед финальным усилием.</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Скорость вылета снаряда определяется скоростью разгона в предварительной части метания (разбеге) и скоростью, приобретаемой в финальном движении. Предварительная скорость, достигнутая в разбеге, в фазе финального усилия передается снаряду за счет активной работы мышц плечевого пояса и рук, а также за счет опережающих действий ног и туловища.</w:t>
      </w:r>
    </w:p>
    <w:p w:rsidR="00211F39" w:rsidRDefault="009767E4">
      <w:pPr>
        <w:spacing w:after="0" w:line="360" w:lineRule="auto"/>
        <w:ind w:firstLine="709"/>
        <w:jc w:val="center"/>
        <w:rPr>
          <w:rFonts w:ascii="Times New Roman" w:hAnsi="Times New Roman" w:cs="Times New Roman"/>
          <w:b/>
          <w:i/>
          <w:iCs/>
          <w:sz w:val="28"/>
          <w:szCs w:val="28"/>
        </w:rPr>
      </w:pPr>
      <w:r>
        <w:rPr>
          <w:rFonts w:ascii="Times New Roman" w:hAnsi="Times New Roman" w:cs="Times New Roman"/>
          <w:b/>
          <w:i/>
          <w:iCs/>
          <w:sz w:val="28"/>
          <w:szCs w:val="28"/>
        </w:rPr>
        <w:t>Частные правила соревнований по метаниям</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Метание гранаты выполняется с места или с разбега (без поворотов) через плечо или предплечье метающей руки. В фазе финального усилия не разрешается участнику поворачиваться спиной к сектору. Не разрешается покидать пределы дорожки до касания гранаты земли. Метатели мяча, гранаты имеют право разметить свой разбег вдоль края дорожки разбега, но выставлять отметки на дорожку запрещено. Участник может использовать для разметки клейкую ленту или фишки, предоставленные организацией, проводящей соревнование. Толкание ядра должно выполняться одной рукой от плеча с места или с движением в пределах круга, после занятия участником статичного положения. Рука с ядром не должна опускаться ниже уровня плеч. Если ядро отведено в сторону или назад за линию плеч, то попытка не засчитывается.</w:t>
      </w:r>
    </w:p>
    <w:p w:rsidR="00211F39" w:rsidRDefault="009767E4">
      <w:pPr>
        <w:spacing w:after="0" w:line="360" w:lineRule="auto"/>
        <w:ind w:firstLine="709"/>
        <w:jc w:val="center"/>
        <w:rPr>
          <w:rFonts w:ascii="Times New Roman" w:hAnsi="Times New Roman" w:cs="Times New Roman"/>
          <w:b/>
          <w:i/>
          <w:iCs/>
          <w:sz w:val="28"/>
          <w:szCs w:val="28"/>
        </w:rPr>
      </w:pPr>
      <w:r>
        <w:rPr>
          <w:rFonts w:ascii="Times New Roman" w:hAnsi="Times New Roman" w:cs="Times New Roman"/>
          <w:b/>
          <w:i/>
          <w:iCs/>
          <w:sz w:val="28"/>
          <w:szCs w:val="28"/>
        </w:rPr>
        <w:t>Места для соревнований</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Поверхность секторов для метаний должна быть ровной и не содержать посторонних предметов. Сектор для толкания ядра должен быть травяной или иной, но такой, на котором ядро при падении оставляет четкий след; во всех остальных видах метаний сектор должен быть травяной или грунтовый.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Сектор ограничивается боковыми линиями шириной 50 мм, не входящими в площадь сектора, дуговыми линиями размечается расстояние от места метания (внутренней стороны кольца или криволинейной планки) шириной 50 мм, их ширина входит в отмечаемый размер.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Угол сектора в толкании ядра равен 40°; в метании гранаты, мяча равен 29°; вершина угла сектора находится в центре круга для метаний и в 8 м криволинейной линии для метания гранаты. Толкание ядра выполняются с площадки, ограниченной кругом, в сектор для приземления снарядов. Поверхность круга должна быть из твердого материала, ровной. Внутренний диаметр круга в толкании ядра равен 213,5 см. Кольцо изготавливается из металла или любого твердого материала, высота кольца — 20 мм, ширина — 30 мм. Кольцо окрашивается в белый цвет.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толкании ядра по центру передней части кольца по отношению к сектору устанавливается брусок, закрывающий кольцо до его внутреннего края. Высота бруска — 100 мм, ширина — 114 мм, длина по внутренней дуге кольца — 1220 мм; брусок окрашивается в белый цвет. На поверхности площадки вне кольца, на продолжении диаметра круга, перпендикулярно осевой линии сектора, наносятся белые линии — «усы», ширина которых — 5 см и длина — 75 см с каждой стороны круга. «Усы» делят круг на переднюю и заднюю части. Вокруг кольца должна быть свободная от посторонних предметов зона безопасности: в толкании ядра — не менее 1 м. У места приземления должна быть зона безопасности: в толкании ядра — не менее 1 м.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Место для разбега в метаниях мяча, гранаты — дорожка с горизонтальной поверхностью; длина — от 30 до 36,5 м; ширина — 4 м (на всем ее протяжении). Дорожка ограничивается белыми линиями шириной 5,0 см, не входящими в размер дорожки; по обе ее стороны должны быть зоны безопасности не менее 1 м. Метание выполняется в сектор с углом 29 градусов от криволинейной планки. </w:t>
      </w:r>
    </w:p>
    <w:p w:rsidR="00211F39" w:rsidRDefault="00976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Снаряды для метаний и толкания ядра предоставляются организацией, проводящей соревнование, и должны соответствовать требованиям правил. Допускается применение снарядов личного пользования, если они заблаговременно были предъявлены судейской коллегии для проверки и </w:t>
      </w:r>
      <w:r>
        <w:rPr>
          <w:rFonts w:ascii="Times New Roman" w:hAnsi="Times New Roman" w:cs="Times New Roman"/>
          <w:sz w:val="28"/>
          <w:szCs w:val="28"/>
        </w:rPr>
        <w:lastRenderedPageBreak/>
        <w:t>предоставляются в общее пользование. Размеры, формы и массы снарядов подробно описаны в действующих правилах соревнований.</w:t>
      </w:r>
    </w:p>
    <w:p w:rsidR="00BF7F2E" w:rsidRPr="00BF7F2E" w:rsidRDefault="00BF7F2E" w:rsidP="00BF7F2E">
      <w:pPr>
        <w:spacing w:after="0" w:line="360" w:lineRule="auto"/>
        <w:ind w:firstLine="709"/>
        <w:jc w:val="center"/>
        <w:rPr>
          <w:rFonts w:ascii="Times New Roman" w:hAnsi="Times New Roman" w:cs="Times New Roman"/>
          <w:b/>
          <w:sz w:val="28"/>
          <w:szCs w:val="28"/>
        </w:rPr>
      </w:pPr>
      <w:r w:rsidRPr="00BF7F2E">
        <w:rPr>
          <w:rFonts w:ascii="Times New Roman" w:hAnsi="Times New Roman" w:cs="Times New Roman"/>
          <w:b/>
          <w:sz w:val="28"/>
          <w:szCs w:val="28"/>
        </w:rPr>
        <w:t>Техника безопасности на занятиях легкой атлетикой</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всех видах легкой атлетики более всего подвержены повреждениям голеностопный и коленный суставы. Особенно часты растяжения и разрывы связочного аппарата, надрывы и разрывы сухожилий, реже встречаются травмы мышц. Кроме того, при общих стартах на кроссовых дистанциях возможно острое физическое перенапряжение </w:t>
      </w:r>
      <w:proofErr w:type="gramStart"/>
      <w:r>
        <w:rPr>
          <w:rFonts w:ascii="Times New Roman" w:hAnsi="Times New Roman" w:cs="Times New Roman"/>
          <w:sz w:val="28"/>
          <w:szCs w:val="28"/>
        </w:rPr>
        <w:t>сердечно-сосудистой</w:t>
      </w:r>
      <w:proofErr w:type="gramEnd"/>
      <w:r>
        <w:rPr>
          <w:rFonts w:ascii="Times New Roman" w:hAnsi="Times New Roman" w:cs="Times New Roman"/>
          <w:sz w:val="28"/>
          <w:szCs w:val="28"/>
        </w:rPr>
        <w:t xml:space="preserve"> системы. Иногда наблюдается так называемый гравитационный шок – кратковременная потеря сознания в результате резкой остановки после интенсивного бега.</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избежать травм во время занятий легкой атлетикой, необходимо выполнять следующие рекомендации по технике безопасности:</w:t>
      </w:r>
    </w:p>
    <w:p w:rsidR="00211F39" w:rsidRDefault="009767E4">
      <w:pPr>
        <w:pStyle w:val="ab"/>
        <w:spacing w:before="0" w:beforeAutospacing="0" w:after="0" w:afterAutospacing="0" w:line="360" w:lineRule="auto"/>
        <w:ind w:firstLine="851"/>
        <w:jc w:val="both"/>
        <w:rPr>
          <w:rFonts w:ascii="Times New Roman" w:hAnsi="Times New Roman" w:cs="Times New Roman"/>
          <w:sz w:val="28"/>
          <w:szCs w:val="28"/>
        </w:rPr>
      </w:pPr>
      <w:r>
        <w:rPr>
          <w:rFonts w:ascii="Times New Roman" w:hAnsi="Times New Roman" w:cs="Times New Roman"/>
          <w:sz w:val="28"/>
          <w:szCs w:val="28"/>
        </w:rPr>
        <w:t>К занятиям допускаются учащиеся:</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отнесенные по состоянию здоровья к основной и подготовительной медицинским группам;</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прошедшие инструктаж по мерам безопасности;</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имеющие спортивную обувь и форму, не стесняющую движений и соответствующую теме и условиям проведения занятий.</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соответствовать погодным условиям.</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Учащийся должен:</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бережно относиться к спортивному инвентарю и оборудованию, не использовать его не по назначению;</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не оставлять без присмотра спортинвентарь для прыжков и метаний, в том числе инвентарь, который не используется в данный момент на уроке;</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быть внимательным при перемещениях по стадиону;</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знать и выполнять настоящую инструкцию.</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несоблюдение мер безопасности учащийся может быть не допущен или отстранен от участия в учебном процессе.</w:t>
      </w:r>
    </w:p>
    <w:p w:rsidR="00211F39" w:rsidRDefault="009767E4">
      <w:pPr>
        <w:pStyle w:val="ab"/>
        <w:spacing w:before="0" w:beforeAutospacing="0" w:after="0" w:afterAutospacing="0" w:line="180" w:lineRule="atLeast"/>
        <w:jc w:val="center"/>
        <w:rPr>
          <w:rFonts w:ascii="Times New Roman" w:hAnsi="Times New Roman" w:cs="Times New Roman"/>
          <w:b/>
          <w:sz w:val="28"/>
          <w:szCs w:val="28"/>
        </w:rPr>
      </w:pPr>
      <w:r>
        <w:rPr>
          <w:rFonts w:ascii="Times New Roman" w:hAnsi="Times New Roman" w:cs="Times New Roman"/>
          <w:b/>
          <w:sz w:val="28"/>
          <w:szCs w:val="28"/>
        </w:rPr>
        <w:t>Требования безопасности во время занятий</w:t>
      </w:r>
    </w:p>
    <w:p w:rsidR="00211F39" w:rsidRDefault="009767E4">
      <w:pPr>
        <w:pStyle w:val="ab"/>
        <w:spacing w:before="0" w:beforeAutospacing="0" w:after="0" w:afterAutospacing="0" w:line="360" w:lineRule="auto"/>
        <w:ind w:firstLine="709"/>
        <w:jc w:val="both"/>
        <w:rPr>
          <w:rFonts w:ascii="Times New Roman" w:hAnsi="Times New Roman" w:cs="Times New Roman"/>
          <w:b/>
          <w:i/>
          <w:iCs/>
          <w:sz w:val="28"/>
          <w:szCs w:val="28"/>
        </w:rPr>
      </w:pPr>
      <w:r>
        <w:rPr>
          <w:rFonts w:ascii="Times New Roman" w:hAnsi="Times New Roman" w:cs="Times New Roman"/>
          <w:b/>
          <w:i/>
          <w:iCs/>
          <w:sz w:val="28"/>
          <w:szCs w:val="28"/>
        </w:rPr>
        <w:t>Бег</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Учащийся должен:</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при групповом старте на короткие дистанции бежать по своей дорожке;</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во время бега смотреть на свою дорожку;</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после выполнения беговых упражнений пробегать по инерции 5-15 м, чтобы бегущий сзади имел возможность закончить упражнение;</w:t>
      </w:r>
    </w:p>
    <w:p w:rsidR="00211F39" w:rsidRDefault="009767E4">
      <w:pPr>
        <w:pStyle w:val="ab"/>
        <w:numPr>
          <w:ilvl w:val="0"/>
          <w:numId w:val="3"/>
        </w:numPr>
        <w:spacing w:before="0" w:beforeAutospacing="0" w:after="0" w:afterAutospacing="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возвращаться на старт по крайней дорожке, при старте на дистанции не ставить подножки, не задерживать соперников руками;</w:t>
      </w:r>
    </w:p>
    <w:p w:rsidR="00211F39" w:rsidRDefault="009767E4">
      <w:pPr>
        <w:pStyle w:val="ab"/>
        <w:numPr>
          <w:ilvl w:val="0"/>
          <w:numId w:val="3"/>
        </w:numPr>
        <w:spacing w:before="0" w:beforeAutospacing="0" w:after="0" w:afterAutospacing="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в беге на длинные дистанции обгонять </w:t>
      </w:r>
      <w:proofErr w:type="gramStart"/>
      <w:r>
        <w:rPr>
          <w:rFonts w:ascii="Times New Roman" w:hAnsi="Times New Roman" w:cs="Times New Roman"/>
          <w:sz w:val="28"/>
          <w:szCs w:val="28"/>
        </w:rPr>
        <w:t>бегущих</w:t>
      </w:r>
      <w:proofErr w:type="gramEnd"/>
      <w:r>
        <w:rPr>
          <w:rFonts w:ascii="Times New Roman" w:hAnsi="Times New Roman" w:cs="Times New Roman"/>
          <w:sz w:val="28"/>
          <w:szCs w:val="28"/>
        </w:rPr>
        <w:t xml:space="preserve"> с правой стороны;</w:t>
      </w:r>
    </w:p>
    <w:p w:rsidR="00211F39" w:rsidRDefault="009767E4">
      <w:pPr>
        <w:pStyle w:val="ab"/>
        <w:numPr>
          <w:ilvl w:val="0"/>
          <w:numId w:val="3"/>
        </w:numPr>
        <w:spacing w:before="0" w:beforeAutospacing="0" w:after="0" w:afterAutospacing="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при беге по пересеченной местности выполнять задание по трассе или маршруту, обозначенному учителем;</w:t>
      </w:r>
    </w:p>
    <w:p w:rsidR="00211F39" w:rsidRDefault="009767E4">
      <w:pPr>
        <w:pStyle w:val="ab"/>
        <w:numPr>
          <w:ilvl w:val="0"/>
          <w:numId w:val="3"/>
        </w:numPr>
        <w:spacing w:before="0" w:beforeAutospacing="0" w:after="0" w:afterAutospacing="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выполнять разминочный бег по крайней дорожке.</w:t>
      </w:r>
    </w:p>
    <w:p w:rsidR="00211F39" w:rsidRDefault="009767E4">
      <w:pPr>
        <w:pStyle w:val="ab"/>
        <w:spacing w:before="0" w:beforeAutospacing="0" w:after="0" w:afterAutospacing="0" w:line="360" w:lineRule="auto"/>
        <w:ind w:firstLine="709"/>
        <w:jc w:val="both"/>
        <w:rPr>
          <w:rFonts w:ascii="Times New Roman" w:hAnsi="Times New Roman" w:cs="Times New Roman"/>
          <w:b/>
          <w:i/>
          <w:iCs/>
          <w:sz w:val="28"/>
          <w:szCs w:val="28"/>
        </w:rPr>
      </w:pPr>
      <w:r>
        <w:rPr>
          <w:rFonts w:ascii="Times New Roman" w:hAnsi="Times New Roman" w:cs="Times New Roman"/>
          <w:b/>
          <w:i/>
          <w:iCs/>
          <w:sz w:val="28"/>
          <w:szCs w:val="28"/>
        </w:rPr>
        <w:t>Прыжки</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Песок в яме для приземления должен быть влажным, хорошо взрыхленным, а его поверхность должна находиться на одном уровне с поверхностью дорожки для разбега. Перед выполнением прыжков необходимо убрать из ямы грабли, лопаты и другие посторонние предметы.</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Техника прыжка должна соответствовать учебной программе и обеспечить приземление учащегося на ноги.</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Учащийся должен:</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грабли и лопаты нельзя оставлять на местах занятий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рабли класть зубьями вниз;</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необходимо тщательно рыхлить песок в яме – месте приземления, а при прыжках подкладывать в обувь под пятку резиновые прокладки;</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нельзя выполнять прыжки на неровном и скользком грунте с приземлением на руки;</w:t>
      </w:r>
    </w:p>
    <w:p w:rsidR="00211F39" w:rsidRDefault="009767E4">
      <w:pPr>
        <w:pStyle w:val="ab"/>
        <w:numPr>
          <w:ilvl w:val="0"/>
          <w:numId w:val="3"/>
        </w:numPr>
        <w:spacing w:before="0" w:beforeAutospacing="0" w:after="0" w:afterAutospacing="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при прыжках в длину каждый следующий прыгает только после того, как предыдущий освободит яму. При прыжках в высоту соблюдать очередность с право – и левостороннего разбега;</w:t>
      </w:r>
    </w:p>
    <w:p w:rsidR="00211F39" w:rsidRDefault="009767E4">
      <w:pPr>
        <w:pStyle w:val="ab"/>
        <w:spacing w:before="0" w:beforeAutospacing="0" w:after="0" w:afterAutospacing="0" w:line="360" w:lineRule="auto"/>
        <w:ind w:firstLine="709"/>
        <w:jc w:val="both"/>
        <w:rPr>
          <w:rFonts w:ascii="Times New Roman" w:hAnsi="Times New Roman" w:cs="Times New Roman"/>
          <w:b/>
          <w:i/>
          <w:iCs/>
          <w:sz w:val="28"/>
          <w:szCs w:val="28"/>
        </w:rPr>
      </w:pPr>
      <w:r>
        <w:rPr>
          <w:rFonts w:ascii="Times New Roman" w:hAnsi="Times New Roman" w:cs="Times New Roman"/>
          <w:b/>
          <w:i/>
          <w:iCs/>
          <w:sz w:val="28"/>
          <w:szCs w:val="28"/>
        </w:rPr>
        <w:t>Метания</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быть внимательным при упражнениях в метании.</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Учащийся должен:</w:t>
      </w:r>
    </w:p>
    <w:p w:rsidR="00211F39" w:rsidRDefault="009767E4">
      <w:pPr>
        <w:pStyle w:val="ab"/>
        <w:numPr>
          <w:ilvl w:val="0"/>
          <w:numId w:val="3"/>
        </w:numPr>
        <w:spacing w:before="0" w:beforeAutospacing="0" w:after="0" w:afterAutospacing="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перед метанием убедиться, что в направлении броска никого нет;</w:t>
      </w:r>
    </w:p>
    <w:p w:rsidR="00211F39" w:rsidRDefault="009767E4">
      <w:pPr>
        <w:pStyle w:val="ab"/>
        <w:numPr>
          <w:ilvl w:val="0"/>
          <w:numId w:val="3"/>
        </w:numPr>
        <w:spacing w:before="0" w:beforeAutospacing="0" w:after="0" w:afterAutospacing="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осуществлять выпуск снаряда способом, исключающим срыв;</w:t>
      </w:r>
    </w:p>
    <w:p w:rsidR="00211F39" w:rsidRDefault="009767E4">
      <w:pPr>
        <w:pStyle w:val="ab"/>
        <w:numPr>
          <w:ilvl w:val="0"/>
          <w:numId w:val="3"/>
        </w:numPr>
        <w:spacing w:before="0" w:beforeAutospacing="0" w:after="0" w:afterAutospacing="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при групповом метании стоять с левой стороны от </w:t>
      </w:r>
      <w:proofErr w:type="gramStart"/>
      <w:r>
        <w:rPr>
          <w:rFonts w:ascii="Times New Roman" w:hAnsi="Times New Roman" w:cs="Times New Roman"/>
          <w:sz w:val="28"/>
          <w:szCs w:val="28"/>
        </w:rPr>
        <w:t>метающего</w:t>
      </w:r>
      <w:proofErr w:type="gramEnd"/>
      <w:r>
        <w:rPr>
          <w:rFonts w:ascii="Times New Roman" w:hAnsi="Times New Roman" w:cs="Times New Roman"/>
          <w:sz w:val="28"/>
          <w:szCs w:val="28"/>
        </w:rPr>
        <w:t>;</w:t>
      </w:r>
    </w:p>
    <w:p w:rsidR="00211F39" w:rsidRDefault="009767E4">
      <w:pPr>
        <w:pStyle w:val="ab"/>
        <w:numPr>
          <w:ilvl w:val="0"/>
          <w:numId w:val="3"/>
        </w:numPr>
        <w:spacing w:before="0" w:beforeAutospacing="0" w:after="0" w:afterAutospacing="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в сырую погоду насухо вытирать руки и снаряд;</w:t>
      </w:r>
    </w:p>
    <w:p w:rsidR="00211F39" w:rsidRDefault="009767E4">
      <w:pPr>
        <w:pStyle w:val="ab"/>
        <w:numPr>
          <w:ilvl w:val="0"/>
          <w:numId w:val="3"/>
        </w:numPr>
        <w:spacing w:before="0" w:beforeAutospacing="0" w:after="0" w:afterAutospacing="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находясь вблизи зоны метания, следить за тем, чтобы выполняющий бросок был в поле зрения, не поворачиваться к нему спиной, не пересекать зону метаний бегом или прыжками;</w:t>
      </w:r>
    </w:p>
    <w:p w:rsidR="00211F39" w:rsidRDefault="009767E4">
      <w:pPr>
        <w:pStyle w:val="ab"/>
        <w:numPr>
          <w:ilvl w:val="0"/>
          <w:numId w:val="3"/>
        </w:numPr>
        <w:spacing w:before="0" w:beforeAutospacing="0" w:after="0" w:afterAutospacing="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после броска идти за снарядом только с разрешения учителя, не производить произвольных метаний;</w:t>
      </w:r>
    </w:p>
    <w:p w:rsidR="00211F39" w:rsidRDefault="009767E4">
      <w:pPr>
        <w:pStyle w:val="ab"/>
        <w:numPr>
          <w:ilvl w:val="0"/>
          <w:numId w:val="3"/>
        </w:numPr>
        <w:spacing w:before="0" w:beforeAutospacing="0" w:after="0" w:afterAutospacing="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при метании в цель предусмотреть зону безопасности при отскоке снаряда от земли;</w:t>
      </w:r>
    </w:p>
    <w:p w:rsidR="00211F39" w:rsidRDefault="009767E4">
      <w:pPr>
        <w:pStyle w:val="ab"/>
        <w:numPr>
          <w:ilvl w:val="0"/>
          <w:numId w:val="3"/>
        </w:numPr>
        <w:spacing w:before="0" w:beforeAutospacing="0" w:after="0" w:afterAutospacing="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во время метания гранаты делить занимающихся на две группы и ставить лицом друг к другу запрещается, метать можно только в одну сторону по команде учителя;</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передавайте снаряд друг другу броском. Не метайте снаряд в необорудованных для этого местах. Запрещается проводить на одной площадке одновременно занятия несовместимыми видами спорта (например, футбол и метания, бег и т.п.).</w:t>
      </w:r>
    </w:p>
    <w:p w:rsidR="00211F39" w:rsidRDefault="009767E4">
      <w:pPr>
        <w:rPr>
          <w:rFonts w:ascii="Times New Roman" w:hAnsi="Times New Roman" w:cs="Times New Roman"/>
          <w:sz w:val="28"/>
          <w:szCs w:val="28"/>
        </w:rPr>
      </w:pPr>
      <w:r>
        <w:rPr>
          <w:rFonts w:ascii="Times New Roman" w:hAnsi="Times New Roman" w:cs="Times New Roman"/>
          <w:sz w:val="28"/>
          <w:szCs w:val="28"/>
        </w:rPr>
        <w:br w:type="page"/>
      </w:r>
    </w:p>
    <w:p w:rsidR="00211F39" w:rsidRDefault="009767E4">
      <w:pPr>
        <w:shd w:val="clear" w:color="auto" w:fill="FFFFFF"/>
        <w:spacing w:line="360" w:lineRule="auto"/>
        <w:jc w:val="center"/>
        <w:rPr>
          <w:rFonts w:ascii="Times New Roman" w:eastAsia="Times New Roman" w:hAnsi="Times New Roman" w:cs="Times New Roman"/>
          <w:b/>
          <w:bCs/>
          <w:sz w:val="28"/>
          <w:szCs w:val="28"/>
          <w:shd w:val="clear" w:color="auto" w:fill="FFFFFF"/>
          <w:lang w:bidi="ar"/>
        </w:rPr>
      </w:pPr>
      <w:r>
        <w:rPr>
          <w:rFonts w:ascii="Times New Roman" w:eastAsia="Times New Roman" w:hAnsi="Times New Roman" w:cs="Times New Roman"/>
          <w:b/>
          <w:bCs/>
          <w:sz w:val="28"/>
          <w:szCs w:val="28"/>
          <w:shd w:val="clear" w:color="auto" w:fill="FFFFFF"/>
          <w:lang w:bidi="ar"/>
        </w:rPr>
        <w:lastRenderedPageBreak/>
        <w:t>ЛЫЖНЫЙ СПОРТ</w:t>
      </w:r>
    </w:p>
    <w:p w:rsidR="00211F39" w:rsidRDefault="00211F39">
      <w:pPr>
        <w:shd w:val="clear" w:color="auto" w:fill="FFFFFF"/>
        <w:spacing w:line="360" w:lineRule="auto"/>
        <w:ind w:firstLine="709"/>
        <w:jc w:val="both"/>
        <w:rPr>
          <w:rFonts w:ascii="Times New Roman" w:eastAsia="Times New Roman" w:hAnsi="Times New Roman" w:cs="Times New Roman"/>
          <w:sz w:val="28"/>
          <w:szCs w:val="28"/>
          <w:shd w:val="clear" w:color="auto" w:fill="FFFFFF"/>
          <w:lang w:bidi="ar"/>
        </w:rPr>
      </w:pP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Лыжный спорт - один из самых массовых видов спорта, культивируемых в Российской Федерации. Наибольшей популярностью в силу доступности и характера воздействия на организм пользуются лыжные гонки на различные дистанции. Занятия этим видом спорта являются важным средством физического воспитания, занимают одно из первых мест по своему характеру двигательных действий.</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большинстве районов нашей страны, где зима продолжительная и снежная, занятия лыжами - один из самых доступных и массовых видов физической культуры. Физическая нагрузка при занятиях на лыжах очень легко дозируется как по объёму, так и по интенсивности. Это позволяет рекомендовать лыжи как средство физического воспитания для людей любого возраста, пола, состояния здоровья и уровня физической подготовленности.</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За последнее двадцатилетие наука о спорте, в том числе теория и методика лыжного спорта, начала развиваться быстрыми темпами. Если раньше она в основном занимала объяснительную функцию и мало помогала практике, то в настоящее время ее роль существенно изменилась. Спортивные соревнования - это уже не просто индивидуальные поединки и не только соревнование команд, это, прежде всего, демонстрация силы и умения спортсмена, высокого тактического мышления преподавателя-тренера.</w:t>
      </w:r>
    </w:p>
    <w:p w:rsidR="00211F39" w:rsidRDefault="009767E4">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Лыжный спорт представлен почти двумя десятками дисциплин, большинство из которых входят в программу зимних Олимпийских игр. Классификация лыжного спорта  предполагает выделение 8 групп, среди которых гонки, горные лыжи, фристайл и сноубординг являются наиболее </w:t>
      </w:r>
      <w:r>
        <w:rPr>
          <w:rFonts w:ascii="Times New Roman" w:hAnsi="Times New Roman" w:cs="Times New Roman"/>
          <w:sz w:val="28"/>
          <w:szCs w:val="28"/>
          <w:lang w:eastAsia="ru-RU"/>
        </w:rPr>
        <w:lastRenderedPageBreak/>
        <w:t>обширными. Общие характеристики объединяют виды лыжного спорта в каждой из ниже рассмотренных групп.</w:t>
      </w:r>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bookmarkStart w:id="9" w:name="_Toc50602820"/>
      <w:r>
        <w:rPr>
          <w:rFonts w:ascii="Times New Roman" w:hAnsi="Times New Roman" w:cs="Times New Roman"/>
          <w:sz w:val="28"/>
          <w:lang w:eastAsia="ru-RU"/>
        </w:rPr>
        <w:t>Лыжные гонки</w:t>
      </w:r>
      <w:bookmarkEnd w:id="9"/>
      <w:r>
        <w:rPr>
          <w:rFonts w:ascii="Times New Roman" w:hAnsi="Times New Roman" w:cs="Times New Roman"/>
          <w:sz w:val="28"/>
          <w:szCs w:val="28"/>
        </w:rPr>
        <w:t xml:space="preserve"> - состязания в беге на лыжах обычно по пересеченной местности по специально подготовленной трассе среди лиц определённой категории (возрастной, половой и т.д.). Относятся к циклическим видам спорта.</w:t>
      </w:r>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стили передвижения на лыжах - «классический стиль» и «свободный стиль».</w:t>
      </w:r>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изначальному, «классическому стилю» относятся те виды передвижения, при которых практически всю дистанцию лыжник проходит по предварительно подготовленной лыжне, состоящей из двух параллельных линий.</w:t>
      </w:r>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 xml:space="preserve">Наиболее </w:t>
      </w:r>
      <w:proofErr w:type="gramStart"/>
      <w:r>
        <w:rPr>
          <w:rFonts w:ascii="Times New Roman" w:hAnsi="Times New Roman" w:cs="Times New Roman"/>
          <w:iCs/>
          <w:sz w:val="28"/>
          <w:szCs w:val="28"/>
        </w:rPr>
        <w:t>распространены</w:t>
      </w:r>
      <w:proofErr w:type="gramEnd"/>
      <w:r>
        <w:rPr>
          <w:rFonts w:ascii="Times New Roman" w:hAnsi="Times New Roman" w:cs="Times New Roman"/>
          <w:iCs/>
          <w:sz w:val="28"/>
          <w:szCs w:val="28"/>
        </w:rPr>
        <w:t xml:space="preserve"> попеременный </w:t>
      </w:r>
      <w:proofErr w:type="spellStart"/>
      <w:r>
        <w:rPr>
          <w:rFonts w:ascii="Times New Roman" w:hAnsi="Times New Roman" w:cs="Times New Roman"/>
          <w:iCs/>
          <w:sz w:val="28"/>
          <w:szCs w:val="28"/>
        </w:rPr>
        <w:t>двухшажный</w:t>
      </w:r>
      <w:proofErr w:type="spellEnd"/>
      <w:r>
        <w:rPr>
          <w:rFonts w:ascii="Times New Roman" w:hAnsi="Times New Roman" w:cs="Times New Roman"/>
          <w:iCs/>
          <w:sz w:val="28"/>
          <w:szCs w:val="28"/>
        </w:rPr>
        <w:t xml:space="preserve"> ход и одновременный одношажный ход.</w:t>
      </w:r>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«Свободный стиль» подразумевает, что лыжник сам волен выбирать способ передвижения по дистанции, но поскольку «классический» ход уступает в скорости «коньковому», «свободный стиль» является, по сути, синонимом «конькового хода».</w:t>
      </w:r>
      <w:proofErr w:type="gramEnd"/>
    </w:p>
    <w:p w:rsidR="00211F39" w:rsidRDefault="009767E4">
      <w:pPr>
        <w:pStyle w:val="20"/>
        <w:tabs>
          <w:tab w:val="clear" w:pos="-142"/>
          <w:tab w:val="left" w:pos="0"/>
        </w:tabs>
        <w:spacing w:line="36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Все способы передвижения на лыжах можно разделить на группы лыжных ходов, подъемов, спусков, преодоления неровностей, торможений и поворотов (рис. 10). Причем и начинающие, и квалифицированные лыжники постепенно овладевают всем многообразием, так как применение того или иного способа зависит не столько от лыжника, сколько от естественных факторов природной среды. Смена способов передвижения нарушает цикличность двигательной деятельности, что, с одной стороны, освобождает от утомительно монотонного</w:t>
      </w:r>
      <w:r>
        <w:rPr>
          <w:rFonts w:ascii="Times New Roman" w:hAnsi="Times New Roman" w:cs="Times New Roman"/>
        </w:rPr>
        <w:t xml:space="preserve"> </w:t>
      </w:r>
      <w:r>
        <w:rPr>
          <w:rFonts w:ascii="Times New Roman" w:eastAsia="SimSun" w:hAnsi="Times New Roman" w:cs="Times New Roman"/>
          <w:sz w:val="28"/>
          <w:szCs w:val="28"/>
          <w:lang w:eastAsia="zh-CN"/>
        </w:rPr>
        <w:t>однообразия движений, а с другой – усложняет их.</w:t>
      </w:r>
    </w:p>
    <w:p w:rsidR="00CC08EA" w:rsidRDefault="00CC08EA" w:rsidP="00CC08EA">
      <w:pPr>
        <w:pStyle w:val="2"/>
        <w:spacing w:line="360" w:lineRule="auto"/>
        <w:ind w:firstLine="709"/>
        <w:rPr>
          <w:rFonts w:ascii="Times New Roman" w:hAnsi="Times New Roman" w:cs="Times New Roman"/>
          <w:sz w:val="28"/>
          <w:szCs w:val="28"/>
        </w:rPr>
      </w:pPr>
      <w:bookmarkStart w:id="10" w:name="_Toc50602823"/>
      <w:r>
        <w:rPr>
          <w:rFonts w:ascii="Times New Roman" w:hAnsi="Times New Roman" w:cs="Times New Roman"/>
          <w:sz w:val="28"/>
          <w:szCs w:val="28"/>
        </w:rPr>
        <w:lastRenderedPageBreak/>
        <w:t>Соревнования с раздельным стартом</w:t>
      </w:r>
      <w:bookmarkEnd w:id="10"/>
    </w:p>
    <w:p w:rsidR="00CC08EA" w:rsidRDefault="00CC08EA" w:rsidP="00CC08EA">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раздельном старте спортсмены стартуют с определенным интервалом в определенной последовательности. Как правило, интервал составляет 30 секунд (реже - 15 секунд, 1 минута). Последовательность определяется жеребьевкой или текущим положением спортсменом в рейтинге (</w:t>
      </w:r>
      <w:proofErr w:type="gramStart"/>
      <w:r>
        <w:rPr>
          <w:rFonts w:ascii="Times New Roman" w:hAnsi="Times New Roman" w:cs="Times New Roman"/>
          <w:sz w:val="28"/>
          <w:szCs w:val="28"/>
        </w:rPr>
        <w:t>сильнейшие</w:t>
      </w:r>
      <w:proofErr w:type="gramEnd"/>
      <w:r>
        <w:rPr>
          <w:rFonts w:ascii="Times New Roman" w:hAnsi="Times New Roman" w:cs="Times New Roman"/>
          <w:sz w:val="28"/>
          <w:szCs w:val="28"/>
        </w:rPr>
        <w:t xml:space="preserve"> стартуют последними). Возможен парный раздельный старт. Итоговый результат спортсмена вычисляется по формуле «финишное время» минус «стартовое время».</w:t>
      </w:r>
    </w:p>
    <w:p w:rsidR="00CC08EA" w:rsidRDefault="00CC08EA" w:rsidP="00CC08EA">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Длина дистанции 5, 7.5, 10, 15, 30, 50 км.</w:t>
      </w:r>
    </w:p>
    <w:p w:rsidR="00CC08EA" w:rsidRDefault="00CC08EA" w:rsidP="00CC08EA">
      <w:pPr>
        <w:pStyle w:val="2"/>
        <w:spacing w:line="360" w:lineRule="auto"/>
        <w:ind w:firstLine="709"/>
        <w:jc w:val="both"/>
        <w:rPr>
          <w:rFonts w:ascii="Times New Roman" w:hAnsi="Times New Roman" w:cs="Times New Roman"/>
          <w:sz w:val="28"/>
          <w:szCs w:val="28"/>
        </w:rPr>
      </w:pPr>
      <w:bookmarkStart w:id="11" w:name="_Toc50602824"/>
      <w:r>
        <w:rPr>
          <w:rFonts w:ascii="Times New Roman" w:hAnsi="Times New Roman" w:cs="Times New Roman"/>
          <w:sz w:val="28"/>
          <w:szCs w:val="28"/>
        </w:rPr>
        <w:t xml:space="preserve">Соревнования с </w:t>
      </w:r>
      <w:proofErr w:type="gramStart"/>
      <w:r>
        <w:rPr>
          <w:rFonts w:ascii="Times New Roman" w:hAnsi="Times New Roman" w:cs="Times New Roman"/>
          <w:sz w:val="28"/>
          <w:szCs w:val="28"/>
        </w:rPr>
        <w:t>масс-стартом</w:t>
      </w:r>
      <w:bookmarkEnd w:id="11"/>
      <w:proofErr w:type="gramEnd"/>
    </w:p>
    <w:p w:rsidR="00CC08EA" w:rsidRDefault="00CC08EA" w:rsidP="00CC08EA">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proofErr w:type="gramStart"/>
      <w:r>
        <w:rPr>
          <w:rFonts w:ascii="Times New Roman" w:hAnsi="Times New Roman" w:cs="Times New Roman"/>
          <w:sz w:val="28"/>
          <w:szCs w:val="28"/>
        </w:rPr>
        <w:t>масс-старте</w:t>
      </w:r>
      <w:proofErr w:type="gramEnd"/>
      <w:r>
        <w:rPr>
          <w:rFonts w:ascii="Times New Roman" w:hAnsi="Times New Roman" w:cs="Times New Roman"/>
          <w:sz w:val="28"/>
          <w:szCs w:val="28"/>
        </w:rPr>
        <w:t xml:space="preserve"> все спортсмены стартуют одновременно. При этом спортсмены с наилучшим рейтингом занимают наиболее выгодные места на старте. Итоговый результат совпадает с финишным временем спортсмена.</w:t>
      </w:r>
    </w:p>
    <w:p w:rsidR="00CC08EA" w:rsidRDefault="00CC08EA" w:rsidP="00CC08EA">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Длина дистанции 10, 15, 30, 50 км.</w:t>
      </w:r>
    </w:p>
    <w:p w:rsidR="00CC08EA" w:rsidRDefault="00CC08EA" w:rsidP="00CC08EA">
      <w:pPr>
        <w:pStyle w:val="2"/>
        <w:spacing w:line="360" w:lineRule="auto"/>
        <w:ind w:firstLine="709"/>
        <w:jc w:val="both"/>
        <w:rPr>
          <w:rFonts w:ascii="Times New Roman" w:hAnsi="Times New Roman" w:cs="Times New Roman"/>
          <w:sz w:val="28"/>
          <w:szCs w:val="28"/>
        </w:rPr>
      </w:pPr>
      <w:bookmarkStart w:id="12" w:name="_Toc50602825"/>
      <w:r>
        <w:rPr>
          <w:rFonts w:ascii="Times New Roman" w:hAnsi="Times New Roman" w:cs="Times New Roman"/>
          <w:sz w:val="28"/>
          <w:szCs w:val="28"/>
        </w:rPr>
        <w:t>Гонки преследования</w:t>
      </w:r>
      <w:bookmarkEnd w:id="12"/>
    </w:p>
    <w:p w:rsidR="00CC08EA" w:rsidRDefault="00CC08EA" w:rsidP="00CC08EA">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Гонки преследования (</w:t>
      </w:r>
      <w:proofErr w:type="spellStart"/>
      <w:r>
        <w:rPr>
          <w:rFonts w:ascii="Times New Roman" w:hAnsi="Times New Roman" w:cs="Times New Roman"/>
          <w:sz w:val="28"/>
          <w:szCs w:val="28"/>
        </w:rPr>
        <w:t>персьют</w:t>
      </w:r>
      <w:proofErr w:type="spellEnd"/>
      <w:r>
        <w:rPr>
          <w:rFonts w:ascii="Times New Roman" w:hAnsi="Times New Roman" w:cs="Times New Roman"/>
          <w:sz w:val="28"/>
          <w:szCs w:val="28"/>
        </w:rPr>
        <w:t xml:space="preserve">) представляют собой совмещенные соревнования, состоящие из нескольких этапов. При этом стартовое положение спортсменов на всех этапах (кроме первого) определяется по результатам предыдущих этапов. Как правило, в лыжных гонках </w:t>
      </w:r>
      <w:proofErr w:type="spellStart"/>
      <w:r>
        <w:rPr>
          <w:rFonts w:ascii="Times New Roman" w:hAnsi="Times New Roman" w:cs="Times New Roman"/>
          <w:sz w:val="28"/>
          <w:szCs w:val="28"/>
        </w:rPr>
        <w:t>персьют</w:t>
      </w:r>
      <w:proofErr w:type="spellEnd"/>
      <w:r>
        <w:rPr>
          <w:rFonts w:ascii="Times New Roman" w:hAnsi="Times New Roman" w:cs="Times New Roman"/>
          <w:sz w:val="28"/>
          <w:szCs w:val="28"/>
        </w:rPr>
        <w:t xml:space="preserve"> проходит в два этапа, один из которых спортсмены бегут классическим стилем, а другой - свободным стилем.</w:t>
      </w:r>
    </w:p>
    <w:p w:rsidR="00CC08EA" w:rsidRDefault="00CC08EA" w:rsidP="00CC08EA">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Гонки преследования с перерывом проводятся в два дня, реже - с интервалом в несколько часов. Первая гонка проходит, как правило, с раздельным стартом. По ее итоговым результатам определяется отставание от лидера для каждого из участников. Вторая гонка проходит с гандикапом, равным этому отставанию. Победитель первой гонки стартует первым. </w:t>
      </w:r>
    </w:p>
    <w:p w:rsidR="00211F39" w:rsidRDefault="00211F39">
      <w:pPr>
        <w:pStyle w:val="21"/>
        <w:rPr>
          <w:rFonts w:ascii="Times New Roman" w:eastAsia="SimSun" w:hAnsi="Times New Roman" w:cs="Times New Roman"/>
          <w:sz w:val="28"/>
          <w:szCs w:val="28"/>
          <w:lang w:eastAsia="zh-CN"/>
        </w:rPr>
      </w:pPr>
    </w:p>
    <w:p w:rsidR="00211F39" w:rsidRDefault="00211F39">
      <w:pPr>
        <w:pStyle w:val="20"/>
        <w:tabs>
          <w:tab w:val="clear" w:pos="-142"/>
          <w:tab w:val="left" w:pos="0"/>
        </w:tabs>
        <w:spacing w:line="360" w:lineRule="auto"/>
        <w:ind w:left="567"/>
        <w:jc w:val="both"/>
        <w:rPr>
          <w:rFonts w:ascii="Times New Roman" w:hAnsi="Times New Roman" w:cs="Times New Roman"/>
        </w:rPr>
        <w:sectPr w:rsidR="00211F39">
          <w:headerReference w:type="default" r:id="rId29"/>
          <w:pgSz w:w="11906" w:h="16838"/>
          <w:pgMar w:top="1418" w:right="851" w:bottom="1418" w:left="1701" w:header="709" w:footer="709" w:gutter="0"/>
          <w:cols w:space="709"/>
          <w:titlePg/>
        </w:sectPr>
      </w:pPr>
    </w:p>
    <w:p w:rsidR="00211F39" w:rsidRDefault="009767E4">
      <w:pPr>
        <w:pStyle w:val="20"/>
        <w:tabs>
          <w:tab w:val="clear" w:pos="-142"/>
          <w:tab w:val="left" w:pos="0"/>
        </w:tabs>
        <w:spacing w:line="360" w:lineRule="auto"/>
        <w:ind w:left="567"/>
        <w:jc w:val="center"/>
        <w:rPr>
          <w:rFonts w:ascii="Times New Roman" w:hAnsi="Times New Roman" w:cs="Times New Roman"/>
          <w:b/>
          <w:bCs/>
          <w:sz w:val="28"/>
          <w:szCs w:val="28"/>
        </w:rPr>
      </w:pPr>
      <w:r>
        <w:rPr>
          <w:rFonts w:ascii="Times New Roman" w:hAnsi="Times New Roman" w:cs="Times New Roman"/>
          <w:noProof/>
        </w:rPr>
        <w:lastRenderedPageBreak/>
        <mc:AlternateContent>
          <mc:Choice Requires="wps">
            <w:drawing>
              <wp:anchor distT="0" distB="0" distL="114300" distR="114300" simplePos="0" relativeHeight="251700224" behindDoc="0" locked="0" layoutInCell="0" allowOverlap="1" wp14:anchorId="6C7498C9" wp14:editId="50164EAE">
                <wp:simplePos x="0" y="0"/>
                <wp:positionH relativeFrom="column">
                  <wp:posOffset>2315845</wp:posOffset>
                </wp:positionH>
                <wp:positionV relativeFrom="paragraph">
                  <wp:posOffset>80645</wp:posOffset>
                </wp:positionV>
                <wp:extent cx="4007485" cy="274320"/>
                <wp:effectExtent l="4445" t="4445" r="7620" b="6985"/>
                <wp:wrapNone/>
                <wp:docPr id="25" name="Текстовое поле 25"/>
                <wp:cNvGraphicFramePr/>
                <a:graphic xmlns:a="http://schemas.openxmlformats.org/drawingml/2006/main">
                  <a:graphicData uri="http://schemas.microsoft.com/office/word/2010/wordprocessingShape">
                    <wps:wsp>
                      <wps:cNvSpPr txBox="1"/>
                      <wps:spPr>
                        <a:xfrm>
                          <a:off x="0" y="0"/>
                          <a:ext cx="4007485"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b/>
                                <w:bCs/>
                                <w:sz w:val="28"/>
                                <w:szCs w:val="28"/>
                              </w:rPr>
                            </w:pPr>
                            <w:r>
                              <w:rPr>
                                <w:rFonts w:ascii="Times New Roman" w:hAnsi="Times New Roman"/>
                                <w:b/>
                                <w:bCs/>
                                <w:sz w:val="28"/>
                                <w:szCs w:val="28"/>
                              </w:rPr>
                              <w:t xml:space="preserve"> </w:t>
                            </w:r>
                            <w:r>
                              <w:rPr>
                                <w:rFonts w:ascii="Times New Roman" w:hAnsi="Times New Roman" w:cs="Times New Roman"/>
                                <w:b/>
                                <w:bCs/>
                                <w:sz w:val="28"/>
                                <w:szCs w:val="28"/>
                              </w:rPr>
                              <w:t>СПОСОБЫ ПЕРЕДВИЖЕНИЯ НА ЛЫЖАХ</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Текстовое поле 25" o:spid="_x0000_s1026" type="#_x0000_t202" style="position:absolute;left:0;text-align:left;margin-left:182.35pt;margin-top:6.35pt;width:315.55pt;height:21.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IrCgIAAPwDAAAOAAAAZHJzL2Uyb0RvYy54bWysU81u1DAQviPxDpbvbNKwpSXabCVYlgsC&#10;pMIDzNpOYsl/st1N9giPwiMg9UIleIX0jRh7220LHBAiUuyxZ+bzzPfZi7NRK7IVPkhrGno0KykR&#10;hlkuTdfQjx/WT04pCREMB2WNaOhOBHq2fPxoMbhaVLa3igtPEMSEenAN7WN0dVEE1gsNYWadMOhs&#10;rdcQcem7gnsYEF2roirLZ8VgPXfeMhEC7q72TrrM+G0rWHzXtkFEohqKtcU8+jxu0lgsF1B3Hlwv&#10;2U0Z8A9VaJAGDz1ArSACufDyNygtmbfBtnHGrC5s20omcg/YzVH5SzfnPTiRe0FygjvQFP4fLHu7&#10;fe+J5A2tjikxoFGj6ct0OX27/nT9efo+fcX/kkw/cLpCA6OQssGFGjPPHebG8YUdUfrb/YCbiYmx&#10;9TrN2CNBP5K/OxAuxkgYbs7L8mR+igcz9FUn86dVVqS4y3Y+xNfCapKMhnoUNPMM2zchYiUYehuS&#10;DgtWSb6WSuWF7zYvlSdbQPHX+UtFYsqDMGXI0NDnx4kABngHWwURTe2QlWC6fN6DjHAfuMzfn4BT&#10;YSsI/b6AjJDCoNYyCp+tXgB/ZTiJO4fEG3wiNBWjBadECXxRycqREaT6m0jsThlsMkm0lyJZcdyM&#10;CJPMjeU7lO3Cedn1SGkWLofjFcvs3DyHdIfvrzPo3aNd/gQAAP//AwBQSwMEFAAGAAgAAAAhAKsX&#10;t2jgAAAACQEAAA8AAABkcnMvZG93bnJldi54bWxMj8FOwzAQRO9I/IO1SFwQdWibtAlxKoQEojco&#10;CK5usk0i7HWw3TT8PcsJTqvRPM3OlJvJGjGiD70jBTezBARS7ZqeWgVvrw/XaxAhamq0cYQKvjHA&#10;pjo/K3XRuBO94LiLreAQCoVW0MU4FFKGukOrw8wNSOwdnLc6svStbLw+cbg1cp4kmbS6J/7Q6QHv&#10;O6w/d0erYL18Gj/CdvH8XmcHk8er1fj45ZW6vJjubkFEnOIfDL/1uTpU3GnvjtQEYRQssuWKUTbm&#10;fBnI85S37BWkaQ6yKuX/BdUPAAAA//8DAFBLAQItABQABgAIAAAAIQC2gziS/gAAAOEBAAATAAAA&#10;AAAAAAAAAAAAAAAAAABbQ29udGVudF9UeXBlc10ueG1sUEsBAi0AFAAGAAgAAAAhADj9If/WAAAA&#10;lAEAAAsAAAAAAAAAAAAAAAAALwEAAF9yZWxzLy5yZWxzUEsBAi0AFAAGAAgAAAAhACglAisKAgAA&#10;/AMAAA4AAAAAAAAAAAAAAAAALgIAAGRycy9lMm9Eb2MueG1sUEsBAi0AFAAGAAgAAAAhAKsXt2jg&#10;AAAACQEAAA8AAAAAAAAAAAAAAAAAZAQAAGRycy9kb3ducmV2LnhtbFBLBQYAAAAABAAEAPMAAABx&#10;BQAAAAA=&#10;" o:allowincell="f">
                <v:textbox>
                  <w:txbxContent>
                    <w:p w:rsidR="00E87698" w:rsidRDefault="00E87698">
                      <w:pPr>
                        <w:rPr>
                          <w:b/>
                          <w:bCs/>
                          <w:sz w:val="28"/>
                          <w:szCs w:val="28"/>
                        </w:rPr>
                      </w:pPr>
                      <w:r>
                        <w:rPr>
                          <w:rFonts w:ascii="Times New Roman" w:hAnsi="Times New Roman"/>
                          <w:b/>
                          <w:bCs/>
                          <w:sz w:val="28"/>
                          <w:szCs w:val="28"/>
                        </w:rPr>
                        <w:t xml:space="preserve"> </w:t>
                      </w:r>
                      <w:r>
                        <w:rPr>
                          <w:rFonts w:ascii="Times New Roman" w:hAnsi="Times New Roman" w:cs="Times New Roman"/>
                          <w:b/>
                          <w:bCs/>
                          <w:sz w:val="28"/>
                          <w:szCs w:val="28"/>
                        </w:rPr>
                        <w:t>СПОСОБЫ ПЕРЕДВИЖЕНИЯ НА ЛЫЖАХ</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0" allowOverlap="1" wp14:anchorId="02D54633" wp14:editId="4AF2D5F6">
                <wp:simplePos x="0" y="0"/>
                <wp:positionH relativeFrom="column">
                  <wp:posOffset>4860290</wp:posOffset>
                </wp:positionH>
                <wp:positionV relativeFrom="paragraph">
                  <wp:posOffset>291465</wp:posOffset>
                </wp:positionV>
                <wp:extent cx="0" cy="429260"/>
                <wp:effectExtent l="38100" t="0" r="38100" b="8890"/>
                <wp:wrapNone/>
                <wp:docPr id="24" name="Прямое соединение 24"/>
                <wp:cNvGraphicFramePr/>
                <a:graphic xmlns:a="http://schemas.openxmlformats.org/drawingml/2006/main">
                  <a:graphicData uri="http://schemas.microsoft.com/office/word/2010/wordprocessingShape">
                    <wps:wsp>
                      <wps:cNvCnPr/>
                      <wps:spPr>
                        <a:xfrm>
                          <a:off x="0" y="0"/>
                          <a:ext cx="0" cy="4292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82.7pt;margin-top:22.95pt;height:33.8pt;width:0pt;z-index:251662336;mso-width-relative:page;mso-height-relative:page;" filled="f" stroked="t" coordsize="21600,21600" o:allowincell="f" o:gfxdata="UEsDBAoAAAAAAIdO4kAAAAAAAAAAAAAAAAAEAAAAZHJzL1BLAwQUAAAACACHTuJAckmAKNoAAAAK&#10;AQAADwAAAGRycy9kb3ducmV2LnhtbE2PTU/DMAyG70j8h8hI3FhaWLdSmu6ANC4bQ/sQglvWmLai&#10;caom3cq/x4gDHG0/ev28+WK0rThh7xtHCuJJBAKpdKahSsFhv7xJQfigyejWESr4Qg+L4vIi15lx&#10;Z9riaRcqwSHkM62gDqHLpPRljVb7ieuQ+PbheqsDj30lTa/PHG5beRtFM2l1Q/yh1h0+1lh+7gar&#10;YLtertLX1TCW/ftTvNm/rJ/ffKrU9VUcPYAIOIY/GH70WR0Kdjq6gYwXrYL5LJkyqmCa3INg4Hdx&#10;ZDK+S0AWufxfofgGUEsDBBQAAAAIAIdO4kDDSCsuCgIAAPsDAAAOAAAAZHJzL2Uyb0RvYy54bWyt&#10;U81uEzEQviPxDpbvZJNVW9FVNj0QygVBpcIDTGzvriX/yXayyQ2egEfgJajEgfYZNm/E2BsSKELq&#10;gT2sx+OZb+b7PJ5fbbUiG+GDtKams8mUEmGY5dK0Nf344frFS0pCBMNBWSNquhOBXi2eP5v3rhKl&#10;7aziwhMEMaHqXU27GF1VFIF1QkOYWCcMHjbWa4i49W3BPfSIrlVRTqcXRW89d94yEQJ6l+MhPSD6&#10;pwDappFMLC1ba2HiiOqFgoiUQiddoIvcbdMIFt83TRCRqJoi05j/WATtVfoXizlUrQfXSXZoAZ7S&#10;wiNOGqTBokeoJUQgay//gtKSeRtsEyfM6mIkkhVBFrPpI21uO3Aic0GpgzuKHv4fLHu3ufFE8pqW&#10;Z5QY0Hjjw9f9p/2X4cfwMNyR/ee0DN+G78M9rve43hGMReF6FyrMv3U3/rALaCYVto3XaUV+ZJvF&#10;3h3FFttI2Ohk6D0rL8uLfA/FKc/5EN8Iq0kyaqqkSTJABZu3IWItDP0VktzKkL6ml+flOSUMcCYb&#10;nAU0tUNewbQ5N1gl+bVUKmUE365eKU82kOYif4kR4v4RloosIXRjXD4aJ6YTwF8bTuLOoWAGHwpN&#10;LWjBKVEC31WyEBCqCFKdIqOXYFr1j2gsrwx2kYQdpUzWyvId3tHaedl2qMYsd5pOcCZyz4f5TUP3&#10;+z4jnd7s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SYAo2gAAAAoBAAAPAAAAAAAAAAEAIAAA&#10;ACIAAABkcnMvZG93bnJldi54bWxQSwECFAAUAAAACACHTuJAw0grLgoCAAD7AwAADgAAAAAAAAAB&#10;ACAAAAApAQAAZHJzL2Uyb0RvYy54bWxQSwUGAAAAAAYABgBZAQAApQU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0" allowOverlap="1" wp14:anchorId="61072A7D" wp14:editId="6AF5F25F">
                <wp:simplePos x="0" y="0"/>
                <wp:positionH relativeFrom="column">
                  <wp:posOffset>5500370</wp:posOffset>
                </wp:positionH>
                <wp:positionV relativeFrom="paragraph">
                  <wp:posOffset>291465</wp:posOffset>
                </wp:positionV>
                <wp:extent cx="1097280" cy="429260"/>
                <wp:effectExtent l="1905" t="4445" r="5715" b="23495"/>
                <wp:wrapNone/>
                <wp:docPr id="28" name="Прямое соединение 28"/>
                <wp:cNvGraphicFramePr/>
                <a:graphic xmlns:a="http://schemas.openxmlformats.org/drawingml/2006/main">
                  <a:graphicData uri="http://schemas.microsoft.com/office/word/2010/wordprocessingShape">
                    <wps:wsp>
                      <wps:cNvCnPr/>
                      <wps:spPr>
                        <a:xfrm>
                          <a:off x="0" y="0"/>
                          <a:ext cx="1097280" cy="4292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433.1pt;margin-top:22.95pt;height:33.8pt;width:86.4pt;z-index:251663360;mso-width-relative:page;mso-height-relative:page;" filled="f" stroked="t" coordsize="21600,21600" o:allowincell="f" o:gfxdata="UEsDBAoAAAAAAIdO4kAAAAAAAAAAAAAAAAAEAAAAZHJzL1BLAwQUAAAACACHTuJAP+UPodwAAAAL&#10;AQAADwAAAGRycy9kb3ducmV2LnhtbE2PwU7DMAyG70i8Q2QkbizpxqquNN0BaVw2hrYhBLesMW1F&#10;k1RJupW3n3eCmy1/+v39xXI0HTuhD62zEpKJAIa2crq1tYT3w+ohAxaislp1zqKEXwywLG9vCpVr&#10;d7Y7PO1jzSjEhlxJaGLsc85D1aBRYeJ6tHT7dt6oSKuvufbqTOGm41MhUm5Ua+lDo3p8brD62Q9G&#10;wm6zWmcf62Gs/NdLsj28bV4/Qybl/V0inoBFHOMfDFd9UoeSnI5usDqwTkKWplNCJTzOF8CugJgt&#10;qN2RpmQ2B14W/H+H8gJQSwMEFAAAAAgAh07iQI17YwIRAgAAAQQAAA4AAABkcnMvZTJvRG9jLnht&#10;bK1TzY7TMBC+I/EOlu80bcQu26jpHijLBcFKCw8wtZ3Ekv9ku017gyfgEXgJVuLA8gzZN2LslBYW&#10;Ie2BHOKxZ/zNfN+MF5c7rchW+CCtqelsMqVEGGa5NG1NP7y/enZBSYhgOChrRE33ItDL5dMni95V&#10;orSdVVx4giAmVL2raRejq4oisE5oCBPrhEFnY72GiFvfFtxDj+haFeV0el701nPnLRMh4OlqdNID&#10;on8MoG0aycTKso0WJo6oXiiISCl00gW6zNU2jWDxXdMEEYmqKTKN+Y9J0F6nf7FcQNV6cJ1khxLg&#10;MSU84KRBGkx6hFpBBLLx8i8oLZm3wTZxwqwuRiJZEWQxmz7Q5qYDJzIXlDq4o+jh/8Gyt9trTySv&#10;aYl9N6Cx48OX+4/3n4fvw4/hltx/Ssvwdfg23OF6h+stwVgUrnehwvs37tofdgHNpMKu8TqtyI/s&#10;stj7o9hiFwnDw9l0/qK8wD4w9D0v5+V57kZxuu18iK+F1SQZNVXSJDGggu2bEDEjhv4KScfKkL6m&#10;87PyDDEBJ7PBiUBTO2QXTJvvBqskv5JKpRvBt+uXypMtpOnIX+KFuH+EpSQrCN0Yl13j3HQC+CvD&#10;Sdw7lM3gc6GpBC04JUrg60oWAkIVQapTZPQSTKv+EY3plcEqkryjoMlaW77HTm2cl22HasxypcmD&#10;k5FrPkxxGr3f9xnp9HK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Q+h3AAAAAsBAAAPAAAA&#10;AAAAAAEAIAAAACIAAABkcnMvZG93bnJldi54bWxQSwECFAAUAAAACACHTuJAjXtjAhECAAABBAAA&#10;DgAAAAAAAAABACAAAAArAQAAZHJzL2Uyb0RvYy54bWxQSwUGAAAAAAYABgBZAQAArgU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0" allowOverlap="1" wp14:anchorId="7860151A" wp14:editId="19168A8C">
                <wp:simplePos x="0" y="0"/>
                <wp:positionH relativeFrom="column">
                  <wp:posOffset>6231890</wp:posOffset>
                </wp:positionH>
                <wp:positionV relativeFrom="paragraph">
                  <wp:posOffset>172085</wp:posOffset>
                </wp:positionV>
                <wp:extent cx="2103120" cy="576580"/>
                <wp:effectExtent l="1270" t="4445" r="10160" b="28575"/>
                <wp:wrapNone/>
                <wp:docPr id="7" name="Прямое соединение 7"/>
                <wp:cNvGraphicFramePr/>
                <a:graphic xmlns:a="http://schemas.openxmlformats.org/drawingml/2006/main">
                  <a:graphicData uri="http://schemas.microsoft.com/office/word/2010/wordprocessingShape">
                    <wps:wsp>
                      <wps:cNvCnPr/>
                      <wps:spPr>
                        <a:xfrm>
                          <a:off x="0" y="0"/>
                          <a:ext cx="2103120" cy="5765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490.7pt;margin-top:13.55pt;height:45.4pt;width:165.6pt;z-index:251664384;mso-width-relative:page;mso-height-relative:page;" filled="f" stroked="t" coordsize="21600,21600" o:allowincell="f" o:gfxdata="UEsDBAoAAAAAAIdO4kAAAAAAAAAAAAAAAAAEAAAAZHJzL1BLAwQUAAAACACHTuJAHYF4P9wAAAAL&#10;AQAADwAAAGRycy9kb3ducmV2LnhtbE2PwU7DMAyG70i8Q2QkbixNQVtXmu6ANC4bTNsQ2m5ZY9qK&#10;xqmSdCtvT3aCmy1/+v39xWI0HTuj860lCWKSAEOqrG6plvCxXz5kwHxQpFVnCSX8oIdFeXtTqFzb&#10;C23xvAs1iyHkcyWhCaHPOfdVg0b5ie2R4u3LOqNCXF3NtVOXGG46nibJlBvVUvzQqB5fGqy+d4OR&#10;sF0vV9nnahgrd3wV7/vN+u3gMynv70TyDCzgGP5guOpHdSij08kOpD3rJMwz8RRRCelMALsCjyKd&#10;AjvFSczmwMuC/+9Q/gJQSwMEFAAAAAgAh07iQEFJ3AYPAgAA/wMAAA4AAABkcnMvZTJvRG9jLnht&#10;bK1TS44TMRDdI3EHy3vSSVAmQyudWRCGDYKRBg5Qsd3dlvyT7aSTHZyAI3AJRmLBcIbOjSi7QwKD&#10;kGZBL9plV9Wres/lxdVOK7IVPkhrKjoZjSkRhlkuTVPRD++vn11SEiIYDsoaUdG9CPRq+fTJonOl&#10;mNrWKi48QRATys5VtI3RlUURWCs0hJF1wqCztl5DxK1vCu6hQ3Stiul4fFF01nPnLRMh4OlqcNIj&#10;on8MoK1rycTKso0WJg6oXiiISCm00gW6zN3WtWDxXV0HEYmqKDKN+Y9F0F6nf7FcQNl4cK1kxxbg&#10;MS084KRBGix6glpBBLLx8i8oLZm3wdZxxKwuBiJZEWQxGT/Q5rYFJzIXlDq4k+jh/8Gyt9sbTySv&#10;6JwSAxovvP9y+Hj43H/vf/R35PApLf3X/lt/j+s9rndknmTrXCgx+9bd+OMuoJk02NVepxXZkV2W&#10;en+SWuwiYXg4nYyfT6Z4Cwx9s/nF7DLfRXHOdj7E18JqkoyKKmmSFFDC9k2IWBFDf4WkY2VIV9EX&#10;s+kMMQHnssZ5QFM75BZMk3ODVZJfS6VSRvDN+qXyZAtpNvKXeCHuH2GpyApCO8Rl1zA1rQD+ynAS&#10;9w5VM/hYaGpBC06JEvi2koWAUEaQ6hwZvQTTqH9EY3llsIsk7yBostaW7/GeNs7LpkU1JrnT5MG5&#10;yD0fZzgN3u/7jHR+t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YF4P9wAAAALAQAADwAAAAAA&#10;AAABACAAAAAiAAAAZHJzL2Rvd25yZXYueG1sUEsBAhQAFAAAAAgAh07iQEFJ3AYPAgAA/wMAAA4A&#10;AAAAAAAAAQAgAAAAKwEAAGRycy9lMm9Eb2MueG1sUEsFBgAAAAAGAAYAWQEAAKwFA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0" allowOverlap="1" wp14:anchorId="10CDD954" wp14:editId="44173565">
                <wp:simplePos x="0" y="0"/>
                <wp:positionH relativeFrom="column">
                  <wp:posOffset>3305810</wp:posOffset>
                </wp:positionH>
                <wp:positionV relativeFrom="paragraph">
                  <wp:posOffset>291465</wp:posOffset>
                </wp:positionV>
                <wp:extent cx="548640" cy="457200"/>
                <wp:effectExtent l="0" t="3810" r="3810" b="15240"/>
                <wp:wrapNone/>
                <wp:docPr id="13" name="Прямое соединение 13"/>
                <wp:cNvGraphicFramePr/>
                <a:graphic xmlns:a="http://schemas.openxmlformats.org/drawingml/2006/main">
                  <a:graphicData uri="http://schemas.microsoft.com/office/word/2010/wordprocessingShape">
                    <wps:wsp>
                      <wps:cNvCnPr/>
                      <wps:spPr>
                        <a:xfrm flipH="1">
                          <a:off x="0" y="0"/>
                          <a:ext cx="548640" cy="457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260.3pt;margin-top:22.95pt;height:36pt;width:43.2pt;z-index:251661312;mso-width-relative:page;mso-height-relative:page;" filled="f" stroked="t" coordsize="21600,21600" o:allowincell="f" o:gfxdata="UEsDBAoAAAAAAIdO4kAAAAAAAAAAAAAAAAAEAAAAZHJzL1BLAwQUAAAACACHTuJAwQlVTtoAAAAK&#10;AQAADwAAAGRycy9kb3ducmV2LnhtbE2PwU7DMBBE70j8g7VI3KidqkmbEKcHBBInBC2qxM2NlyQ0&#10;XofYbQpfz3KC42qfZt6U67PrxQnH0HnSkMwUCKTa244aDa/bh5sViBANWdN7Qg1fGGBdXV6UprB+&#10;ohc8bWIjOIRCYTS0MQ6FlKFu0Zkw8wMS/9796Ezkc2ykHc3E4a6Xc6Uy6UxH3NCaAe9arA+bo9OQ&#10;b6fUP4+H3SLpPt++7z/i8PgUtb6+StQtiIjn+AfDrz6rQ8VOe38kG0SvIZ2rjFENizQHwUCmljxu&#10;z2SyzEFWpfw/ofoBUEsDBBQAAAAIAIdO4kC8C3KiFQIAAAoEAAAOAAAAZHJzL2Uyb0RvYy54bWyt&#10;U0uOEzEQ3SNxB8t70klIhqGVziwIAwsEIw0coOK2uy35J9tJJzs4AUfgEozEguEMnRtRdocMDEKa&#10;Bb1ol13Pz1XPz4uLnVZky32Q1lR0MhpTwg2ztTRNRT+8v3xyTkmIYGpQ1vCK7nmgF8vHjxadK/nU&#10;tlbV3BMkMaHsXEXbGF1ZFIG1XEMYWccNJoX1GiJOfVPUHjpk16qYjsdnRWd97bxlPARcXQ1JemT0&#10;DyG0QkjGV5ZtNDdxYPVcQcSWQitdoMtcrRCcxXdCBB6Jqih2GvMfD8F4nf7FcgFl48G1kh1LgIeU&#10;cK8nDdLgoSeqFUQgGy//otKSeRusiCNmdTE0khXBLibje9pct+B47gWlDu4kevh/tOzt9soTWaMT&#10;nlJiQOON918OHw+f++/9j/6GHD6lof/af+tvcbzF8YYgFoXrXChx/7W78sdZwDCpsBNeE6Gke428&#10;WRfslOyy7PuT7HwXCcPF+ez8bIYXwjA1mz9DkyT2YqBJdM6H+IpbTVJQUSVNUgVK2L4JcYD+gqRl&#10;ZUhX0efz6Rw5AS0q0BoYaodtBtPkvcEqWV9KpdKO4Jv1C+XJFpJN8ncs4Q9YOmQFoR1wOZVgULYc&#10;6pemJnHvUD+D74amEjSvKVEcn1mKMjKCVHfI6CWYRv0DjQoog0IknQdlU7S29R6vbOO8bFpUY5Ir&#10;TRm0SJbtaOfkwd/nmenuCS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EJVU7aAAAACgEAAA8A&#10;AAAAAAAAAQAgAAAAIgAAAGRycy9kb3ducmV2LnhtbFBLAQIUABQAAAAIAIdO4kC8C3KiFQIAAAoE&#10;AAAOAAAAAAAAAAEAIAAAACkBAABkcnMvZTJvRG9jLnhtbFBLBQYAAAAABgAGAFkBAACwBQ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0" allowOverlap="1" wp14:anchorId="49684147" wp14:editId="3F9D159D">
                <wp:simplePos x="0" y="0"/>
                <wp:positionH relativeFrom="column">
                  <wp:posOffset>2025650</wp:posOffset>
                </wp:positionH>
                <wp:positionV relativeFrom="paragraph">
                  <wp:posOffset>291465</wp:posOffset>
                </wp:positionV>
                <wp:extent cx="1371600" cy="457200"/>
                <wp:effectExtent l="0" t="4445" r="19050" b="14605"/>
                <wp:wrapNone/>
                <wp:docPr id="10" name="Прямое соединение 10"/>
                <wp:cNvGraphicFramePr/>
                <a:graphic xmlns:a="http://schemas.openxmlformats.org/drawingml/2006/main">
                  <a:graphicData uri="http://schemas.microsoft.com/office/word/2010/wordprocessingShape">
                    <wps:wsp>
                      <wps:cNvCnPr/>
                      <wps:spPr>
                        <a:xfrm flipH="1">
                          <a:off x="0" y="0"/>
                          <a:ext cx="1371600" cy="457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159.5pt;margin-top:22.95pt;height:36pt;width:108pt;z-index:251660288;mso-width-relative:page;mso-height-relative:page;" filled="f" stroked="t" coordsize="21600,21600" o:allowincell="f" o:gfxdata="UEsDBAoAAAAAAIdO4kAAAAAAAAAAAAAAAAAEAAAAZHJzL1BLAwQUAAAACACHTuJAJmYNodkAAAAK&#10;AQAADwAAAGRycy9kb3ducmV2LnhtbE2PwU7DMAyG70i8Q2QkbiwNW4GWpjsgkDghtiEkblkT2rLG&#10;KYm3Dp4ec4Kj7U+/v79aHv0gDi6mPqAGNctAOGyC7bHV8LJ5uLgBkcigNUNAp+HLJVjWpyeVKW2Y&#10;cOUOa2oFh2AqjYaOaCylTE3nvEmzMDrk23uI3hCPsZU2monD/SAvs+xKetMjf+jM6O461+zWe6+h&#10;2Ex5eI6714XqP9++7z9ofHwirc/PVHYLgtyR/mD41Wd1qNlpG/Zokxg0zFXBXUjDIi9AMJDPc15s&#10;mVTXBci6kv8r1D9QSwMEFAAAAAgAh07iQJu1ZXsWAgAACwQAAA4AAABkcnMvZTJvRG9jLnhtbK2T&#10;zW4TMRDH70i8g+U72SSQlq6y6YFQOCCoVHiAidfeteQv2U42ucET8Ai8BJV6oDzD5o0Ye9MUipB6&#10;YA/22DP+e+a34/n5Viuy4T5Iayo6GY0p4YbZWpqmop8+Xjx7SUmIYGpQ1vCK7nig54unT+adK/nU&#10;tlbV3BMUMaHsXEXbGF1ZFIG1XEMYWccNOoX1GiIufVPUHjpU16qYjscnRWd97bxlPATcXQ5OelD0&#10;jxG0QkjGl5atNTdxUPVcQcSSQitdoIucrRCcxQ9CBB6JqihWGvOIl6C9SmOxmEPZeHCtZIcU4DEp&#10;PKhJgzR46VFqCRHI2su/pLRk3gYr4ohZXQyFZCJYxWT8gM1VC47nWhB1cEfo4f/JsvebS09kjZ2A&#10;SAxo/OP9t/3n/df+R/+zvyb7L2nqv/c3/S3OtzhfE4xFcJ0LJZ6/cpf+sApoJgpb4TURSrq3qJu5&#10;YKVkm7Hvjtj5NhKGm5Pnp5OTMV7P0PdidopdkuSLQSfpOR/iG241SUZFlTQJC5SweRfiEHoXkraV&#10;IV1Fz2bTGWoC9qjA3kBTO6wzmCafDVbJ+kIqlU4E36xeKU82kPokf4cU/ghLlywhtENcdqUwKFsO&#10;9WtTk7hzCNDgw6EpBc1rShTHd5asHBlBqvvI6CWYRv0jGgkogyAS6AFtsla23uE/WzsvmxZpTHKm&#10;yYM9krEd+jk14e/rrHT/hh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ZmDaHZAAAACgEAAA8A&#10;AAAAAAAAAQAgAAAAIgAAAGRycy9kb3ducmV2LnhtbFBLAQIUABQAAAAIAIdO4kCbtWV7FgIAAAsE&#10;AAAOAAAAAAAAAAEAIAAAACgBAABkcnMvZTJvRG9jLnhtbFBLBQYAAAAABgAGAFkBAACwBQ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0" allowOverlap="1" wp14:anchorId="0852F331" wp14:editId="71485964">
                <wp:simplePos x="0" y="0"/>
                <wp:positionH relativeFrom="column">
                  <wp:posOffset>745490</wp:posOffset>
                </wp:positionH>
                <wp:positionV relativeFrom="paragraph">
                  <wp:posOffset>291465</wp:posOffset>
                </wp:positionV>
                <wp:extent cx="2194560" cy="457200"/>
                <wp:effectExtent l="0" t="4445" r="15240" b="33655"/>
                <wp:wrapNone/>
                <wp:docPr id="18" name="Прямое соединение 18"/>
                <wp:cNvGraphicFramePr/>
                <a:graphic xmlns:a="http://schemas.openxmlformats.org/drawingml/2006/main">
                  <a:graphicData uri="http://schemas.microsoft.com/office/word/2010/wordprocessingShape">
                    <wps:wsp>
                      <wps:cNvCnPr/>
                      <wps:spPr>
                        <a:xfrm flipH="1">
                          <a:off x="0" y="0"/>
                          <a:ext cx="2194560" cy="457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58.7pt;margin-top:22.95pt;height:36pt;width:172.8pt;z-index:251659264;mso-width-relative:page;mso-height-relative:page;" filled="f" stroked="t" coordsize="21600,21600" o:allowincell="f" o:gfxdata="UEsDBAoAAAAAAIdO4kAAAAAAAAAAAAAAAAAEAAAAZHJzL1BLAwQUAAAACACHTuJAPMyq+NkAAAAK&#10;AQAADwAAAGRycy9kb3ducmV2LnhtbE2PwU7DMBBE70j8g7VI3KgTSAtJ4/SAQOKEoEVI3Nx4SdLG&#10;62C7TeHrWXqhx9GMZt6Ui4PtxR596BwpSCcJCKTamY4aBW+rx6s7ECFqMrp3hAq+McCiOj8rdWHc&#10;SK+4X8ZGcAmFQitoYxwKKUPdotVh4gYk9j6dtzqy9I00Xo9cbnt5nSQzaXVHvNDqAe9brLfLnVWQ&#10;r8ape/Hb9yztvj5+HjZxeHqOSl1epMkcRMRD/A/DHz6jQ8VMa7cjE0TPOr3NOKogm+YgOJDNbvjc&#10;+ujkIKtSnl6ofgFQSwMEFAAAAAgAh07iQDVFUhkWAgAACwQAAA4AAABkcnMvZTJvRG9jLnhtbK1T&#10;TW4TMRTeI3EHy3sySdQUOsqkC0JhgaBS6QFebM+MJf/JdjLJDk7AEbgElVi0nGFyoz57QgpFSF0w&#10;i/Gz3+fP7/v8PD/fakU2wgdpTUUnozElwjDLpWkqev3p4sUrSkIEw0FZIyq6E4GeL54/m3euFFPb&#10;WsWFJ0hiQtm5irYxurIoAmuFhjCyThhM1tZriDj1TcE9dMiuVTEdj0+LznruvGUiBFxdDkl6YPRP&#10;IbR1LZlYWrbWwsSB1QsFESWFVrpAF7nauhYsfqzrICJRFUWlMf/xEIxX6V8s5lA2Hlwr2aEEeEoJ&#10;jzRpkAYPPVItIQJZe/kXlZbM22DrOGJWF4OQ7AiqmIwfeXPVghNZC1od3NH08P9o2YfNpSeSYyfg&#10;vRvQeOP9t/3n/df+tv/Z35D9lzT03/sf/R2OdzjeEMSicZ0LJe6/cpf+MAsYJhe2tdekVtK9Q97s&#10;Cyol22z77mi72EbCcHE6OTuZneKNMMydzF5ilyT6YuBJfM6H+FZYTVJQUSVNsgVK2LwPcYD+gqRl&#10;ZUhX0bPZdIacgD1aY29gqB3qDKbJe4NVkl9IpdKO4JvVa+XJBlKf5O9Qwh+wdMgSQjvgcirBoGwF&#10;8DeGk7hzaKDBh0NTCVpwSpTAd5aijIwg1QMyegmmUf9AowPKoBHJ6MHaFK0s3+GdrZ2XTYtuTHKl&#10;KYM9km079HNqwt/nmenhDS/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zMqvjZAAAACgEAAA8A&#10;AAAAAAAAAQAgAAAAIgAAAGRycy9kb3ducmV2LnhtbFBLAQIUABQAAAAIAIdO4kA1RVIZFgIAAAsE&#10;AAAOAAAAAAAAAAEAIAAAACgBAABkcnMvZTJvRG9jLnhtbFBLBQYAAAAABgAGAFkBAACwBQAAAAA=&#10;">
                <v:fill on="f" focussize="0,0"/>
                <v:stroke color="#000000" joinstyle="round" endarrow="block"/>
                <v:imagedata o:title=""/>
                <o:lock v:ext="edit" aspectratio="f"/>
              </v:line>
            </w:pict>
          </mc:Fallback>
        </mc:AlternateContent>
      </w:r>
    </w:p>
    <w:p w:rsidR="00211F39" w:rsidRDefault="00211F39">
      <w:pPr>
        <w:pStyle w:val="20"/>
        <w:tabs>
          <w:tab w:val="clear" w:pos="-142"/>
          <w:tab w:val="left" w:pos="0"/>
        </w:tabs>
        <w:spacing w:line="360" w:lineRule="auto"/>
        <w:ind w:left="567"/>
        <w:jc w:val="both"/>
        <w:rPr>
          <w:rFonts w:ascii="Times New Roman" w:hAnsi="Times New Roman" w:cs="Times New Roman"/>
          <w:b/>
          <w:bCs/>
          <w:sz w:val="28"/>
          <w:szCs w:val="28"/>
        </w:rPr>
      </w:pPr>
    </w:p>
    <w:p w:rsidR="00211F39" w:rsidRDefault="009767E4">
      <w:pPr>
        <w:pStyle w:val="20"/>
        <w:tabs>
          <w:tab w:val="clear" w:pos="-142"/>
          <w:tab w:val="left" w:pos="0"/>
        </w:tabs>
        <w:spacing w:line="360" w:lineRule="auto"/>
        <w:ind w:left="567"/>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703296" behindDoc="0" locked="0" layoutInCell="0" allowOverlap="1" wp14:anchorId="7F9A532D" wp14:editId="5E75DD4E">
                <wp:simplePos x="0" y="0"/>
                <wp:positionH relativeFrom="column">
                  <wp:posOffset>2852420</wp:posOffset>
                </wp:positionH>
                <wp:positionV relativeFrom="paragraph">
                  <wp:posOffset>208280</wp:posOffset>
                </wp:positionV>
                <wp:extent cx="1188720" cy="457200"/>
                <wp:effectExtent l="5080" t="4445" r="6350" b="14605"/>
                <wp:wrapNone/>
                <wp:docPr id="11" name="Текстовое поле 11"/>
                <wp:cNvGraphicFramePr/>
                <a:graphic xmlns:a="http://schemas.openxmlformats.org/drawingml/2006/main">
                  <a:graphicData uri="http://schemas.microsoft.com/office/word/2010/wordprocessingShape">
                    <wps:wsp>
                      <wps:cNvSpPr txBox="1"/>
                      <wps:spPr>
                        <a:xfrm>
                          <a:off x="0" y="0"/>
                          <a:ext cx="118872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jc w:val="center"/>
                              <w:rPr>
                                <w:sz w:val="28"/>
                                <w:szCs w:val="28"/>
                              </w:rPr>
                            </w:pPr>
                            <w:r>
                              <w:rPr>
                                <w:rFonts w:ascii="Times New Roman" w:hAnsi="Times New Roman"/>
                                <w:b/>
                                <w:bCs/>
                                <w:sz w:val="28"/>
                                <w:szCs w:val="28"/>
                              </w:rPr>
                              <w:t>СПУСКИ</w:t>
                            </w:r>
                          </w:p>
                        </w:txbxContent>
                      </wps:txbx>
                      <wps:bodyPr upright="1"/>
                    </wps:wsp>
                  </a:graphicData>
                </a:graphic>
              </wp:anchor>
            </w:drawing>
          </mc:Choice>
          <mc:Fallback>
            <w:pict>
              <v:shape id="Текстовое поле 11" o:spid="_x0000_s1027" type="#_x0000_t202" style="position:absolute;left:0;text-align:left;margin-left:224.6pt;margin-top:16.4pt;width:93.6pt;height:3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bhCgIAAAMEAAAOAAAAZHJzL2Uyb0RvYy54bWysU02O0zAU3iNxB8t7mraiUKKmI0EpGwRI&#10;AwdwYyex5D/ZniZdwlE4AtJsQIIrZG7EZ3emMwMsECJS7Ge/9z6/93326mzQiuyFD9Kais4mU0qE&#10;qS2Xpq3oh/fbR0tKQmSGM2WNqOhBBHq2fvhg1btSzG1nFReeAMSEsncV7WJ0ZVGEuhOahYl1wsDZ&#10;WK9ZxNK3BfesB7pWxXw6fVL01nPnbS1CwO7m6KTrjN80oo5vmyaISFRFUVvMo8/jLo3FesXK1jPX&#10;yfq6DPYPVWgmDQ49QW1YZOTCy9+gtKy9DbaJk9rqwjaNrEXuAd3Mpr90c94xJ3IvICe4E03h/8HW&#10;b/bvPJEc2s0oMUxDo/HzeDl+vfp49Wn8Pn7Bf0nGH5i+wUAUKOtdKJF57pAbh+d2QPrNfsBmYmJo&#10;vE4zeiTwg/zDiXAxRFKnpNly+XQOVw3f4wXMrEhxm+18iK+E1SQZFfUQNPPM9q9DRCUIvQlJhwWr&#10;JN9KpfLCt7sXypM9g/jb/KUikXIvTBnSV/TZYr5AHQx3sFEswtQOrATT5vPuZYS7wNP8/Qk4FbZh&#10;oTsWkBFSGCu1jMJnqxOMvzScxIMD8QZPhKZitOCUKIEXlawcGZlUfxOJ7pRBk0mioxTJisNuOKqc&#10;0NLOzvID1LtwXrYdmM365SzctEzS9atIV/nuOmPfvt31TwAAAP//AwBQSwMEFAAGAAgAAAAhALCg&#10;AsLfAAAACgEAAA8AAABkcnMvZG93bnJldi54bWxMj0FLxDAQhe+C/yGM4EXc1DbUbm26iKDoTVfR&#10;a7bJtsVkUpNst/57x5Meh/l473vNZnGWzSbE0aOEq1UGzGDn9Yi9hLfX+8sKWEwKtbIejYRvE2HT&#10;np40qtb+iC9m3qaeUQjGWkkYUppqzmM3GKfiyk8G6bf3walEZ+i5DupI4c7yPMtK7tSI1DCoydwN&#10;pvvcHpyESjzOH/GpeH7vyr1dp4vr+eErSHl+ttzeAEtmSX8w/OqTOrTktPMH1JFZCUKsc0IlFDlN&#10;IKAsSgFsR2QmKuBtw/9PaH8AAAD//wMAUEsBAi0AFAAGAAgAAAAhALaDOJL+AAAA4QEAABMAAAAA&#10;AAAAAAAAAAAAAAAAAFtDb250ZW50X1R5cGVzXS54bWxQSwECLQAUAAYACAAAACEAOP0h/9YAAACU&#10;AQAACwAAAAAAAAAAAAAAAAAvAQAAX3JlbHMvLnJlbHNQSwECLQAUAAYACAAAACEAgbO24QoCAAAD&#10;BAAADgAAAAAAAAAAAAAAAAAuAgAAZHJzL2Uyb0RvYy54bWxQSwECLQAUAAYACAAAACEAsKACwt8A&#10;AAAKAQAADwAAAAAAAAAAAAAAAABkBAAAZHJzL2Rvd25yZXYueG1sUEsFBgAAAAAEAAQA8wAAAHAF&#10;AAAAAA==&#10;" o:allowincell="f">
                <v:textbox>
                  <w:txbxContent>
                    <w:p w:rsidR="00E87698" w:rsidRDefault="00E87698">
                      <w:pPr>
                        <w:jc w:val="center"/>
                        <w:rPr>
                          <w:sz w:val="28"/>
                          <w:szCs w:val="28"/>
                        </w:rPr>
                      </w:pPr>
                      <w:r>
                        <w:rPr>
                          <w:rFonts w:ascii="Times New Roman" w:hAnsi="Times New Roman"/>
                          <w:b/>
                          <w:bCs/>
                          <w:sz w:val="28"/>
                          <w:szCs w:val="28"/>
                        </w:rPr>
                        <w:t>СПУСКИ</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6368" behindDoc="0" locked="0" layoutInCell="0" allowOverlap="1" wp14:anchorId="6AB7F231" wp14:editId="2DD3417B">
                <wp:simplePos x="0" y="0"/>
                <wp:positionH relativeFrom="column">
                  <wp:posOffset>7786370</wp:posOffset>
                </wp:positionH>
                <wp:positionV relativeFrom="paragraph">
                  <wp:posOffset>208280</wp:posOffset>
                </wp:positionV>
                <wp:extent cx="1280160" cy="457200"/>
                <wp:effectExtent l="4445" t="4445" r="10795" b="14605"/>
                <wp:wrapNone/>
                <wp:docPr id="26" name="Текстовое поле 26"/>
                <wp:cNvGraphicFramePr/>
                <a:graphic xmlns:a="http://schemas.openxmlformats.org/drawingml/2006/main">
                  <a:graphicData uri="http://schemas.microsoft.com/office/word/2010/wordprocessingShape">
                    <wps:wsp>
                      <wps:cNvSpPr txBox="1"/>
                      <wps:spPr>
                        <a:xfrm>
                          <a:off x="0" y="0"/>
                          <a:ext cx="128016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jc w:val="center"/>
                              <w:rPr>
                                <w:sz w:val="28"/>
                                <w:szCs w:val="28"/>
                              </w:rPr>
                            </w:pPr>
                            <w:r>
                              <w:rPr>
                                <w:rFonts w:ascii="Times New Roman" w:hAnsi="Times New Roman"/>
                                <w:b/>
                                <w:bCs/>
                                <w:sz w:val="28"/>
                                <w:szCs w:val="28"/>
                              </w:rPr>
                              <w:t>ПОВОРОТЫ</w:t>
                            </w:r>
                          </w:p>
                        </w:txbxContent>
                      </wps:txbx>
                      <wps:bodyPr upright="1"/>
                    </wps:wsp>
                  </a:graphicData>
                </a:graphic>
              </wp:anchor>
            </w:drawing>
          </mc:Choice>
          <mc:Fallback>
            <w:pict>
              <v:shape id="Текстовое поле 26" o:spid="_x0000_s1028" type="#_x0000_t202" style="position:absolute;left:0;text-align:left;margin-left:613.1pt;margin-top:16.4pt;width:100.8pt;height:3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Q+CQIAAAMEAAAOAAAAZHJzL2Uyb0RvYy54bWysU82O0zAQviPxDpbvNGlFyxI1XQlKuSBA&#10;WniAqe0klvwn29ukR3gUHgFpLyAtr5B9I8Zut7sLHBAiUuyxZ+bzzPfZy/NBK7ITPkhrajqdlJQI&#10;wyyXpq3pxw+bJ2eUhAiGg7JG1HQvAj1fPX607F0lZrazigtPEMSEqnc17WJ0VVEE1gkNYWKdMOhs&#10;rNcQcenbgnvoEV2rYlaWi6K3njtvmQgBd9cHJ11l/KYRLL5rmiAiUTXF2mIefR63aSxWS6haD66T&#10;7FgG/EMVGqTBQ09Qa4hALr38DUpL5m2wTZwwqwvbNJKJ3AN2My1/6eaiAydyL0hOcCeawv+DZW93&#10;7z2RvKazBSUGNGo0fhmvxm83n24+j9fjV/yvyPgDp+9oYBRS1rtQYeaFw9w4vLADSn+7H3AzMTE0&#10;XqcZeyToR/L3J8LFEAlLSbOzcrpAF0Pf0/kzVDTBFHfZzof4WlhNklFTj4JmnmH3JsRD6G1IOixY&#10;JflGKpUXvt2+VJ7sAMXf5O+I/iBMGdLX9Pl8Nsc6AO9goyCiqR2yEkybz3uQEe4Dl/n7E3AqbA2h&#10;OxSQEVIYVFpG4bPVCeCvDCdx75B4g0+EpmK04JQogS8qWTkyglR/E4ncKYMUJokOUiQrDtvhoHJC&#10;Sztby/eo3qXzsu2Q2axfzsKbliU4vop0le+vM/bd2139BAAA//8DAFBLAwQUAAYACAAAACEAHOIY&#10;Qt8AAAAMAQAADwAAAGRycy9kb3ducmV2LnhtbEyPwU7DMBBE70j8g7VIXBB1cKM0hDgVQgLBrRQE&#10;Vzd2kwh7HWw3DX/P9gS3Ge3T7Ey9np1lkwlx8CjhZpEBM9h6PWAn4f3t8boEFpNCraxHI+HHRFg3&#10;52e1qrQ/4quZtqljFIKxUhL6lMaK89j2xqm48KNBuu19cCqRDR3XQR0p3FkusqzgTg1IH3o1mofe&#10;tF/bg5NQ5s/TZ3xZbj7aYm9v09VqevoOUl5ezPd3wJKZ0x8Mp/pUHRrqtPMH1JFZ8kIUglgJS0Eb&#10;TkQuVqR2pLK8BN7U/P+I5hcAAP//AwBQSwECLQAUAAYACAAAACEAtoM4kv4AAADhAQAAEwAAAAAA&#10;AAAAAAAAAAAAAAAAW0NvbnRlbnRfVHlwZXNdLnhtbFBLAQItABQABgAIAAAAIQA4/SH/1gAAAJQB&#10;AAALAAAAAAAAAAAAAAAAAC8BAABfcmVscy8ucmVsc1BLAQItABQABgAIAAAAIQBig4Q+CQIAAAME&#10;AAAOAAAAAAAAAAAAAAAAAC4CAABkcnMvZTJvRG9jLnhtbFBLAQItABQABgAIAAAAIQAc4hhC3wAA&#10;AAwBAAAPAAAAAAAAAAAAAAAAAGMEAABkcnMvZG93bnJldi54bWxQSwUGAAAAAAQABADzAAAAbwUA&#10;AAAA&#10;" o:allowincell="f">
                <v:textbox>
                  <w:txbxContent>
                    <w:p w:rsidR="00E87698" w:rsidRDefault="00E87698">
                      <w:pPr>
                        <w:jc w:val="center"/>
                        <w:rPr>
                          <w:sz w:val="28"/>
                          <w:szCs w:val="28"/>
                        </w:rPr>
                      </w:pPr>
                      <w:r>
                        <w:rPr>
                          <w:rFonts w:ascii="Times New Roman" w:hAnsi="Times New Roman"/>
                          <w:b/>
                          <w:bCs/>
                          <w:sz w:val="28"/>
                          <w:szCs w:val="28"/>
                        </w:rPr>
                        <w:t>ПОВОРОТЫ</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5344" behindDoc="0" locked="0" layoutInCell="0" allowOverlap="1" wp14:anchorId="1C83D2F1" wp14:editId="0840376E">
                <wp:simplePos x="0" y="0"/>
                <wp:positionH relativeFrom="column">
                  <wp:posOffset>5957570</wp:posOffset>
                </wp:positionH>
                <wp:positionV relativeFrom="paragraph">
                  <wp:posOffset>208280</wp:posOffset>
                </wp:positionV>
                <wp:extent cx="1645920" cy="457200"/>
                <wp:effectExtent l="4445" t="4445" r="6985" b="14605"/>
                <wp:wrapNone/>
                <wp:docPr id="17" name="Текстовое поле 17"/>
                <wp:cNvGraphicFramePr/>
                <a:graphic xmlns:a="http://schemas.openxmlformats.org/drawingml/2006/main">
                  <a:graphicData uri="http://schemas.microsoft.com/office/word/2010/wordprocessingShape">
                    <wps:wsp>
                      <wps:cNvSpPr txBox="1"/>
                      <wps:spPr>
                        <a:xfrm>
                          <a:off x="0" y="0"/>
                          <a:ext cx="164592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jc w:val="center"/>
                              <w:rPr>
                                <w:sz w:val="28"/>
                                <w:szCs w:val="28"/>
                              </w:rPr>
                            </w:pPr>
                            <w:r>
                              <w:rPr>
                                <w:rFonts w:ascii="Times New Roman" w:hAnsi="Times New Roman"/>
                                <w:b/>
                                <w:bCs/>
                                <w:sz w:val="28"/>
                                <w:szCs w:val="28"/>
                              </w:rPr>
                              <w:t>ТОРМОЖЕНИЯ</w:t>
                            </w:r>
                          </w:p>
                        </w:txbxContent>
                      </wps:txbx>
                      <wps:bodyPr upright="1"/>
                    </wps:wsp>
                  </a:graphicData>
                </a:graphic>
              </wp:anchor>
            </w:drawing>
          </mc:Choice>
          <mc:Fallback>
            <w:pict>
              <v:shape id="Текстовое поле 17" o:spid="_x0000_s1029" type="#_x0000_t202" style="position:absolute;left:0;text-align:left;margin-left:469.1pt;margin-top:16.4pt;width:129.6pt;height:3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ICCgIAAAMEAAAOAAAAZHJzL2Uyb0RvYy54bWysU81uEzEQviPxDpbvZLehaekqm0oQwgUB&#10;UtsHmNjeXUv+k+1mN0d4FB4BqReQ4BW2b8TYSdMWOCDESmuPPTOfZ77Pnp8PWpGN8EFaU9OjSUmJ&#10;MMxyadqaXl2unr2gJEQwHJQ1oqZbEej54umTee8qMbWdVVx4giAmVL2raRejq4oisE5oCBPrhEFn&#10;Y72GiEvfFtxDj+haFdOyPCl667nzlokQcHe5c9JFxm8aweL7pgkiElVTrC3m0edxncZiMYeq9eA6&#10;yfZlwD9UoUEaPPQAtYQI5NrL36C0ZN4G28QJs7qwTSOZyD1gN0flL91cdOBE7gXJCe5AU/h/sOzd&#10;5oMnkqN2p5QY0KjR+Hm8Gb/efrz9NH4fv+B/Q8YfOH1DA6OQst6FCjMvHObG4aUdMP1uP+BmYmJo&#10;vE4z9kjQj+RvD4SLIRKWkk6OZ2dTdDH0Hc9OUdEEU9xnOx/iG2E1SUZNPQqaeYbN2xB3oXch6bBg&#10;leQrqVRe+Hb9SnmyARR/lb89+qMwZUhf07PZdIZ1AN7BRkFEUztkJZg2n/coIzwELvP3J+BU2BJC&#10;tysgI6QwqLSMwmerE8BfG07i1iHxBp8ITcVowSlRAl9UsnJkBKn+JhK5UwYpTBLtpEhWHNZDVvl5&#10;Qks7a8u3qN6187LtkNmsX87Cm5Yl2L+KdJUfrjP2/dtd/AQAAP//AwBQSwMEFAAGAAgAAAAhAHe4&#10;f97hAAAACwEAAA8AAABkcnMvZG93bnJldi54bWxMj8FOwzAMhu9IvENkJC6IpWurrS1NJ4QEgtsY&#10;CK5Zk7UViVOSrCtvj3eCmy1/+v399Wa2hk3ah8GhgOUiAaaxdWrATsD72+NtASxEiUoah1rAjw6w&#10;aS4valkpd8JXPe1ixygEQyUF9DGOFeeh7bWVYeFGjXQ7OG9lpNV3XHl5onBreJokK27lgPShl6N+&#10;6HX7tTtaAUX+PH2Gl2z70a4Opow36+np2wtxfTXf3wGLeo5/MJz1SR0actq7I6rAjIAyK1JCBWQp&#10;VTgDy3KdA9vTlOQF8Kbm/zs0vwAAAP//AwBQSwECLQAUAAYACAAAACEAtoM4kv4AAADhAQAAEwAA&#10;AAAAAAAAAAAAAAAAAAAAW0NvbnRlbnRfVHlwZXNdLnhtbFBLAQItABQABgAIAAAAIQA4/SH/1gAA&#10;AJQBAAALAAAAAAAAAAAAAAAAAC8BAABfcmVscy8ucmVsc1BLAQItABQABgAIAAAAIQDX3NICCgIA&#10;AAMEAAAOAAAAAAAAAAAAAAAAAC4CAABkcnMvZTJvRG9jLnhtbFBLAQItABQABgAIAAAAIQB3uH/e&#10;4QAAAAsBAAAPAAAAAAAAAAAAAAAAAGQEAABkcnMvZG93bnJldi54bWxQSwUGAAAAAAQABADzAAAA&#10;cgUAAAAA&#10;" o:allowincell="f">
                <v:textbox>
                  <w:txbxContent>
                    <w:p w:rsidR="00E87698" w:rsidRDefault="00E87698">
                      <w:pPr>
                        <w:jc w:val="center"/>
                        <w:rPr>
                          <w:sz w:val="28"/>
                          <w:szCs w:val="28"/>
                        </w:rPr>
                      </w:pPr>
                      <w:r>
                        <w:rPr>
                          <w:rFonts w:ascii="Times New Roman" w:hAnsi="Times New Roman"/>
                          <w:b/>
                          <w:bCs/>
                          <w:sz w:val="28"/>
                          <w:szCs w:val="28"/>
                        </w:rPr>
                        <w:t>ТОРМОЖЕНИЯ</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4320" behindDoc="0" locked="0" layoutInCell="0" allowOverlap="1" wp14:anchorId="229B1C34" wp14:editId="3395B4EF">
                <wp:simplePos x="0" y="0"/>
                <wp:positionH relativeFrom="column">
                  <wp:posOffset>4220210</wp:posOffset>
                </wp:positionH>
                <wp:positionV relativeFrom="paragraph">
                  <wp:posOffset>208280</wp:posOffset>
                </wp:positionV>
                <wp:extent cx="1554480" cy="457200"/>
                <wp:effectExtent l="5080" t="4445" r="21590" b="14605"/>
                <wp:wrapNone/>
                <wp:docPr id="19" name="Текстовое поле 19"/>
                <wp:cNvGraphicFramePr/>
                <a:graphic xmlns:a="http://schemas.openxmlformats.org/drawingml/2006/main">
                  <a:graphicData uri="http://schemas.microsoft.com/office/word/2010/wordprocessingShape">
                    <wps:wsp>
                      <wps:cNvSpPr txBox="1"/>
                      <wps:spPr>
                        <a:xfrm>
                          <a:off x="0" y="0"/>
                          <a:ext cx="155448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jc w:val="center"/>
                              <w:rPr>
                                <w:sz w:val="28"/>
                                <w:szCs w:val="28"/>
                              </w:rPr>
                            </w:pPr>
                            <w:r>
                              <w:rPr>
                                <w:rFonts w:ascii="Times New Roman" w:hAnsi="Times New Roman"/>
                                <w:b/>
                                <w:bCs/>
                                <w:sz w:val="28"/>
                                <w:szCs w:val="28"/>
                              </w:rPr>
                              <w:t>НЕРОВНОСТИ</w:t>
                            </w:r>
                          </w:p>
                        </w:txbxContent>
                      </wps:txbx>
                      <wps:bodyPr upright="1"/>
                    </wps:wsp>
                  </a:graphicData>
                </a:graphic>
              </wp:anchor>
            </w:drawing>
          </mc:Choice>
          <mc:Fallback>
            <w:pict>
              <v:shape id="Текстовое поле 19" o:spid="_x0000_s1030" type="#_x0000_t202" style="position:absolute;left:0;text-align:left;margin-left:332.3pt;margin-top:16.4pt;width:122.4pt;height:3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hUCgIAAAMEAAAOAAAAZHJzL2Uyb0RvYy54bWysU81uEzEQviPxDpbvZLdRAu0qm0oQwgUB&#10;UuEBJrZ315L/ZLvZzREehUdA6gUkeIXtGzF20rSFHirESmuPPTOfZ77PXpwPWpGt8EFaU9OTSUmJ&#10;MMxyadqafvq4fnZKSYhgOChrRE13ItDz5dMni95VYmo7q7jwBEFMqHpX0y5GVxVFYJ3QECbWCYPO&#10;xnoNEZe+LbiHHtG1KqZl+bzorefOWyZCwN3V3kmXGb9pBIvvmyaISFRNsbaYR5/HTRqL5QKq1oPr&#10;JDuUAf9QhQZp8NAj1AoikEsv/4LSknkbbBMnzOrCNo1kIveA3ZyUf3Rz0YETuRckJ7gjTeH/wbJ3&#10;2w+eSI7anVFiQKNG49fxavx+/fn6y/hz/Ib/FRl/4fQDDYxCynoXKsy8cJgbh5d2wPSb/YCbiYmh&#10;8TrN2CNBP5K/OxIuhkhYSprPZ7NTdDH0zeYvUNEEU9xmOx/iG2E1SUZNPQqaeYbt2xD3oTch6bBg&#10;leRrqVRe+HbzSnmyBRR/nb8D+r0wZUhf07P5dI51AN7BRkFEUztkJZg2n3cvI9wFLvP3EHAqbAWh&#10;2xeQEVIYVFpG4bPVCeCvDSdx55B4g0+EpmK04JQogS8qWTkyglSPiUTulEEKk0R7KZIVh82QVZ4l&#10;tLSzsXyH6l06L9sOmc365Sy8aVmCw6tIV/nuOmPfvt3lbwAAAP//AwBQSwMEFAAGAAgAAAAhAA3S&#10;+9zfAAAACgEAAA8AAABkcnMvZG93bnJldi54bWxMj8FOwzAQRO9I/IO1SFwQtWkjk4Q4FUICwQ1K&#10;Va5u7CYR8TrYbhr+nuUEx9U+zbyp1rMb2GRD7D0quFkIYBYbb3psFWzfH69zYDFpNHrwaBV82wjr&#10;+vys0qXxJ3yz0ya1jEIwllpBl9JYch6bzjodF360SL+DD04nOkPLTdAnCncDXwohudM9UkOnR/vQ&#10;2eZzc3QK8ux5+ogvq9ddIw9Dka5up6evoNTlxXx/ByzZOf3B8KtP6lCT094f0UQ2KJAyk4QqWC1p&#10;AgGFKDJgeyJFlgOvK/5/Qv0DAAD//wMAUEsBAi0AFAAGAAgAAAAhALaDOJL+AAAA4QEAABMAAAAA&#10;AAAAAAAAAAAAAAAAAFtDb250ZW50X1R5cGVzXS54bWxQSwECLQAUAAYACAAAACEAOP0h/9YAAACU&#10;AQAACwAAAAAAAAAAAAAAAAAvAQAAX3JlbHMvLnJlbHNQSwECLQAUAAYACAAAACEAnVR4VAoCAAAD&#10;BAAADgAAAAAAAAAAAAAAAAAuAgAAZHJzL2Uyb0RvYy54bWxQSwECLQAUAAYACAAAACEADdL73N8A&#10;AAAKAQAADwAAAAAAAAAAAAAAAABkBAAAZHJzL2Rvd25yZXYueG1sUEsFBgAAAAAEAAQA8wAAAHAF&#10;AAAAAA==&#10;" o:allowincell="f">
                <v:textbox>
                  <w:txbxContent>
                    <w:p w:rsidR="00E87698" w:rsidRDefault="00E87698">
                      <w:pPr>
                        <w:jc w:val="center"/>
                        <w:rPr>
                          <w:sz w:val="28"/>
                          <w:szCs w:val="28"/>
                        </w:rPr>
                      </w:pPr>
                      <w:r>
                        <w:rPr>
                          <w:rFonts w:ascii="Times New Roman" w:hAnsi="Times New Roman"/>
                          <w:b/>
                          <w:bCs/>
                          <w:sz w:val="28"/>
                          <w:szCs w:val="28"/>
                        </w:rPr>
                        <w:t>НЕРОВНОСТИ</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2272" behindDoc="0" locked="0" layoutInCell="0" allowOverlap="1" wp14:anchorId="114AF797" wp14:editId="04090944">
                <wp:simplePos x="0" y="0"/>
                <wp:positionH relativeFrom="column">
                  <wp:posOffset>1385570</wp:posOffset>
                </wp:positionH>
                <wp:positionV relativeFrom="paragraph">
                  <wp:posOffset>208280</wp:posOffset>
                </wp:positionV>
                <wp:extent cx="1283970" cy="457200"/>
                <wp:effectExtent l="4445" t="4445" r="6985" b="14605"/>
                <wp:wrapNone/>
                <wp:docPr id="20" name="Текстовое поле 20"/>
                <wp:cNvGraphicFramePr/>
                <a:graphic xmlns:a="http://schemas.openxmlformats.org/drawingml/2006/main">
                  <a:graphicData uri="http://schemas.microsoft.com/office/word/2010/wordprocessingShape">
                    <wps:wsp>
                      <wps:cNvSpPr txBox="1"/>
                      <wps:spPr>
                        <a:xfrm>
                          <a:off x="0" y="0"/>
                          <a:ext cx="128397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jc w:val="center"/>
                              <w:rPr>
                                <w:sz w:val="28"/>
                                <w:szCs w:val="28"/>
                              </w:rPr>
                            </w:pPr>
                            <w:r>
                              <w:rPr>
                                <w:rFonts w:ascii="Times New Roman" w:hAnsi="Times New Roman"/>
                                <w:b/>
                                <w:bCs/>
                                <w:sz w:val="28"/>
                                <w:szCs w:val="28"/>
                              </w:rPr>
                              <w:t>ПОДЪЕМЫ</w:t>
                            </w:r>
                          </w:p>
                        </w:txbxContent>
                      </wps:txbx>
                      <wps:bodyPr upright="1"/>
                    </wps:wsp>
                  </a:graphicData>
                </a:graphic>
              </wp:anchor>
            </w:drawing>
          </mc:Choice>
          <mc:Fallback>
            <w:pict>
              <v:shape id="Текстовое поле 20" o:spid="_x0000_s1031" type="#_x0000_t202" style="position:absolute;left:0;text-align:left;margin-left:109.1pt;margin-top:16.4pt;width:101.1pt;height:3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LNCgIAAAMEAAAOAAAAZHJzL2Uyb0RvYy54bWysU81uEzEQviPxDpbvZNOF0HaVTSUI4YIA&#10;qfAAE9u7a8l/st3s5giPwiMg9UIleIXtGzF20rSlPSDESmuPPTOfZ77Pnp8NWpGN8EFaU9OjyZQS&#10;YZjl0rQ1/fxp9eyEkhDBcFDWiJpuRaBni6dP5r2rRGk7q7jwBEFMqHpX0y5GVxVFYJ3QECbWCYPO&#10;xnoNEZe+LbiHHtG1Ksrp9GXRW8+dt0yEgLvLnZMuMn7TCBY/NE0QkaiaYm0xjz6P6zQWizlUrQfX&#10;SbYvA/6hCg3S4KEHqCVEIBdePoDSknkbbBMnzOrCNo1kIveA3RxN/+jmvAMnci9ITnAHmsL/g2Xv&#10;Nx89kbymJdJjQKNG47fxcvxx/eX66/hz/I7/JRl/4XSFBkYhZb0LFWaeO8yNwys7oPQ3+wE3ExND&#10;43WasUeCfkTfHggXQyQsJZUnz0+P0cXQ92J2jIommOI22/kQ3wqrSTJq6lHQzDNs3oW4C70JSYcF&#10;qyRfSaXywrfr18qTDaD4q/zt0e+FKUP6mp7OyhnWAXgHGwURTe2QlWDafN69jHAXeJq/x4BTYUsI&#10;3a6AjJDCoNIyCp+tTgB/YziJW4fEG3wiNBWjBadECXxRycqREaT6m0jkThmkMEm0kyJZcVgPWeVZ&#10;Qks7a8u3qN6F87LtkNmsX87Cm5Yl2L+KdJXvrjP27dtd/AYAAP//AwBQSwMEFAAGAAgAAAAhAGiT&#10;TZffAAAACgEAAA8AAABkcnMvZG93bnJldi54bWxMj8FOwzAQRO9I/IO1SFwQtetGJYQ4FUICwQ0K&#10;gqsbu0mEvQ62m4a/ZznBcbVPM2/qzewdm2xMQ0AFy4UAZrENZsBOwdvr/WUJLGWNRruAVsG3TbBp&#10;Tk9qXZlwxBc7bXPHKARTpRX0OY8V56ntrddpEUaL9NuH6HWmM3bcRH2kcO+4FGLNvR6QGno92rve&#10;tp/bg1dQFo/TR3paPb+36727zhdX08NXVOr8bL69AZbtnP9g+NUndWjIaRcOaBJzCuSylIQqWEma&#10;QEAhRQFsR6QoSuBNzf9PaH4AAAD//wMAUEsBAi0AFAAGAAgAAAAhALaDOJL+AAAA4QEAABMAAAAA&#10;AAAAAAAAAAAAAAAAAFtDb250ZW50X1R5cGVzXS54bWxQSwECLQAUAAYACAAAACEAOP0h/9YAAACU&#10;AQAACwAAAAAAAAAAAAAAAAAvAQAAX3JlbHMvLnJlbHNQSwECLQAUAAYACAAAACEA8U1izQoCAAAD&#10;BAAADgAAAAAAAAAAAAAAAAAuAgAAZHJzL2Uyb0RvYy54bWxQSwECLQAUAAYACAAAACEAaJNNl98A&#10;AAAKAQAADwAAAAAAAAAAAAAAAABkBAAAZHJzL2Rvd25yZXYueG1sUEsFBgAAAAAEAAQA8wAAAHAF&#10;AAAAAA==&#10;" o:allowincell="f">
                <v:textbox>
                  <w:txbxContent>
                    <w:p w:rsidR="00E87698" w:rsidRDefault="00E87698">
                      <w:pPr>
                        <w:jc w:val="center"/>
                        <w:rPr>
                          <w:sz w:val="28"/>
                          <w:szCs w:val="28"/>
                        </w:rPr>
                      </w:pPr>
                      <w:r>
                        <w:rPr>
                          <w:rFonts w:ascii="Times New Roman" w:hAnsi="Times New Roman"/>
                          <w:b/>
                          <w:bCs/>
                          <w:sz w:val="28"/>
                          <w:szCs w:val="28"/>
                        </w:rPr>
                        <w:t>ПОДЪЕМЫ</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1248" behindDoc="0" locked="0" layoutInCell="0" allowOverlap="1" wp14:anchorId="69B52C06" wp14:editId="6666D677">
                <wp:simplePos x="0" y="0"/>
                <wp:positionH relativeFrom="column">
                  <wp:posOffset>288290</wp:posOffset>
                </wp:positionH>
                <wp:positionV relativeFrom="paragraph">
                  <wp:posOffset>208280</wp:posOffset>
                </wp:positionV>
                <wp:extent cx="914400" cy="457200"/>
                <wp:effectExtent l="4445" t="4445" r="14605" b="14605"/>
                <wp:wrapNone/>
                <wp:docPr id="8" name="Текстовое поле 8"/>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jc w:val="center"/>
                              <w:rPr>
                                <w:b/>
                                <w:bCs/>
                                <w:sz w:val="28"/>
                                <w:szCs w:val="28"/>
                              </w:rPr>
                            </w:pPr>
                            <w:r>
                              <w:rPr>
                                <w:rFonts w:ascii="Times New Roman" w:hAnsi="Times New Roman"/>
                                <w:b/>
                                <w:bCs/>
                                <w:sz w:val="28"/>
                                <w:szCs w:val="28"/>
                              </w:rPr>
                              <w:t>ХОДЫ</w:t>
                            </w:r>
                          </w:p>
                        </w:txbxContent>
                      </wps:txbx>
                      <wps:bodyPr upright="1"/>
                    </wps:wsp>
                  </a:graphicData>
                </a:graphic>
              </wp:anchor>
            </w:drawing>
          </mc:Choice>
          <mc:Fallback>
            <w:pict>
              <v:shape id="Текстовое поле 8" o:spid="_x0000_s1032" type="#_x0000_t202" style="position:absolute;left:0;text-align:left;margin-left:22.7pt;margin-top:16.4pt;width:1in;height:3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rCAIAAAAEAAAOAAAAZHJzL2Uyb0RvYy54bWysU82O0zAQviPxDpbvNGnVLkvUdCUo5YIA&#10;aeEBpraTWPKfbG+THuFReASkvYAEr5B9I8Zut7sLHBAiUuyxZ+bzzPfZy4tBK7ITPkhrajqdlJQI&#10;wyyXpq3ph/ebJ+eUhAiGg7JG1HQvAr1YPX607F0lZrazigtPEMSEqnc17WJ0VVEE1gkNYWKdMOhs&#10;rNcQcenbgnvoEV2rYlaWZ0VvPXfeMhEC7q4PTrrK+E0jWHzbNEFEomqKtcU8+jxu01isllC1Hlwn&#10;2bEM+IcqNEiDh56g1hCBXHn5G5SWzNtgmzhhVhe2aSQTuQfsZlr+0s1lB07kXpCc4E40hf8Hy97s&#10;3nkieU1RKAMaJRo/j9fj15uPN5/G7+MX/K/J+AOnb2icJ8J6FyrMu3SYGYfndkDhb/cDbiYehsbr&#10;NGOHBP1I/f5EtxgiYbj5bDqfl+hh6JovnqKcCaW4S3Y+xFfCapKMmnpUM5MMu9chHkJvQ9JZwSrJ&#10;N1KpvPDt9oXyZAeo/CZ/R/QHYcqQHitZzBZYB+AFbBRENLVDSoJp83kPMsJ94DJ/fwJOha0hdIcC&#10;MkIKg0rLKHy2OgH8peEk7h3SbvB90FSMFpwSJfA5JStHRpDqbyKRO2WQwqTQQYlkxWE7ZInPElra&#10;2Vq+R/GunJdth8xm+XIWXrMswfFJpHt8f52x7x7u6icAAAD//wMAUEsDBBQABgAIAAAAIQDEZrg7&#10;3gAAAAkBAAAPAAAAZHJzL2Rvd25yZXYueG1sTI9BT8MwDIXvSPyHyEhcEEvZyuhK0wkhgeAGA8E1&#10;a7y2InFKknXl3+Od4Gb7PT1/r1pPzooRQ+w9KbiaZSCQGm96ahW8vz1cFiBi0mS09YQKfjDCuj49&#10;qXRp/IFecdykVnAIxVIr6FIaSilj06HTceYHJNZ2PjideA2tNEEfONxZOc+ypXS6J/7Q6QHvO2y+&#10;NnunoMifxs/4vHj5aJY7u0oXN+Pjd1Dq/Gy6uwWRcEp/ZjjiMzrUzLT1ezJRWAX5dc5OBYs5Nzjq&#10;xYoPWx6yvABZV/J/g/oXAAD//wMAUEsBAi0AFAAGAAgAAAAhALaDOJL+AAAA4QEAABMAAAAAAAAA&#10;AAAAAAAAAAAAAFtDb250ZW50X1R5cGVzXS54bWxQSwECLQAUAAYACAAAACEAOP0h/9YAAACUAQAA&#10;CwAAAAAAAAAAAAAAAAAvAQAAX3JlbHMvLnJlbHNQSwECLQAUAAYACAAAACEAH8vrKwgCAAAABAAA&#10;DgAAAAAAAAAAAAAAAAAuAgAAZHJzL2Uyb0RvYy54bWxQSwECLQAUAAYACAAAACEAxGa4O94AAAAJ&#10;AQAADwAAAAAAAAAAAAAAAABiBAAAZHJzL2Rvd25yZXYueG1sUEsFBgAAAAAEAAQA8wAAAG0FAAAA&#10;AA==&#10;" o:allowincell="f">
                <v:textbox>
                  <w:txbxContent>
                    <w:p w:rsidR="00E87698" w:rsidRDefault="00E87698">
                      <w:pPr>
                        <w:jc w:val="center"/>
                        <w:rPr>
                          <w:b/>
                          <w:bCs/>
                          <w:sz w:val="28"/>
                          <w:szCs w:val="28"/>
                        </w:rPr>
                      </w:pPr>
                      <w:r>
                        <w:rPr>
                          <w:rFonts w:ascii="Times New Roman" w:hAnsi="Times New Roman"/>
                          <w:b/>
                          <w:bCs/>
                          <w:sz w:val="28"/>
                          <w:szCs w:val="28"/>
                        </w:rPr>
                        <w:t>ХОДЫ</w:t>
                      </w:r>
                    </w:p>
                  </w:txbxContent>
                </v:textbox>
              </v:shape>
            </w:pict>
          </mc:Fallback>
        </mc:AlternateContent>
      </w:r>
    </w:p>
    <w:p w:rsidR="00211F39" w:rsidRDefault="009767E4">
      <w:pPr>
        <w:pStyle w:val="20"/>
        <w:tabs>
          <w:tab w:val="clear" w:pos="-142"/>
          <w:tab w:val="left" w:pos="0"/>
        </w:tabs>
        <w:spacing w:line="360" w:lineRule="auto"/>
        <w:ind w:left="567"/>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672576" behindDoc="0" locked="0" layoutInCell="0" allowOverlap="1" wp14:anchorId="123E8FD7" wp14:editId="0520E135">
                <wp:simplePos x="0" y="0"/>
                <wp:positionH relativeFrom="column">
                  <wp:posOffset>4860290</wp:posOffset>
                </wp:positionH>
                <wp:positionV relativeFrom="paragraph">
                  <wp:posOffset>271780</wp:posOffset>
                </wp:positionV>
                <wp:extent cx="0" cy="485140"/>
                <wp:effectExtent l="38100" t="0" r="38100" b="10160"/>
                <wp:wrapNone/>
                <wp:docPr id="21" name="Прямое соединение 21"/>
                <wp:cNvGraphicFramePr/>
                <a:graphic xmlns:a="http://schemas.openxmlformats.org/drawingml/2006/main">
                  <a:graphicData uri="http://schemas.microsoft.com/office/word/2010/wordprocessingShape">
                    <wps:wsp>
                      <wps:cNvCnPr/>
                      <wps:spPr>
                        <a:xfrm>
                          <a:off x="0" y="0"/>
                          <a:ext cx="0" cy="4851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82.7pt;margin-top:21.4pt;height:38.2pt;width:0pt;z-index:251672576;mso-width-relative:page;mso-height-relative:page;" filled="f" stroked="t" coordsize="21600,21600" o:allowincell="f" o:gfxdata="UEsDBAoAAAAAAIdO4kAAAAAAAAAAAAAAAAAEAAAAZHJzL1BLAwQUAAAACACHTuJANIgDo9kAAAAK&#10;AQAADwAAAGRycy9kb3ducmV2LnhtbE2PwU7DMAyG70i8Q2QkbixtNUYpTXdAGpcN0DaE4JY1pq1o&#10;nCpJt/L2GHGAo+1Pv7+/XE62F0f0oXOkIJ0lIJBqZzpqFLzsV1c5iBA1Gd07QgVfGGBZnZ+VujDu&#10;RFs87mIjOIRCoRW0MQ6FlKFu0eowcwMS3z6ctzry6BtpvD5xuO1lliQLaXVH/KHVA963WH/uRqtg&#10;u1mt89f1ONX+/SF92j9vHt9CrtTlRZrcgYg4xT8YfvRZHSp2OriRTBC9gpvF9ZxRBfOMKzDwuzgw&#10;md5mIKtS/q9QfQNQSwMEFAAAAAgAh07iQGF34pcIAgAA+wMAAA4AAABkcnMvZTJvRG9jLnhtbK1T&#10;S44TMRDdI3EHy3vSSTRBQyudWRCGDYKRBg5Qcbu7Lfknl/PbwQk4ApdgJBYMZ+jciLI7JDAIaRb0&#10;ol0uV72q91yeX+2MZhsZUDlb8clozJm0wtXKthX/8P762SVnGMHWoJ2VFd9L5FeLp0/mW1/Kqeuc&#10;rmVgBGKx3PqKdzH6sihQdNIAjpyXlg4bFwxE2oa2qANsCd3oYjoePy+2LtQ+OCERybscDvkRMTwG&#10;0DWNEnLpxNpIGwfUIDVEooSd8sgXudumkSK+axqUkemKE9OY/1SE7FX6F4s5lG0A3ylxbAEe08ID&#10;TgaUpaInqCVEYOug/oIySgSHrokj4UwxEMmKEIvJ+IE2tx14mbmQ1OhPouP/gxVvNzeBqbri0wln&#10;FgzdeP/l8PHwuf/e/+jv2OFTWvqv/bf+ntZ7Wu8YxZJwW48l5d/6m3DcIZlJhV0TTFqJH9tlsfcn&#10;seUuMjE4BXkvLmeTi3wPxTnPB4yvpTMsGRXXyiYZoITNG4xUi0J/hSS3tmxb8Rez6YwzATSTDc0C&#10;mcYTL7RtzkWnVX2ttE4ZGNrVSx3YBtJc5C8xItw/wlKRJWA3xOWjYWI6CfUrW7O49ySYpYfCUwtG&#10;1pxpSe8qWQQIZQSlz5ExKLCt/kc0ldeWukjCDlIma+XqPd3R2gfVdqRG1j7H0Ezkno/zm4bu931G&#10;Or/Z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iAOj2QAAAAoBAAAPAAAAAAAAAAEAIAAAACIA&#10;AABkcnMvZG93bnJldi54bWxQSwECFAAUAAAACACHTuJAYXfilwgCAAD7AwAADgAAAAAAAAABACAA&#10;AAAoAQAAZHJzL2Uyb0RvYy54bWxQSwUGAAAAAAYABgBZAQAAogUAAAAA&#10;">
                <v:fill on="f" focussize="0,0"/>
                <v:stroke color="#000000" joinstyle="round" endarrow="block"/>
                <v:imagedata o:title=""/>
                <o:lock v:ext="edit" aspectratio="f"/>
              </v:line>
            </w:pict>
          </mc:Fallback>
        </mc:AlternateContent>
      </w:r>
    </w:p>
    <w:p w:rsidR="00211F39" w:rsidRDefault="009767E4">
      <w:pPr>
        <w:pStyle w:val="20"/>
        <w:tabs>
          <w:tab w:val="clear" w:pos="-142"/>
          <w:tab w:val="left" w:pos="0"/>
        </w:tabs>
        <w:spacing w:line="360" w:lineRule="auto"/>
        <w:ind w:left="567"/>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677696" behindDoc="0" locked="0" layoutInCell="0" allowOverlap="1" wp14:anchorId="596C6746" wp14:editId="2EC2CB09">
                <wp:simplePos x="0" y="0"/>
                <wp:positionH relativeFrom="column">
                  <wp:posOffset>836930</wp:posOffset>
                </wp:positionH>
                <wp:positionV relativeFrom="paragraph">
                  <wp:posOffset>-2540</wp:posOffset>
                </wp:positionV>
                <wp:extent cx="0" cy="3566160"/>
                <wp:effectExtent l="38100" t="0" r="38100" b="15240"/>
                <wp:wrapNone/>
                <wp:docPr id="22" name="Прямое соединение 22"/>
                <wp:cNvGraphicFramePr/>
                <a:graphic xmlns:a="http://schemas.openxmlformats.org/drawingml/2006/main">
                  <a:graphicData uri="http://schemas.microsoft.com/office/word/2010/wordprocessingShape">
                    <wps:wsp>
                      <wps:cNvCnPr/>
                      <wps:spPr>
                        <a:xfrm>
                          <a:off x="0" y="0"/>
                          <a:ext cx="0" cy="35661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65.9pt;margin-top:-0.2pt;height:280.8pt;width:0pt;z-index:251677696;mso-width-relative:page;mso-height-relative:page;" filled="f" stroked="t" coordsize="21600,21600" o:allowincell="f" o:gfxdata="UEsDBAoAAAAAAIdO4kAAAAAAAAAAAAAAAAAEAAAAZHJzL1BLAwQUAAAACACHTuJAe84WENgAAAAJ&#10;AQAADwAAAGRycy9kb3ducmV2LnhtbE2PwW7CMBBE70j8g7WVegPHtKAojcOhEr1AWwEVojcTb5OI&#10;eB3ZDqR/X9NLe3ya1czbfDmYll3Q+caSBDFNgCGVVjdUSfjYryYpMB8UadVaQgnf6GFZjEe5yrS9&#10;0hYvu1CxWEI+UxLqELqMc1/WaJSf2g4pZl/WGRUiuoprp66x3LR8liQLblRDcaFWHT7XWJ53vZGw&#10;3azW6WHdD6X7fBFv+/fN69GnUt7fieQJWMAh/B3DTT+qQxGdTrYn7Vkb+UFE9SBh8gjslv/yScJ8&#10;IWbAi5z//6D4AVBLAwQUAAAACACHTuJAQvylVAsCAAD8AwAADgAAAGRycy9lMm9Eb2MueG1srVNL&#10;jhMxEN0jcQfLe9JJUCJopTMLwrBBMNLAASq2u9uSf7KddLKDE3AELsFILJg5Q+dGlN0hYWaENAt6&#10;0S6Xq17Vey4vLnZaka3wQVpT0cloTIkwzHJpmop+/nT54hUlIYLhoKwRFd2LQC+Wz58tOleKqW2t&#10;4sITBDGh7FxF2xhdWRSBtUJDGFknDB7W1muIuPVNwT10iK5VMR2P50VnPXfeMhECelfDIT0i+qcA&#10;2rqWTKws22hh4oDqhYKIlEIrXaDL3G1dCxY/1nUQkaiKItOY/1gE7XX6F8sFlI0H10p2bAGe0sID&#10;ThqkwaInqBVEIBsvH0FpybwNto4jZnUxEMmKIIvJ+IE21y04kbmg1MGdRA//D5Z92F55InlFp1NK&#10;DGi88f774cvhW/+rv+tvyOFrWvof/c/+FtdbXG8IxqJwnQsl5l+7K3/cBTSTCrva67QiP7LLYu9P&#10;YotdJGxwMvS+nM3nk3m+iOKc6HyI74TVJBkVVdIkHaCE7fsQsRiG/glJbmVIV9HXs+mMEgY4lDUO&#10;A5raIbFgmpwbrJL8UiqVMoJv1m+UJ1tIg5G/RAlx74WlIisI7RCXj4aRaQXwt4aTuHeomMGXQlML&#10;WnBKlMCHlSwEhDKCVOfI6CWYRv0jGssrg10kZQctk7W2fI+XtHFeNi2qMcmdphMcitzzcYDT1P29&#10;z0jnR7v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vOFhDYAAAACQEAAA8AAAAAAAAAAQAgAAAA&#10;IgAAAGRycy9kb3ducmV2LnhtbFBLAQIUABQAAAAIAIdO4kBC/KVUCwIAAPwDAAAOAAAAAAAAAAEA&#10;IAAAACcBAABkcnMvZTJvRG9jLnhtbFBLBQYAAAAABgAGAFkBAACkBQ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0" allowOverlap="1" wp14:anchorId="01F3F39C" wp14:editId="06D56B43">
                <wp:simplePos x="0" y="0"/>
                <wp:positionH relativeFrom="column">
                  <wp:posOffset>379730</wp:posOffset>
                </wp:positionH>
                <wp:positionV relativeFrom="paragraph">
                  <wp:posOffset>-2540</wp:posOffset>
                </wp:positionV>
                <wp:extent cx="0" cy="2468880"/>
                <wp:effectExtent l="38100" t="0" r="38100" b="7620"/>
                <wp:wrapNone/>
                <wp:docPr id="23" name="Прямое соединение 23"/>
                <wp:cNvGraphicFramePr/>
                <a:graphic xmlns:a="http://schemas.openxmlformats.org/drawingml/2006/main">
                  <a:graphicData uri="http://schemas.microsoft.com/office/word/2010/wordprocessingShape">
                    <wps:wsp>
                      <wps:cNvCnPr/>
                      <wps:spPr>
                        <a:xfrm>
                          <a:off x="0" y="0"/>
                          <a:ext cx="0" cy="24688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9.9pt;margin-top:-0.2pt;height:194.4pt;width:0pt;z-index:251678720;mso-width-relative:page;mso-height-relative:page;" filled="f" stroked="t" coordsize="21600,21600" o:allowincell="f" o:gfxdata="UEsDBAoAAAAAAIdO4kAAAAAAAAAAAAAAAAAEAAAAZHJzL1BLAwQUAAAACACHTuJA/+/z39cAAAAH&#10;AQAADwAAAGRycy9kb3ducmV2LnhtbE3OMU/DMBAF4B2J/2AdElvrBApyQy4dkMrSQtUWVbC58ZFE&#10;xOcodtrw7zEsMD6907svX4y2FSfqfeMYIZ0mIIhLZxquEF73y4kC4YNmo1vHhPBFHhbF5UWuM+PO&#10;vKXTLlQijrDPNEIdQpdJ6cuarPZT1xHH7sP1VocY+0qaXp/juG3lTZLcS6sbjh9q3dFjTeXnbrAI&#10;2/VypQ6rYSz796f0Zb9ZP795hXh9lSYPIAKN4e8YfviRDkU0Hd3AxosW4W4e5QFhMgMR6994RLhV&#10;agayyOV/f/ENUEsDBBQAAAAIAIdO4kBFrc2DCwIAAPwDAAAOAAAAZHJzL2Uyb0RvYy54bWytU81u&#10;EzEQviPxDpbvZJNAq7DKpgdCuSCoVHiAie3dteQ/2U42ucET8Ai8BJU40D7D5o0Ye9OkFCH1wB7W&#10;4/HMN/N9Hs8vtlqRjfBBWlPRyWhMiTDMcmmain7+dPliRkmIYDgoa0RFdyLQi8XzZ/POlWJqW6u4&#10;8ARBTCg7V9E2RlcWRWCt0BBG1gmDh7X1GiJufVNwDx2ia1VMx+PzorOeO2+ZCAG9y+GQHhD9UwBt&#10;XUsmlpattTBxQPVCQURKoZUu0EXutq4Fix/rOohIVEWRacx/LIL2Kv2LxRzKxoNrJTu0AE9p4REn&#10;DdJg0SPUEiKQtZd/QWnJvA22jiNmdTEQyYogi8n4kTbXLTiRuaDUwR1FD/8Pln3YXHkieUWnLykx&#10;oPHG++/7L/tv/a/+rr8h+69p6X/0P/tbXG9xvSEYi8J1LpSYf+2u/GEX0EwqbGuv04r8yDaLvTuK&#10;LbaRsMHJ0Dt9dT6bzfJFFKdE50N8J6wmyaiokibpACVs3oeIxTD0PiS5lSFdRV+fTc8oYYBDWeMw&#10;oKkdEgumybnBKskvpVIpI/hm9UZ5soE0GPlLlBD3j7BUZAmhHeLy0TAyrQD+1nASdw4VM/hSaGpB&#10;C06JEviwkoWAUEaQ6hQZvQTTqH9EY3llsIuk7KBlslaW7/CS1s7LpkU1JrnTdIJDkXs+DHCauof7&#10;jHR6tI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39cAAAAHAQAADwAAAAAAAAABACAAAAAi&#10;AAAAZHJzL2Rvd25yZXYueG1sUEsBAhQAFAAAAAgAh07iQEWtzYMLAgAA/AMAAA4AAAAAAAAAAQAg&#10;AAAAJgEAAGRycy9lMm9Eb2MueG1sUEsFBgAAAAAGAAYAWQEAAKMFA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0" allowOverlap="1" wp14:anchorId="448096AD" wp14:editId="14213133">
                <wp:simplePos x="0" y="0"/>
                <wp:positionH relativeFrom="column">
                  <wp:posOffset>6780530</wp:posOffset>
                </wp:positionH>
                <wp:positionV relativeFrom="paragraph">
                  <wp:posOffset>-2540</wp:posOffset>
                </wp:positionV>
                <wp:extent cx="0" cy="457200"/>
                <wp:effectExtent l="38100" t="0" r="38100" b="0"/>
                <wp:wrapNone/>
                <wp:docPr id="14" name="Прямое соединение 14"/>
                <wp:cNvGraphicFramePr/>
                <a:graphic xmlns:a="http://schemas.openxmlformats.org/drawingml/2006/main">
                  <a:graphicData uri="http://schemas.microsoft.com/office/word/2010/wordprocessingShape">
                    <wps:wsp>
                      <wps:cNvCnPr/>
                      <wps:spPr>
                        <a:xfrm>
                          <a:off x="0" y="0"/>
                          <a:ext cx="0" cy="457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533.9pt;margin-top:-0.2pt;height:36pt;width:0pt;z-index:251673600;mso-width-relative:page;mso-height-relative:page;" filled="f" stroked="t" coordsize="21600,21600" o:allowincell="f" o:gfxdata="UEsDBAoAAAAAAIdO4kAAAAAAAAAAAAAAAAAEAAAAZHJzL1BLAwQUAAAACACHTuJAmguaVNkAAAAK&#10;AQAADwAAAGRycy9kb3ducmV2LnhtbE2PzU7DMBCE70i8g7WVuLV2EEqjEKeHSuXSAuqPENzceEki&#10;4nVkO214e1xxaI+zM5r5tliMpmMndL61JCGZCWBIldUt1RIO+9U0A+aDIq06SyjhFz0syvu7QuXa&#10;nmmLp12oWSwhnysJTQh9zrmvGjTKz2yPFL1v64wKUbqaa6fOsdx0/FGIlBvVUlxoVI/LBquf3WAk&#10;bDerdfaxHsbKfb0kb/v3zeunz6R8mCTiGVjAMVzDcMGP6FBGpqMdSHvWRS3SeWQPEqZPwC6B/8NR&#10;wjxJgZcFv32h/ANQSwMEFAAAAAgAh07iQCZ6BC8GAgAA+wMAAA4AAABkcnMvZTJvRG9jLnhtbK1T&#10;S44TMRDdI3EHy3vSSTTh00pnFoRhg2CkgQNUbHe3Jf9kO+lkByfgCFyCkVgwnKFzI8ruJoFBSLOg&#10;F3a56tVz1evy8nKvFdkJH6Q1FZ1NppQIwyyXpqnoh/dXT55TEiIYDsoaUdGDCPRy9fjRsnOlmNvW&#10;Ki48QRITys5VtI3RlUURWCs0hIl1wmCwtl5DxKNvCu6hQ3ativl0+rTorOfOWyZCQO96CNKR0T+E&#10;0Na1ZGJt2VYLEwdWLxREbCm00gW6ytXWtWDxXV0HEYmqKHYa84qXoL1Ja7FaQtl4cK1kYwnwkBLu&#10;9aRBGrz0RLWGCGTr5V9UWjJvg63jhFldDI1kRbCL2fSeNjctOJF7QamDO4ke/h8te7u79kRynIQL&#10;Sgxo/OP9l+PH4+f+e/+jvyXHT2nrv/bf+jvc73C/JYhF4ToXSsy/cdd+PAU0kwr72uu0Y39kn8U+&#10;nMQW+0jY4GTovVg8w6lIdMU5z/kQXwurSTIqqqRJMkAJuzchDtBfkORWhnQVfbGYLyhhgDNZ4yyg&#10;qR32FUyTc4NVkl9JpVJG8M3mpfJkB2ku8jeW8AcsXbKG0A64HEowKFsB/JXhJB4cCmbwodBUghac&#10;EiXwXSUrIyNIdUZGL8E06h9oVEAZFCIJO0iZrI3lB/xHW+dl06Ias1xpiuBMZNnG+U1D9/s5M53f&#10;7O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uaVNkAAAAKAQAADwAAAAAAAAABACAAAAAiAAAA&#10;ZHJzL2Rvd25yZXYueG1sUEsBAhQAFAAAAAgAh07iQCZ6BC8GAgAA+wMAAA4AAAAAAAAAAQAgAAAA&#10;KAEAAGRycy9lMm9Eb2MueG1sUEsFBgAAAAAGAAYAWQEAAKAFA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0" allowOverlap="1" wp14:anchorId="58692B39" wp14:editId="55ABFE4D">
                <wp:simplePos x="0" y="0"/>
                <wp:positionH relativeFrom="column">
                  <wp:posOffset>3305810</wp:posOffset>
                </wp:positionH>
                <wp:positionV relativeFrom="paragraph">
                  <wp:posOffset>-2540</wp:posOffset>
                </wp:positionV>
                <wp:extent cx="0" cy="457200"/>
                <wp:effectExtent l="38100" t="0" r="38100" b="0"/>
                <wp:wrapNone/>
                <wp:docPr id="15" name="Прямое соединение 15"/>
                <wp:cNvGraphicFramePr/>
                <a:graphic xmlns:a="http://schemas.openxmlformats.org/drawingml/2006/main">
                  <a:graphicData uri="http://schemas.microsoft.com/office/word/2010/wordprocessingShape">
                    <wps:wsp>
                      <wps:cNvCnPr/>
                      <wps:spPr>
                        <a:xfrm>
                          <a:off x="0" y="0"/>
                          <a:ext cx="0" cy="457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60.3pt;margin-top:-0.2pt;height:36pt;width:0pt;z-index:251671552;mso-width-relative:page;mso-height-relative:page;" filled="f" stroked="t" coordsize="21600,21600" o:allowincell="f" o:gfxdata="UEsDBAoAAAAAAIdO4kAAAAAAAAAAAAAAAAAEAAAAZHJzL1BLAwQUAAAACACHTuJAXEV9MtcAAAAI&#10;AQAADwAAAGRycy9kb3ducmV2LnhtbE2PwU7DMBBE70j8g7VI3Fo7FYQoZNMDUrm0gNoiBDc3XpKI&#10;eB3FThv+HqMe4Dia0cybYjnZThxp8K1jhGSuQBBXzrRcI7zuV7MMhA+aje4cE8I3eViWlxeFzo07&#10;8ZaOu1CLWMI+1whNCH0upa8astrPXU8cvU83WB2iHGppBn2K5baTC6VSaXXLcaHRPT00VH3tRouw&#10;3azW2dt6nKrh4zF53r9snt59hnh9lah7EIGm8BeGX/yIDmVkOriRjRcdwu1CpTGKMLsBEf2zPiDc&#10;JSnIspD/D5Q/UEsDBBQAAAAIAIdO4kAS4RgUBQIAAPsDAAAOAAAAZHJzL2Uyb0RvYy54bWytU0uO&#10;EzEQ3SNxB8t70klE+LTSmQVh2CAYaeAAFdvdbck/2U462cEJOAKXYCQWzJyhcyPK7iaBQUizoBd2&#10;2X71XO91eXmx14rshA/SmorOJlNKhGGWS9NU9OOHyycvKAkRDAdljajoQQR6sXr8aNm5UsxtaxUX&#10;niCJCWXnKtrG6MqiCKwVGsLEOmHwsLZeQ8SlbwruoUN2rYr5dPqs6KznzlsmQsDd9XBIR0b/EEJb&#10;15KJtWVbLUwcWL1QEFFSaKULdJWrrWvB4vu6DiISVVFUGvOIl2C8SWOxWkLZeHCtZGMJ8JAS7mnS&#10;IA1eeqJaQwSy9fIvKi2Zt8HWccKsLgYh2RFUMZve8+a6BSeyFrQ6uJPp4f/Rsne7K08kx05YUGJA&#10;4x/vvx4/Hb/0P/q7/oYcP6ep/9Z/729xvsX5hiAWjetcKDH/2l35cRUwTC7sa6/TjPrIPpt9OJkt&#10;9pGwYZPh7tPFc+yKRFec85wP8Y2wmqSgokqaZAOUsHsb4gD9BUnbypCuoi8Xc5TAAHuyxl7AUDvU&#10;FUyTc4NVkl9KpVJG8M3mlfJkB6kv8jeW8AcsXbKG0A64fJRgULYC+GvDSTw4NMzgQ6GpBC04JUrg&#10;u0pRRkaQ6oyMXoJp1D/Q6IAyaEQydrAyRRvLD/iPts7LpkU3ZrnSdII9kW0b+zc13e/rzHR+s6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EV9MtcAAAAIAQAADwAAAAAAAAABACAAAAAiAAAAZHJz&#10;L2Rvd25yZXYueG1sUEsBAhQAFAAAAAgAh07iQBLhGBQFAgAA+wMAAA4AAAAAAAAAAQAgAAAAJgEA&#10;AGRycy9lMm9Eb2MueG1sUEsFBgAAAAAGAAYAWQEAAJ0FA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0" allowOverlap="1" wp14:anchorId="4247AC96" wp14:editId="52B4BD73">
                <wp:simplePos x="0" y="0"/>
                <wp:positionH relativeFrom="column">
                  <wp:posOffset>8426450</wp:posOffset>
                </wp:positionH>
                <wp:positionV relativeFrom="paragraph">
                  <wp:posOffset>-2540</wp:posOffset>
                </wp:positionV>
                <wp:extent cx="0" cy="365760"/>
                <wp:effectExtent l="38100" t="0" r="38100" b="15240"/>
                <wp:wrapNone/>
                <wp:docPr id="27" name="Прямое соединение 27"/>
                <wp:cNvGraphicFramePr/>
                <a:graphic xmlns:a="http://schemas.openxmlformats.org/drawingml/2006/main">
                  <a:graphicData uri="http://schemas.microsoft.com/office/word/2010/wordprocessingShape">
                    <wps:wsp>
                      <wps:cNvCnPr/>
                      <wps:spPr>
                        <a:xfrm>
                          <a:off x="0" y="0"/>
                          <a:ext cx="0" cy="3657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663.5pt;margin-top:-0.2pt;height:28.8pt;width:0pt;z-index:251674624;mso-width-relative:page;mso-height-relative:page;" filled="f" stroked="t" coordsize="21600,21600" o:allowincell="f" o:gfxdata="UEsDBAoAAAAAAIdO4kAAAAAAAAAAAAAAAAAEAAAAZHJzL1BLAwQUAAAACACHTuJAYLu0GdkAAAAK&#10;AQAADwAAAGRycy9kb3ducmV2LnhtbE2PzW7CMBCE75V4B2sr9QZO0h+iEIdDJXqBFgEVgpuJt0lE&#10;vI5sB9K3r1EP7XFmR7Pf5PNBt+yC1jWGBMSTCBhSaVRDlYDP3WKcAnNekpKtIRTwjQ7mxegul5ky&#10;V9rgZesrFkrIZVJA7X2Xce7KGrV0E9MhhduXsVr6IG3FlZXXUK5bnkTRC9eyofChlh2+1liet70W&#10;sFktlul+2Q+lPb7FH7v16v3gUiEe7uNoBszj4P/CcMMP6FAEppPpSTnWBv2YTMMYL2D8BOwW+DVO&#10;Ap6nCfAi5/8nFD9QSwMEFAAAAAgAh07iQPVT4kYKAgAA+wMAAA4AAABkcnMvZTJvRG9jLnhtbK1T&#10;S44TMRDdI3EHy3vSSVAy0EpnFoRhg2CkgQNUbHe3Jf9kO+lkByfgCFyCkVgwc4bOjSi7QwKDkGZB&#10;L9rlctWres/lxeVOK7IVPkhrKjoZjSkRhlkuTVPRjx+unr2gJEQwHJQ1oqJ7Eejl8umTRedKMbWt&#10;VVx4giAmlJ2raBujK4sisFZoCCPrhMHD2noNEbe+KbiHDtG1Kqbj8bzorOfOWyZCQO9qOKRHRP8Y&#10;QFvXkomVZRstTBxQvVAQkVJopQt0mbuta8Hi+7oOIhJVUWQa8x+LoL1O/2K5gLLx4FrJji3AY1p4&#10;wEmDNFj0BLWCCGTj5V9QWjJvg63jiFldDESyIshiMn6gzU0LTmQuKHVwJ9HD/4Nl77bXnkhe0ekF&#10;JQY03nj/9fDp8KX/0d/3t+TwOS39t/57f4frHa63BGNRuM6FEvNv3LU/7gKaSYVd7XVakR/ZZbH3&#10;J7HFLhI2OBl6n89nF/N8D8U5z/kQ3wirSTIqqqRJMkAJ27chYi0M/RWS3MqQrqIvZ9MZJQxwJmuc&#10;BTS1Q17BNDk3WCX5lVQqZQTfrF8pT7aQ5iJ/iRHi/hGWiqwgtENcPhomphXAXxtO4t6hYAYfCk0t&#10;aMEpUQLfVbIQEMoIUp0jo5dgGvWPaCyvDHaRhB2kTNba8j3e0cZ52bSoxiR3mk5wJnLPx/lNQ/f7&#10;PiOd3+z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C7tBnZAAAACgEAAA8AAAAAAAAAAQAgAAAA&#10;IgAAAGRycy9kb3ducmV2LnhtbFBLAQIUABQAAAAIAIdO4kD1U+JGCgIAAPsDAAAOAAAAAAAAAAEA&#10;IAAAACgBAABkcnMvZTJvRG9jLnhtbFBLBQYAAAAABgAGAFkBAACkBQ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70528" behindDoc="0" locked="0" layoutInCell="0" allowOverlap="1" wp14:anchorId="7AD4BF23" wp14:editId="4EB5A42A">
                <wp:simplePos x="0" y="0"/>
                <wp:positionH relativeFrom="column">
                  <wp:posOffset>1842770</wp:posOffset>
                </wp:positionH>
                <wp:positionV relativeFrom="paragraph">
                  <wp:posOffset>-2540</wp:posOffset>
                </wp:positionV>
                <wp:extent cx="0" cy="457200"/>
                <wp:effectExtent l="38100" t="0" r="38100" b="0"/>
                <wp:wrapNone/>
                <wp:docPr id="16" name="Прямое соединение 16"/>
                <wp:cNvGraphicFramePr/>
                <a:graphic xmlns:a="http://schemas.openxmlformats.org/drawingml/2006/main">
                  <a:graphicData uri="http://schemas.microsoft.com/office/word/2010/wordprocessingShape">
                    <wps:wsp>
                      <wps:cNvCnPr/>
                      <wps:spPr>
                        <a:xfrm>
                          <a:off x="0" y="0"/>
                          <a:ext cx="0" cy="457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45.1pt;margin-top:-0.2pt;height:36pt;width:0pt;z-index:251670528;mso-width-relative:page;mso-height-relative:page;" filled="f" stroked="t" coordsize="21600,21600" o:allowincell="f" o:gfxdata="UEsDBAoAAAAAAIdO4kAAAAAAAAAAAAAAAAAEAAAAZHJzL1BLAwQUAAAACACHTuJAyB/UrdcAAAAI&#10;AQAADwAAAGRycy9kb3ducmV2LnhtbE2PwU7DMBBE70j8g7VI3Fo7ESohZNMDUrm0gNoiBDc3XpKI&#10;eB3FThv+HqMe4Dia0cybYjnZThxp8K1jhGSuQBBXzrRcI7zuV7MMhA+aje4cE8I3eViWlxeFzo07&#10;8ZaOu1CLWMI+1whNCH0upa8astrPXU8cvU83WB2iHGppBn2K5baTqVILaXXLcaHRPT00VH3tRouw&#10;3azW2dt6nKrh4zF53r9snt59hnh9lah7EIGm8BeGX/yIDmVkOriRjRcdQnqn0hhFmN2AiP5ZHxBu&#10;kwXIspD/D5Q/UEsDBBQAAAAIAIdO4kBOTD1ZBgIAAPsDAAAOAAAAZHJzL2Uyb0RvYy54bWytU82O&#10;0zAQviPxDpbvNG1FF4ia7oGyXBCstPAAU9tJLPlPttu0N3gCHoGXYCUOLM+QvhFjJ7SwCGkP5GCP&#10;Z775PPNlvLzca0V2wgdpTUVnkyklwjDLpWkq+uH91ZPnlIQIhoOyRlT0IAK9XD1+tOxcKea2tYoL&#10;T5DEhLJzFW1jdGVRBNYKDWFinTAYrK3XEPHom4J76JBdq2I+nV4UnfXcectECOhdD0E6MvqHENq6&#10;lkysLdtqYeLA6oWCiC2FVrpAV7nauhYsvqvrICJRFcVOY17xErQ3aS1WSygbD66VbCwBHlLCvZ40&#10;SIOXnqjWEIFsvfyLSkvmbbB1nDCri6GRrAh2MZve0+amBSdyLyh1cCfRw/+jZW93155IjpNwQYkB&#10;jX+8/3L8ePzcf+9/9Lfk+Clt/df+W3+H+x3utwSxKFznQon5N+7aj6eAZlJhX3udduyP7LPYh5PY&#10;Yh8JG5wMvU8Xz3AqEl1xznM+xNfCapKMiippkgxQwu5NiAP0FyS5lSFdRV8s5gtKGOBM1jgLaGqH&#10;fQXT5NxgleRXUqmUEXyzeak82UGai/yNJfwBS5esIbQDLocSDMpWAH9lOIkHh4IZfCg0laAFp0QJ&#10;fFfJysgIUp2R0UswjfoHGhVQBoVIwg5SJmtj+QH/0dZ52bSoxixXmiI4E1m2cX7T0P1+zkznN7v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f1K3XAAAACAEAAA8AAAAAAAAAAQAgAAAAIgAAAGRy&#10;cy9kb3ducmV2LnhtbFBLAQIUABQAAAAIAIdO4kBOTD1ZBgIAAPsDAAAOAAAAAAAAAAEAIAAAACYB&#10;AABkcnMvZTJvRG9jLnhtbFBLBQYAAAAABgAGAFkBAACeBQAAAAA=&#10;">
                <v:fill on="f" focussize="0,0"/>
                <v:stroke color="#000000" joinstyle="round" endarrow="block"/>
                <v:imagedata o:title=""/>
                <o:lock v:ext="edit" aspectratio="f"/>
              </v:line>
            </w:pict>
          </mc:Fallback>
        </mc:AlternateContent>
      </w:r>
    </w:p>
    <w:p w:rsidR="00211F39" w:rsidRDefault="009767E4">
      <w:pPr>
        <w:pStyle w:val="20"/>
        <w:tabs>
          <w:tab w:val="clear" w:pos="-142"/>
          <w:tab w:val="left" w:pos="0"/>
        </w:tabs>
        <w:spacing w:line="360" w:lineRule="auto"/>
        <w:ind w:left="567"/>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693056" behindDoc="0" locked="0" layoutInCell="0" allowOverlap="1" wp14:anchorId="2967C23D" wp14:editId="0C9375FB">
                <wp:simplePos x="0" y="0"/>
                <wp:positionH relativeFrom="column">
                  <wp:posOffset>3305810</wp:posOffset>
                </wp:positionH>
                <wp:positionV relativeFrom="paragraph">
                  <wp:posOffset>2804160</wp:posOffset>
                </wp:positionV>
                <wp:extent cx="5760720" cy="457200"/>
                <wp:effectExtent l="4445" t="4445" r="6985" b="14605"/>
                <wp:wrapNone/>
                <wp:docPr id="33" name="Текстовое поле 33"/>
                <wp:cNvGraphicFramePr/>
                <a:graphic xmlns:a="http://schemas.openxmlformats.org/drawingml/2006/main">
                  <a:graphicData uri="http://schemas.microsoft.com/office/word/2010/wordprocessingShape">
                    <wps:wsp>
                      <wps:cNvSpPr txBox="1"/>
                      <wps:spPr>
                        <a:xfrm>
                          <a:off x="0" y="0"/>
                          <a:ext cx="576072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Times New Roman" w:hAnsi="Times New Roman" w:cs="Times New Roman"/>
                                <w:sz w:val="20"/>
                                <w:szCs w:val="20"/>
                              </w:rPr>
                            </w:pPr>
                            <w:proofErr w:type="spellStart"/>
                            <w:r>
                              <w:rPr>
                                <w:rFonts w:ascii="Times New Roman" w:hAnsi="Times New Roman"/>
                              </w:rPr>
                              <w:t>Двухшажный</w:t>
                            </w:r>
                            <w:proofErr w:type="spellEnd"/>
                            <w:r>
                              <w:rPr>
                                <w:rFonts w:ascii="Times New Roman" w:hAnsi="Times New Roman"/>
                              </w:rPr>
                              <w:t xml:space="preserve"> (правосторонний, левосторонний, равномерный), </w:t>
                            </w:r>
                            <w:r>
                              <w:rPr>
                                <w:rFonts w:ascii="Times New Roman" w:hAnsi="Times New Roman" w:cs="Times New Roman"/>
                                <w:sz w:val="20"/>
                                <w:szCs w:val="20"/>
                              </w:rPr>
                              <w:t>одношажный,</w:t>
                            </w:r>
                            <w:r>
                              <w:rPr>
                                <w:rFonts w:ascii="Courier New" w:hAnsi="Courier New" w:cs="Courier New"/>
                                <w:sz w:val="24"/>
                                <w:szCs w:val="24"/>
                              </w:rPr>
                              <w:t xml:space="preserve"> </w:t>
                            </w:r>
                            <w:r>
                              <w:rPr>
                                <w:rFonts w:ascii="Times New Roman" w:hAnsi="Times New Roman" w:cs="Times New Roman"/>
                                <w:sz w:val="20"/>
                                <w:szCs w:val="20"/>
                              </w:rPr>
                              <w:t>переходы на другие ходы.</w:t>
                            </w:r>
                          </w:p>
                        </w:txbxContent>
                      </wps:txbx>
                      <wps:bodyPr upright="1"/>
                    </wps:wsp>
                  </a:graphicData>
                </a:graphic>
              </wp:anchor>
            </w:drawing>
          </mc:Choice>
          <mc:Fallback>
            <w:pict>
              <v:shape id="Текстовое поле 33" o:spid="_x0000_s1033" type="#_x0000_t202" style="position:absolute;left:0;text-align:left;margin-left:260.3pt;margin-top:220.8pt;width:453.6pt;height:3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2tDQIAAAMEAAAOAAAAZHJzL2Uyb0RvYy54bWysU81uEzEQviPxDpbvZLcpaegqm0oQwgUB&#10;UukDTGzvriX/yXazmyM8Co+A1AuV4BW2b8TYadMWOCDESmuPPTOfZ77PXpwNWpGt8EFaU9OjSUmJ&#10;MMxyadqaXnxcP3tBSYhgOChrRE13ItCz5dMni95VYmo7q7jwBEFMqHpX0y5GVxVFYJ3QECbWCYPO&#10;xnoNEZe+LbiHHtG1KqZleVL01nPnLRMh4O5q76TLjN80gsX3TRNEJKqmWFvMo8/jJo3FcgFV68F1&#10;kt2WAf9QhQZp8NAD1AoikEsvf4PSknkbbBMnzOrCNo1kIveA3RyVv3Rz3oETuRckJ7gDTeH/wbJ3&#10;2w+eSF7T42NKDGjUaPwyXo3fbj7dfB6/j1/xvyLjD5yu0cAopKx3ocLMc4e5cXhpB5T+bj/gZmJi&#10;aLxOM/ZI0I/k7w6EiyEShpuz+Uk5n6KLoe/5DM2sSHGf7XyIb4TVJBk19Sho5hm2b0PESjD0LiQd&#10;FqySfC2Vygvfbl4pT7aA4q/zl4rElEdhypC+pqez6QzrALyDjYKIpnbISjBtPu9RRngIXObvT8Cp&#10;sBWEbl9ARkhhUGkZhc9WJ4C/NpzEnUPiDT4RmorRglOiBL6oZOXICFL9TSR2pww2mSTaS5GsOGyG&#10;rPI8oaWdjeU7VO/Sedl2yGzWL2fhTcsk3b6KdJUfrjP2/dtd/gQAAP//AwBQSwMEFAAGAAgAAAAh&#10;AHNwcEzhAAAADAEAAA8AAABkcnMvZG93bnJldi54bWxMj81OwzAQhO9IvIO1SFxQ6yQNaQlxKoQE&#10;ojdoEVzdeJtE+CfYbhrenu0JbjuaT7Mz1Xoymo3oQ++sgHSeAEPbONXbVsD77mm2AhaitEpqZ1HA&#10;DwZY15cXlSyVO9k3HLexZRRiQykFdDEOJeeh6dDIMHcDWvIOzhsZSfqWKy9PFG40z5Kk4Eb2lj50&#10;csDHDpuv7dEIWOUv42fYLF4/muKg7+LNcnz+9kJcX00P98AiTvEPhnN9qg41ddq7o1WBaQG3WVIQ&#10;KiDPUzrORJ4tac2evHRRAK8r/n9E/QsAAP//AwBQSwECLQAUAAYACAAAACEAtoM4kv4AAADhAQAA&#10;EwAAAAAAAAAAAAAAAAAAAAAAW0NvbnRlbnRfVHlwZXNdLnhtbFBLAQItABQABgAIAAAAIQA4/SH/&#10;1gAAAJQBAAALAAAAAAAAAAAAAAAAAC8BAABfcmVscy8ucmVsc1BLAQItABQABgAIAAAAIQAPGC2t&#10;DQIAAAMEAAAOAAAAAAAAAAAAAAAAAC4CAABkcnMvZTJvRG9jLnhtbFBLAQItABQABgAIAAAAIQBz&#10;cHBM4QAAAAwBAAAPAAAAAAAAAAAAAAAAAGcEAABkcnMvZG93bnJldi54bWxQSwUGAAAAAAQABADz&#10;AAAAdQUAAAAA&#10;" o:allowincell="f">
                <v:textbox>
                  <w:txbxContent>
                    <w:p w:rsidR="00E87698" w:rsidRDefault="00E87698">
                      <w:pPr>
                        <w:rPr>
                          <w:rFonts w:ascii="Times New Roman" w:hAnsi="Times New Roman" w:cs="Times New Roman"/>
                          <w:sz w:val="20"/>
                          <w:szCs w:val="20"/>
                        </w:rPr>
                      </w:pPr>
                      <w:proofErr w:type="spellStart"/>
                      <w:r>
                        <w:rPr>
                          <w:rFonts w:ascii="Times New Roman" w:hAnsi="Times New Roman"/>
                        </w:rPr>
                        <w:t>Двухшажный</w:t>
                      </w:r>
                      <w:proofErr w:type="spellEnd"/>
                      <w:r>
                        <w:rPr>
                          <w:rFonts w:ascii="Times New Roman" w:hAnsi="Times New Roman"/>
                        </w:rPr>
                        <w:t xml:space="preserve"> (правосторонний, левосторонний, равномерный), </w:t>
                      </w:r>
                      <w:r>
                        <w:rPr>
                          <w:rFonts w:ascii="Times New Roman" w:hAnsi="Times New Roman" w:cs="Times New Roman"/>
                          <w:sz w:val="20"/>
                          <w:szCs w:val="20"/>
                        </w:rPr>
                        <w:t>одношажный,</w:t>
                      </w:r>
                      <w:r>
                        <w:rPr>
                          <w:rFonts w:ascii="Courier New" w:hAnsi="Courier New" w:cs="Courier New"/>
                          <w:sz w:val="24"/>
                          <w:szCs w:val="24"/>
                        </w:rPr>
                        <w:t xml:space="preserve"> </w:t>
                      </w:r>
                      <w:r>
                        <w:rPr>
                          <w:rFonts w:ascii="Times New Roman" w:hAnsi="Times New Roman" w:cs="Times New Roman"/>
                          <w:sz w:val="20"/>
                          <w:szCs w:val="20"/>
                        </w:rPr>
                        <w:t>переходы на другие ходы.</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7152" behindDoc="0" locked="0" layoutInCell="0" allowOverlap="1" wp14:anchorId="1021CD2B" wp14:editId="7BC899D3">
                <wp:simplePos x="0" y="0"/>
                <wp:positionH relativeFrom="column">
                  <wp:posOffset>3031490</wp:posOffset>
                </wp:positionH>
                <wp:positionV relativeFrom="paragraph">
                  <wp:posOffset>3078480</wp:posOffset>
                </wp:positionV>
                <wp:extent cx="274320" cy="182880"/>
                <wp:effectExtent l="2540" t="0" r="8890" b="7620"/>
                <wp:wrapNone/>
                <wp:docPr id="29" name="Прямое соединение 29"/>
                <wp:cNvGraphicFramePr/>
                <a:graphic xmlns:a="http://schemas.openxmlformats.org/drawingml/2006/main">
                  <a:graphicData uri="http://schemas.microsoft.com/office/word/2010/wordprocessingShape">
                    <wps:wsp>
                      <wps:cNvCnPr/>
                      <wps:spPr>
                        <a:xfrm flipV="1">
                          <a:off x="0" y="0"/>
                          <a:ext cx="274320" cy="1828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238.7pt;margin-top:242.4pt;height:14.4pt;width:21.6pt;z-index:251697152;mso-width-relative:page;mso-height-relative:page;" filled="f" stroked="t" coordsize="21600,21600" o:allowincell="f" o:gfxdata="UEsDBAoAAAAAAIdO4kAAAAAAAAAAAAAAAAAEAAAAZHJzL1BLAwQUAAAACACHTuJAKcJpi9sAAAAL&#10;AQAADwAAAGRycy9kb3ducmV2LnhtbE2PwU7DMBBE70j8g7VI3KidkqYlxOkBgcQJ0RZV6s2NlyQ0&#10;XofYbQpfz3KC24z2aXamWJ5dJ044hNaThmSiQCBV3rZUa3jbPN0sQIRoyJrOE2r4wgDL8vKiMLn1&#10;I63wtI614BAKudHQxNjnUoaqQWfCxPdIfHv3gzOR7VBLO5iRw10np0pl0pmW+ENjenxosDqsj07D&#10;3Wac+dfhsE2T9nP3/fgR++eXqPX1VaLuQUQ8xz8YfutzdSi5094fyQbRaUjn85RRFouUNzAxm6oM&#10;xJ5FcpuBLAv5f0P5A1BLAwQUAAAACACHTuJA+OHwxxgCAAAKBAAADgAAAGRycy9lMm9Eb2MueG1s&#10;rVPNbhMxEL4j8Q6W73SThUK6yqYHQrkgqFTgPvHau5b8J9vJJjd4Ah6Bl6BSD5Rn2LwRY29IoQip&#10;B/awHnvG38z3zXh+vtWKbLgP0pqaTk8mlHDDbCNNW9MP7y+ezCgJEUwDyhpe0x0P9Hzx+NG8dxUv&#10;bWdVwz1BEBOq3tW0i9FVRRFYxzWEE+u4QaewXkPErW+LxkOP6FoV5WTyvOitb5y3jIeAp8vRSQ+I&#10;/iGAVgjJ+NKyteYmjqieK4hIKXTSBbrI1QrBWXwnROCRqJoi05j/mATtVfoXizlUrQfXSXYoAR5S&#10;wj1OGqTBpEeoJUQgay//gtKSeRusiCfM6mIkkhVBFtPJPW2uOnA8c0GpgzuKHv4fLHu7ufRENjUt&#10;zygxoLHjw9f9p/2X4fvwY7gm+89pGb4NN8Mtrre4XhOMReF6Fyq8f+Uu/WEX0EwqbIXXRCjpPuKE&#10;ZV2QKdlm2XdH2fk2EoaH5YtnT0tsCEPXdFbOZrktxQiT4JwP8TW3miSjpkqapApUsHkTIqbG0F8h&#10;6VgZ0tf07LQ8RUzAERU4GmhqhzSDafPdYJVsLqRS6Ubw7eql8mQDaUzylwgi7h9hKckSQjfGZdc4&#10;QB2H5pVpSNw51M/gu6GpBM0bShTHZ5YsBIQqglR3kdFLMK36RzSmVwarSDqPyiZrZZsdtmztvGw7&#10;VGOaK00eHJFc82Gc0wz+vs9Id094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wmmL2wAAAAsB&#10;AAAPAAAAAAAAAAEAIAAAACIAAABkcnMvZG93bnJldi54bWxQSwECFAAUAAAACACHTuJA+OHwxxgC&#10;AAAKBAAADgAAAAAAAAABACAAAAAqAQAAZHJzL2Uyb0RvYy54bWxQSwUGAAAAAAYABgBZAQAAtAUA&#10;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96128" behindDoc="0" locked="0" layoutInCell="0" allowOverlap="1" wp14:anchorId="59C21E20" wp14:editId="070A8FD0">
                <wp:simplePos x="0" y="0"/>
                <wp:positionH relativeFrom="column">
                  <wp:posOffset>2940050</wp:posOffset>
                </wp:positionH>
                <wp:positionV relativeFrom="paragraph">
                  <wp:posOffset>3535680</wp:posOffset>
                </wp:positionV>
                <wp:extent cx="274320" cy="0"/>
                <wp:effectExtent l="0" t="38100" r="11430" b="38100"/>
                <wp:wrapNone/>
                <wp:docPr id="30" name="Прямое соединение 30"/>
                <wp:cNvGraphicFramePr/>
                <a:graphic xmlns:a="http://schemas.openxmlformats.org/drawingml/2006/main">
                  <a:graphicData uri="http://schemas.microsoft.com/office/word/2010/wordprocessingShape">
                    <wps:wsp>
                      <wps:cNvCnPr/>
                      <wps:spPr>
                        <a:xfrm>
                          <a:off x="0" y="0"/>
                          <a:ext cx="27432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31.5pt;margin-top:278.4pt;height:0pt;width:21.6pt;z-index:251696128;mso-width-relative:page;mso-height-relative:page;" filled="f" stroked="t" coordsize="21600,21600" o:allowincell="f" o:gfxdata="UEsDBAoAAAAAAIdO4kAAAAAAAAAAAAAAAAAEAAAAZHJzL1BLAwQUAAAACACHTuJAzXfdx9oAAAAL&#10;AQAADwAAAGRycy9kb3ducmV2LnhtbE2PwU7DMAyG70i8Q2QkbizpoFVVmu6ANC4boG0IbbesMW1F&#10;41RJupW3J0iT4Gj71+/vKxeT6dkJne8sSUhmAhhSbXVHjYT33fIuB+aDIq16SyjhGz0squurUhXa&#10;nmmDp21oWCwhXygJbQhDwbmvWzTKz+yAFG+f1hkV4ugarp06x3LT87kQGTeqo/ihVQM+tVh/bUcj&#10;YbNervKP1TjV7vCcvO7e1i97n0t5e5OIR2ABp/AXhl/8iA5VZDrakbRnvYSH7D66BAlpmkWHmEhF&#10;Ngd2vGx4VfL/DtUPUEsDBBQAAAAIAIdO4kDINdHUCQIAAPsDAAAOAAAAZHJzL2Uyb0RvYy54bWyt&#10;U0uOEzEQ3SNxB8t70kkPw6eVziwIwwbBSAMHqNjubkv+yXbSyQ5OwBG4BCOxYDhD50aU3ZkEBiHN&#10;gl7YZVfVq3qvy/OLrVZkI3yQ1tR0NplSIgyzXJq2ph8/XD55QUmIYDgoa0RNdyLQi8XjR/PeVaK0&#10;nVVceIIgJlS9q2kXo6uKIrBOaAgT64RBZ2O9hohH3xbcQ4/oWhXldPqs6K3nzlsmQsDb5eikB0T/&#10;EEDbNJKJpWVrLUwcUb1QEJFS6KQLdJG7bRrB4vumCSISVVNkGvOKRdBepbVYzKFqPbhOskML8JAW&#10;7nHSIA0WPUItIQJZe/kXlJbM22CbOGFWFyORrAiymE3vaXPdgROZC0od3FH08P9g2bvNlSeS1/QM&#10;JTGg8Y8PX/ef9l+GH8PP4YbsP6dt+DZ8H25xv8X9hmAsCte7UGH+tbvyh1NAM6mwbbxOO/Ij2yz2&#10;7ii22EbC8LJ8/vSsxJrszlWc8pwP8Y2wmiSjpkqaJANUsHkbItbC0LuQdK0M6Wv68rw8RzjAmWxw&#10;FtDUDnkF0+bcYJXkl1KplBF8u3qlPNlAmov8JUaI+0dYKrKE0I1x2TVOTCeAvzacxJ1DwQw+FJpa&#10;0IJTogS+q2QhIFQRpDpFRi/BtOof0VheGewiCTtKmayV5Tv8R2vnZduhGrPcafLgTOSeD/Obhu73&#10;c0Y6vdn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133cfaAAAACwEAAA8AAAAAAAAAAQAgAAAA&#10;IgAAAGRycy9kb3ducmV2LnhtbFBLAQIUABQAAAAIAIdO4kDINdHUCQIAAPsDAAAOAAAAAAAAAAEA&#10;IAAAACkBAABkcnMvZTJvRG9jLnhtbFBLBQYAAAAABgAGAFkBAACkBQ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95104" behindDoc="0" locked="0" layoutInCell="0" allowOverlap="1" wp14:anchorId="3B3BDE67" wp14:editId="02CFE5F8">
                <wp:simplePos x="0" y="0"/>
                <wp:positionH relativeFrom="column">
                  <wp:posOffset>3214370</wp:posOffset>
                </wp:positionH>
                <wp:positionV relativeFrom="paragraph">
                  <wp:posOffset>3444240</wp:posOffset>
                </wp:positionV>
                <wp:extent cx="3566160" cy="274320"/>
                <wp:effectExtent l="5080" t="4445" r="10160" b="6985"/>
                <wp:wrapNone/>
                <wp:docPr id="31" name="Текстовое поле 31"/>
                <wp:cNvGraphicFramePr/>
                <a:graphic xmlns:a="http://schemas.openxmlformats.org/drawingml/2006/main">
                  <a:graphicData uri="http://schemas.microsoft.com/office/word/2010/wordprocessingShape">
                    <wps:wsp>
                      <wps:cNvSpPr txBox="1"/>
                      <wps:spPr>
                        <a:xfrm>
                          <a:off x="0" y="0"/>
                          <a:ext cx="356616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Courier New" w:hAnsi="Courier New" w:cs="Courier New"/>
                                <w:sz w:val="24"/>
                                <w:szCs w:val="24"/>
                              </w:rPr>
                            </w:pPr>
                            <w:proofErr w:type="spellStart"/>
                            <w:r>
                              <w:rPr>
                                <w:rFonts w:ascii="Times New Roman" w:hAnsi="Times New Roman"/>
                              </w:rPr>
                              <w:t>Двухшажный</w:t>
                            </w:r>
                            <w:proofErr w:type="spellEnd"/>
                            <w:r>
                              <w:rPr>
                                <w:rFonts w:ascii="Times New Roman" w:hAnsi="Times New Roman"/>
                              </w:rPr>
                              <w:t>, переходы на другие х</w:t>
                            </w:r>
                            <w:r>
                              <w:rPr>
                                <w:rFonts w:ascii="Courier New" w:hAnsi="Courier New" w:cs="Courier New"/>
                                <w:sz w:val="24"/>
                                <w:szCs w:val="24"/>
                              </w:rPr>
                              <w:t>оды.</w:t>
                            </w:r>
                          </w:p>
                        </w:txbxContent>
                      </wps:txbx>
                      <wps:bodyPr upright="1"/>
                    </wps:wsp>
                  </a:graphicData>
                </a:graphic>
              </wp:anchor>
            </w:drawing>
          </mc:Choice>
          <mc:Fallback>
            <w:pict>
              <v:shape id="Текстовое поле 31" o:spid="_x0000_s1034" type="#_x0000_t202" style="position:absolute;left:0;text-align:left;margin-left:253.1pt;margin-top:271.2pt;width:280.8pt;height:21.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J6DwIAAAMEAAAOAAAAZHJzL2Uyb0RvYy54bWysU81uEzEQviPxDpbvZPNDQrvKphKEcEGA&#10;VHiAie3dteQ/2W52c4RH4RGQeqESvML2jRg7bdpSDgix0tpjz8znme+zl2e9VmQnfJDWVHQyGlMi&#10;DLNcmqainz5unp1QEiIYDsoaUdG9CPRs9fTJsnOlmNrWKi48QRATys5VtI3RlUURWCs0hJF1wqCz&#10;tl5DxKVvCu6hQ3Stiul4vCg667nzlokQcHd9cNJVxq9rweL7ug4iElVRrC3m0edxm8ZitYSy8eBa&#10;yW7KgH+oQoM0eOgRag0RyIWXj6C0ZN4GW8cRs7qwdS2ZyD1gN5Pxb92ct+BE7gXJCe5IU/h/sOzd&#10;7oMnkld0NqHEgEaNhq/D5fD9+vP1l+HH8A3/SzL8xOkKDYxCyjoXSsw8d5gb+5e2R+lv9wNuJib6&#10;2us0Y48E/Uj+/ki46CNhuDmbLxaTBboY+qYvns+mWZHiLtv5EN8Iq0kyKupR0Mwz7N6GiJVg6G1I&#10;OixYJflGKpUXvtm+Up7sAMXf5C8ViSkPwpQhXUVP59M51gF4B2sFEU3tkJVgmnzeg4xwH3icvz8B&#10;p8LWENpDARkhhUGpZRQ+W60A/tpwEvcOiTf4RGgqRgtOiRL4opKVIyNI9TeR2J0y2GSS6CBFsmK/&#10;7bPKJwkt7Wwt36N6F87LpkVms345C29aJunmVaSrfH+dse/e7uoXAAAA//8DAFBLAwQUAAYACAAA&#10;ACEAjyB7deEAAAAMAQAADwAAAGRycy9kb3ducmV2LnhtbEyPzU7DMBCE70i8g7VIXBC1CakbQpwK&#10;IYHgBgXB1U22SYR/gu2m4e3ZnuC2uzOa/aZaz9awCUMcvFNwtRDA0DW+HVyn4P3t4bIAFpN2rTbe&#10;oYIfjLCuT08qXbb+4F5x2qSOUYiLpVbQpzSWnMemR6vjwo/oSNv5YHWiNXS8DfpA4dbwTAjJrR4c&#10;fej1iPc9Nl+bvVVQ5E/TZ3y+fvlo5M7cpIvV9PgdlDo/m+9ugSWc058ZjviEDjUxbf3etZEZBUsh&#10;M7LSkGc5sKNDyBW12dKpWErgdcX/l6h/AQAA//8DAFBLAQItABQABgAIAAAAIQC2gziS/gAAAOEB&#10;AAATAAAAAAAAAAAAAAAAAAAAAABbQ29udGVudF9UeXBlc10ueG1sUEsBAi0AFAAGAAgAAAAhADj9&#10;If/WAAAAlAEAAAsAAAAAAAAAAAAAAAAALwEAAF9yZWxzLy5yZWxzUEsBAi0AFAAGAAgAAAAhAEY1&#10;0noPAgAAAwQAAA4AAAAAAAAAAAAAAAAALgIAAGRycy9lMm9Eb2MueG1sUEsBAi0AFAAGAAgAAAAh&#10;AI8ge3XhAAAADAEAAA8AAAAAAAAAAAAAAAAAaQQAAGRycy9kb3ducmV2LnhtbFBLBQYAAAAABAAE&#10;APMAAAB3BQAAAAA=&#10;" o:allowincell="f">
                <v:textbox>
                  <w:txbxContent>
                    <w:p w:rsidR="00E87698" w:rsidRDefault="00E87698">
                      <w:pPr>
                        <w:rPr>
                          <w:rFonts w:ascii="Courier New" w:hAnsi="Courier New" w:cs="Courier New"/>
                          <w:sz w:val="24"/>
                          <w:szCs w:val="24"/>
                        </w:rPr>
                      </w:pPr>
                      <w:proofErr w:type="spellStart"/>
                      <w:r>
                        <w:rPr>
                          <w:rFonts w:ascii="Times New Roman" w:hAnsi="Times New Roman"/>
                        </w:rPr>
                        <w:t>Двухшажный</w:t>
                      </w:r>
                      <w:proofErr w:type="spellEnd"/>
                      <w:r>
                        <w:rPr>
                          <w:rFonts w:ascii="Times New Roman" w:hAnsi="Times New Roman"/>
                        </w:rPr>
                        <w:t>, переходы на другие х</w:t>
                      </w:r>
                      <w:r>
                        <w:rPr>
                          <w:rFonts w:ascii="Courier New" w:hAnsi="Courier New" w:cs="Courier New"/>
                          <w:sz w:val="24"/>
                          <w:szCs w:val="24"/>
                        </w:rPr>
                        <w:t>оды.</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4080" behindDoc="0" locked="0" layoutInCell="0" allowOverlap="1" wp14:anchorId="7CB618AE" wp14:editId="70DDD740">
                <wp:simplePos x="0" y="0"/>
                <wp:positionH relativeFrom="column">
                  <wp:posOffset>2940050</wp:posOffset>
                </wp:positionH>
                <wp:positionV relativeFrom="paragraph">
                  <wp:posOffset>2346960</wp:posOffset>
                </wp:positionV>
                <wp:extent cx="1097280" cy="274320"/>
                <wp:effectExtent l="1270" t="18415" r="6350" b="12065"/>
                <wp:wrapNone/>
                <wp:docPr id="32" name="Прямое соединение 32"/>
                <wp:cNvGraphicFramePr/>
                <a:graphic xmlns:a="http://schemas.openxmlformats.org/drawingml/2006/main">
                  <a:graphicData uri="http://schemas.microsoft.com/office/word/2010/wordprocessingShape">
                    <wps:wsp>
                      <wps:cNvCnPr/>
                      <wps:spPr>
                        <a:xfrm flipV="1">
                          <a:off x="0" y="0"/>
                          <a:ext cx="1097280" cy="2743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231.5pt;margin-top:184.8pt;height:21.6pt;width:86.4pt;z-index:251694080;mso-width-relative:page;mso-height-relative:page;" filled="f" stroked="t" coordsize="21600,21600" o:allowincell="f" o:gfxdata="UEsDBAoAAAAAAIdO4kAAAAAAAAAAAAAAAAAEAAAAZHJzL1BLAwQUAAAACACHTuJA/xGGj9sAAAAL&#10;AQAADwAAAGRycy9kb3ducmV2LnhtbE2PwU7DMBBE70j8g7VI3KiTprXaNE4PCCROCFqE1JsbL0lo&#10;vA6x2xS+nu0JjqsZzb5XrM+uEyccQutJQzpJQCBV3rZUa3jbPt4tQIRoyJrOE2r4xgDr8vqqMLn1&#10;I73iaRNrwSMUcqOhibHPpQxVg86Eie+ROPvwgzORz6GWdjAjj7tOTpNESWda4g+N6fG+weqwOToN&#10;y+049y/D4X2Wtl+7n4fP2D89R61vb9JkBSLiOf6V4YLP6FAy094fyQbRaZipjF2ihkwtFQhuqGzO&#10;MnuO0ukCZFnI/w7lL1BLAwQUAAAACACHTuJAAWRNghkCAAALBAAADgAAAGRycy9lMm9Eb2MueG1s&#10;rVPNbhMxEL4j8Q6W73STLaXtKpseCOWCoFKB+8Rr71ryn2wnm9zgCXgEXoJKPVCeYfNGjL0hhSKk&#10;HtjDeuwZfzPfN+PZxUYrsuY+SGtqOj2aUMINs400bU0/vL98dkZJiGAaUNbwmm55oBfzp09mvat4&#10;aTurGu4JgphQ9a6mXYyuKorAOq4hHFnHDTqF9Roibn1bNB56RNeqKCeTF0VvfeO8ZTwEPF2MTrpH&#10;9I8BtEJIxheWrTQ3cUT1XEFESqGTLtB5rlYIzuI7IQKPRNUUmcb8xyRoL9O/mM+gaj24TrJ9CfCY&#10;Eh5w0iANJj1ALSACWXn5F5SWzNtgRTxiVhcjkawIsphOHmhz3YHjmQtKHdxB9PD/YNnb9ZUnsqnp&#10;cUmJAY0dH77uPu2+DN+HH8MN2X1Oy/BtuB3ucL3D9YZgLArXu1Dh/Wt35fe7gGZSYSO8JkJJ9xEn&#10;LOuCTMkmy749yM43kTA8nE7OT8sz7AhDX3n6/LjMfSlGnITnfIivudUkGTVV0iRZoIL1mxAxN4b+&#10;CknHypC+pucn5QliAs6owNlAUzvkGUyb7warZHMplUo3gm+XL5Una0hzkr/EEHH/CEtJFhC6MS67&#10;xgnqODSvTEPi1qGABh8OTSVo3lCiOL6zZCEgVBGkuo+MXoJp1T+iMb0yWEUSepQ2WUvbbLFnK+dl&#10;26Ea01xp8uCM5Jr385yG8Pd9Rrp/w/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GGj9sAAAAL&#10;AQAADwAAAAAAAAABACAAAAAiAAAAZHJzL2Rvd25yZXYueG1sUEsBAhQAFAAAAAgAh07iQAFkTYIZ&#10;AgAACwQAAA4AAAAAAAAAAQAgAAAAKgEAAGRycy9lMm9Eb2MueG1sUEsFBgAAAAAGAAYAWQEAALUF&#10;A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85888" behindDoc="0" locked="0" layoutInCell="0" allowOverlap="1" wp14:anchorId="0997B5C1" wp14:editId="1C245833">
                <wp:simplePos x="0" y="0"/>
                <wp:positionH relativeFrom="column">
                  <wp:posOffset>4037330</wp:posOffset>
                </wp:positionH>
                <wp:positionV relativeFrom="paragraph">
                  <wp:posOffset>2164080</wp:posOffset>
                </wp:positionV>
                <wp:extent cx="5029200" cy="457200"/>
                <wp:effectExtent l="4445" t="4445" r="14605" b="14605"/>
                <wp:wrapNone/>
                <wp:docPr id="34" name="Текстовое поле 34"/>
                <wp:cNvGraphicFramePr/>
                <a:graphic xmlns:a="http://schemas.openxmlformats.org/drawingml/2006/main">
                  <a:graphicData uri="http://schemas.microsoft.com/office/word/2010/wordprocessingShape">
                    <wps:wsp>
                      <wps:cNvSpPr txBox="1"/>
                      <wps:spPr>
                        <a:xfrm>
                          <a:off x="0" y="0"/>
                          <a:ext cx="502920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Times New Roman" w:hAnsi="Times New Roman" w:cs="Times New Roman"/>
                                <w:sz w:val="20"/>
                                <w:szCs w:val="20"/>
                              </w:rPr>
                            </w:pPr>
                            <w:proofErr w:type="spellStart"/>
                            <w:r>
                              <w:rPr>
                                <w:rFonts w:ascii="Times New Roman" w:hAnsi="Times New Roman"/>
                              </w:rPr>
                              <w:t>Бесшажный</w:t>
                            </w:r>
                            <w:proofErr w:type="spellEnd"/>
                            <w:r>
                              <w:rPr>
                                <w:rFonts w:ascii="Times New Roman" w:hAnsi="Times New Roman"/>
                              </w:rPr>
                              <w:t>, одношажный (скоростной и затяжной вариа</w:t>
                            </w:r>
                            <w:r>
                              <w:rPr>
                                <w:rFonts w:ascii="Courier New" w:hAnsi="Courier New" w:cs="Courier New"/>
                                <w:sz w:val="24"/>
                                <w:szCs w:val="24"/>
                              </w:rPr>
                              <w:t xml:space="preserve">нты), </w:t>
                            </w:r>
                            <w:proofErr w:type="spellStart"/>
                            <w:r>
                              <w:rPr>
                                <w:rFonts w:ascii="Times New Roman" w:hAnsi="Times New Roman" w:cs="Times New Roman"/>
                                <w:sz w:val="20"/>
                                <w:szCs w:val="20"/>
                              </w:rPr>
                              <w:t>двухшажный</w:t>
                            </w:r>
                            <w:proofErr w:type="spellEnd"/>
                            <w:r>
                              <w:rPr>
                                <w:rFonts w:ascii="Times New Roman" w:hAnsi="Times New Roman" w:cs="Times New Roman"/>
                                <w:sz w:val="20"/>
                                <w:szCs w:val="20"/>
                              </w:rPr>
                              <w:t>, переходы на попеременные ходы.</w:t>
                            </w:r>
                          </w:p>
                        </w:txbxContent>
                      </wps:txbx>
                      <wps:bodyPr upright="1"/>
                    </wps:wsp>
                  </a:graphicData>
                </a:graphic>
              </wp:anchor>
            </w:drawing>
          </mc:Choice>
          <mc:Fallback>
            <w:pict>
              <v:shape id="Текстовое поле 34" o:spid="_x0000_s1035" type="#_x0000_t202" style="position:absolute;left:0;text-align:left;margin-left:317.9pt;margin-top:170.4pt;width:396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eSCgIAAAMEAAAOAAAAZHJzL2Uyb0RvYy54bWysU81uEzEQviPxDpbvZLehAbLKphKEcEGA&#10;1PYBJrZ315L/ZLvZzREehUdA6gUkeIXtGzF20rQFDgix0trj8cznme+zF2eDVmQrfJDW1PRkUlIi&#10;DLNcmramlxfrJy8oCREMB2WNqOlOBHq2fPxo0btKTG1nFReeIIgJVe9q2sXoqqIIrBMawsQ6YXCz&#10;sV5DxKVvC+6hR3StimlZPit667nzlokQ0Lvab9Jlxm8aweL7pgkiElVTrC3m0edxk8ZiuYCq9eA6&#10;yQ5lwD9UoUEaPPQItYII5MrL36C0ZN4G28QJs7qwTSOZyD1gNyflL92cd+BE7gXJCe5IU/h/sOzd&#10;9oMnktf06SklBjRqNH4er8evNx9vPo3fxy/4X5PxB07f0MAopKx3ocLMc4e5cXhpB5T+1h/QmZgY&#10;Gq/TjD0S3Efyd0fCxRAJQ+esnM5RRUoY7p3Onicb4Yu7bOdDfCOsJsmoqUdBM8+wfRviPvQ2JB0W&#10;rJJ8LZXKC99uXilPtoDir/N3QH8QpgzpazqfTWdYB+AdbBRENLVDVoJp83kPMsJ94DJ/fwJOha0g&#10;dPsCMkIKg0rLKHy2OgH8teEk7hwSb/CJ0FSMFpwSJfBFJStHRpDqbyKRO2WQwiTRXopkxWEzZJXn&#10;CS15NpbvUL0r52XbIbNZv5yFNy1LcHgV6SrfX2fsu7e7/AkAAP//AwBQSwMEFAAGAAgAAAAhAG4H&#10;zn/hAAAADAEAAA8AAABkcnMvZG93bnJldi54bWxMj81OwzAQhO9IvIO1SFwQdZqENIRsKoQEojco&#10;CK5u7CYR/gm2m4a3Z3uC26xmNPNtvZ6NZpPyYXAWYblIgCnbOjnYDuH97fG6BBaisFJoZxXCjwqw&#10;bs7PalFJd7SvatrGjlGJDZVA6GMcK85D2ysjwsKNypK3d96ISKfvuPTiSOVG8zRJCm7EYGmhF6N6&#10;6FX7tT0YhDJ/nj7DJnv5aIu9vo1Xq+np2yNeXsz3d8CimuNfGE74hA4NMe3cwcrANEKR3RB6RMjy&#10;hMQpkacrUjuEfJmWwJua/3+i+QUAAP//AwBQSwECLQAUAAYACAAAACEAtoM4kv4AAADhAQAAEwAA&#10;AAAAAAAAAAAAAAAAAAAAW0NvbnRlbnRfVHlwZXNdLnhtbFBLAQItABQABgAIAAAAIQA4/SH/1gAA&#10;AJQBAAALAAAAAAAAAAAAAAAAAC8BAABfcmVscy8ucmVsc1BLAQItABQABgAIAAAAIQCMMWeSCgIA&#10;AAMEAAAOAAAAAAAAAAAAAAAAAC4CAABkcnMvZTJvRG9jLnhtbFBLAQItABQABgAIAAAAIQBuB85/&#10;4QAAAAwBAAAPAAAAAAAAAAAAAAAAAGQEAABkcnMvZG93bnJldi54bWxQSwUGAAAAAAQABADzAAAA&#10;cgUAAAAA&#10;" o:allowincell="f">
                <v:textbox>
                  <w:txbxContent>
                    <w:p w:rsidR="00E87698" w:rsidRDefault="00E87698">
                      <w:pPr>
                        <w:rPr>
                          <w:rFonts w:ascii="Times New Roman" w:hAnsi="Times New Roman" w:cs="Times New Roman"/>
                          <w:sz w:val="20"/>
                          <w:szCs w:val="20"/>
                        </w:rPr>
                      </w:pPr>
                      <w:proofErr w:type="spellStart"/>
                      <w:r>
                        <w:rPr>
                          <w:rFonts w:ascii="Times New Roman" w:hAnsi="Times New Roman"/>
                        </w:rPr>
                        <w:t>Бесшажный</w:t>
                      </w:r>
                      <w:proofErr w:type="spellEnd"/>
                      <w:r>
                        <w:rPr>
                          <w:rFonts w:ascii="Times New Roman" w:hAnsi="Times New Roman"/>
                        </w:rPr>
                        <w:t>, одношажный (скоростной и затяжной вариа</w:t>
                      </w:r>
                      <w:r>
                        <w:rPr>
                          <w:rFonts w:ascii="Courier New" w:hAnsi="Courier New" w:cs="Courier New"/>
                          <w:sz w:val="24"/>
                          <w:szCs w:val="24"/>
                        </w:rPr>
                        <w:t xml:space="preserve">нты), </w:t>
                      </w:r>
                      <w:proofErr w:type="spellStart"/>
                      <w:r>
                        <w:rPr>
                          <w:rFonts w:ascii="Times New Roman" w:hAnsi="Times New Roman" w:cs="Times New Roman"/>
                          <w:sz w:val="20"/>
                          <w:szCs w:val="20"/>
                        </w:rPr>
                        <w:t>двухшажный</w:t>
                      </w:r>
                      <w:proofErr w:type="spellEnd"/>
                      <w:r>
                        <w:rPr>
                          <w:rFonts w:ascii="Times New Roman" w:hAnsi="Times New Roman" w:cs="Times New Roman"/>
                          <w:sz w:val="20"/>
                          <w:szCs w:val="20"/>
                        </w:rPr>
                        <w:t>, переходы на попеременные ходы.</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3840" behindDoc="0" locked="0" layoutInCell="0" allowOverlap="1" wp14:anchorId="39586103" wp14:editId="0E8E8AAE">
                <wp:simplePos x="0" y="0"/>
                <wp:positionH relativeFrom="column">
                  <wp:posOffset>2848610</wp:posOffset>
                </wp:positionH>
                <wp:positionV relativeFrom="paragraph">
                  <wp:posOffset>1798320</wp:posOffset>
                </wp:positionV>
                <wp:extent cx="1188720" cy="548640"/>
                <wp:effectExtent l="1905" t="2540" r="9525" b="20320"/>
                <wp:wrapNone/>
                <wp:docPr id="35" name="Прямое соединение 35"/>
                <wp:cNvGraphicFramePr/>
                <a:graphic xmlns:a="http://schemas.openxmlformats.org/drawingml/2006/main">
                  <a:graphicData uri="http://schemas.microsoft.com/office/word/2010/wordprocessingShape">
                    <wps:wsp>
                      <wps:cNvCnPr/>
                      <wps:spPr>
                        <a:xfrm flipV="1">
                          <a:off x="0" y="0"/>
                          <a:ext cx="1188720" cy="5486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224.3pt;margin-top:141.6pt;height:43.2pt;width:93.6pt;z-index:251683840;mso-width-relative:page;mso-height-relative:page;" filled="f" stroked="t" coordsize="21600,21600" o:allowincell="f" o:gfxdata="UEsDBAoAAAAAAIdO4kAAAAAAAAAAAAAAAAAEAAAAZHJzL1BLAwQUAAAACACHTuJASEM7ENsAAAAL&#10;AQAADwAAAGRycy9kb3ducmV2LnhtbE2Py07DMBBF90j8gzVI7KjzqpWGOF0gkFghaBESOzc2SWg8&#10;DrbbFL6e6QqWozm699x6fbIjOxofBocS0kUCzGDr9ICdhNftw00JLESFWo0OjYRvE2DdXF7UqtJu&#10;xhdz3MSOUQiGSknoY5wqzkPbG6vCwk0G6ffhvFWRTt9x7dVM4XbkWZIIbtWA1NCrydz1pt1vDlbC&#10;ajsv3bPfvxXp8PX+c/8Zp8enKOX1VZrcAovmFP9gOOuTOjTktHMH1IGNEoqiFIRKyMo8A0aEyJc0&#10;ZichFysBvKn5/w3NL1BLAwQUAAAACACHTuJAKkXb5BkCAAALBAAADgAAAGRycy9lMm9Eb2MueG1s&#10;rVPNjtMwEL4j8Q6W7zRt2S4laroHynJBsNIC96ljJ5b8J9tt2hs8AY/AS7ASB5ZnSN+IsVO6sAhp&#10;D+QQjz3jb+b7Zry42GlFttwHaU1FJ6MxJdwwW0vTVPT9u8snc0pCBFODsoZXdM8DvVg+frToXMmn&#10;trWq5p4giAll5yraxujKogis5RrCyDpu0Cms1xBx65ui9tAhulbFdDw+Lzrra+ct4yHg6Wpw0iOi&#10;fwigFUIyvrJso7mJA6rnCiJSCq10gS5ztUJwFt8KEXgkqqLINOY/JkF7nf7FcgFl48G1kh1LgIeU&#10;cI+TBmkw6QlqBRHIxsu/oLRk3gYr4ohZXQxEsiLIYjK+p811C45nLih1cCfRw/+DZW+2V57IuqJP&#10;Z5QY0Njx/svh4+Fz/73/0d+Qw6e09F/7b/0trre43hCMReE6F0q8f+2u/HEX0Ewq7ITXRCjpPuCE&#10;ZV2QKdll2fcn2fkuEoaHk8l8/myKHWHom53Nz89yX4oBJ+E5H+IrbjVJRkWVNEkWKGH7OkTMjaG/&#10;QtKxMqSr6PPZFCkxwBkVOBtoaoc8g2ny3WCVrC+lUulG8M36hfJkC2lO8pcYIu4fYSnJCkI7xGXX&#10;MEEth/qlqUncOxTQ4MOhqQTNa0oUx3eWLASEMoJUd5HRSzCN+kc0plcGq0hCD9Ima23rPfZs47xs&#10;WlRjkitNHpyRXPNxntMQ/r7PSHdve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EM7ENsAAAAL&#10;AQAADwAAAAAAAAABACAAAAAiAAAAZHJzL2Rvd25yZXYueG1sUEsBAhQAFAAAAAgAh07iQCpF2+QZ&#10;AgAACwQAAA4AAAAAAAAAAQAgAAAAKgEAAGRycy9lMm9Eb2MueG1sUEsFBgAAAAAGAAYAWQEAALUF&#10;A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84864" behindDoc="0" locked="0" layoutInCell="0" allowOverlap="1" wp14:anchorId="0D6AFFD8" wp14:editId="5CE5B1A5">
                <wp:simplePos x="0" y="0"/>
                <wp:positionH relativeFrom="column">
                  <wp:posOffset>4037330</wp:posOffset>
                </wp:positionH>
                <wp:positionV relativeFrom="paragraph">
                  <wp:posOffset>1615440</wp:posOffset>
                </wp:positionV>
                <wp:extent cx="3017520" cy="457200"/>
                <wp:effectExtent l="4445" t="4445" r="6985" b="14605"/>
                <wp:wrapNone/>
                <wp:docPr id="52" name="Текстовое поле 52"/>
                <wp:cNvGraphicFramePr/>
                <a:graphic xmlns:a="http://schemas.openxmlformats.org/drawingml/2006/main">
                  <a:graphicData uri="http://schemas.microsoft.com/office/word/2010/wordprocessingShape">
                    <wps:wsp>
                      <wps:cNvSpPr txBox="1"/>
                      <wps:spPr>
                        <a:xfrm>
                          <a:off x="0" y="0"/>
                          <a:ext cx="301752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Times New Roman" w:hAnsi="Times New Roman" w:cs="Times New Roman"/>
                                <w:sz w:val="20"/>
                                <w:szCs w:val="20"/>
                              </w:rPr>
                            </w:pPr>
                            <w:proofErr w:type="spellStart"/>
                            <w:r>
                              <w:rPr>
                                <w:rFonts w:ascii="Times New Roman" w:hAnsi="Times New Roman"/>
                              </w:rPr>
                              <w:t>Двухшажный</w:t>
                            </w:r>
                            <w:proofErr w:type="spellEnd"/>
                            <w:r>
                              <w:rPr>
                                <w:rFonts w:ascii="Times New Roman" w:hAnsi="Times New Roman"/>
                              </w:rPr>
                              <w:t xml:space="preserve">, </w:t>
                            </w:r>
                            <w:proofErr w:type="spellStart"/>
                            <w:r>
                              <w:rPr>
                                <w:rFonts w:ascii="Times New Roman" w:hAnsi="Times New Roman"/>
                              </w:rPr>
                              <w:t>четырехшажный</w:t>
                            </w:r>
                            <w:proofErr w:type="spellEnd"/>
                            <w:r>
                              <w:rPr>
                                <w:rFonts w:ascii="Times New Roman" w:hAnsi="Times New Roman"/>
                              </w:rPr>
                              <w:t xml:space="preserve">, </w:t>
                            </w:r>
                            <w:r>
                              <w:rPr>
                                <w:rFonts w:ascii="Times New Roman" w:hAnsi="Times New Roman" w:cs="Times New Roman"/>
                                <w:sz w:val="20"/>
                                <w:szCs w:val="20"/>
                              </w:rPr>
                              <w:t>переходы на одновременные ходы.</w:t>
                            </w:r>
                          </w:p>
                        </w:txbxContent>
                      </wps:txbx>
                      <wps:bodyPr upright="1"/>
                    </wps:wsp>
                  </a:graphicData>
                </a:graphic>
              </wp:anchor>
            </w:drawing>
          </mc:Choice>
          <mc:Fallback>
            <w:pict>
              <v:shape id="Текстовое поле 52" o:spid="_x0000_s1036" type="#_x0000_t202" style="position:absolute;left:0;text-align:left;margin-left:317.9pt;margin-top:127.2pt;width:237.6pt;height:3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UhCwIAAAQEAAAOAAAAZHJzL2Uyb0RvYy54bWysU81uEzEQviPxDpbvZDeBULrKphKEcEGA&#10;VPoAE9u7a8l/st3s5giPwiMg9UIleIXtGzF20rQFDgix0tpjz8znme+zF2eDVmQrfJDW1HQ6KSkR&#10;hlkuTVvTi4/rJy8oCREMB2WNqOlOBHq2fPxo0btKzGxnFReeIIgJVe9q2sXoqqIIrBMawsQ6YdDZ&#10;WK8h4tK3BffQI7pWxawsnxe99dx5y0QIuLvaO+ky4zeNYPF90wQRiaop1hbz6PO4SWOxXEDVenCd&#10;ZIcy4B+q0CANHnqEWkEEcunlb1BaMm+DbeKEWV3YppFM5B6wm2n5SzfnHTiRe0FygjvSFP4fLHu3&#10;/eCJ5DWdzygxoFGj8ct4NX67+XTzefw+fsX/iow/cLpGA6OQst6FCjPPHebG4aUdUPrb/YCbiYmh&#10;8TrN2CNBP5K/OxIuhkgYbj4tpyfzGboY+p7NT1DRBFPcZTsf4hthNUlGTT0KmnmG7dsQ96G3Iemw&#10;YJXka6lUXvh280p5sgUUf52/A/qDMGVIX9PT+WyOdQDewUZBRFM7ZCWYNp/3ICPcBy7z9yfgVNgK&#10;QrcvICOkMKi0jMJnqxPAXxtO4s4h8QafCE3FaMEpUQJfVLJyZASp/iYSuVMGKUwS7aVIVhw2Q1Z5&#10;mglOWxvLdyjfpfOy7ZDaLGBOw6uWNTg8i3SX768z+N3jXf4EAAD//wMAUEsDBBQABgAIAAAAIQDR&#10;O+1o4QAAAAwBAAAPAAAAZHJzL2Rvd25yZXYueG1sTI/BTsMwEETvSPyDtUhcEHVI0lBCNhVCAsEN&#10;CoKrG2+TiNgOtpuGv2d7grmtZjT7plrPZhAT+dA7i3C1SECQbZzubYvw/vZwuQIRorJaDc4Swg8F&#10;WNenJ5UqtTvYV5o2sRVcYkOpELoYx1LK0HRkVFi4kSx7O+eNinz6VmqvDlxuBpkmSSGN6i1/6NRI&#10;9x01X5u9QVjlT9NneM5ePppiN9zEi+vp8dsjnp/Nd7cgIs3xLwxHfEaHmpm2bm91EANCkS0ZPSKk&#10;yzwHcUyweN4WIUuLHGRdyf8j6l8AAAD//wMAUEsBAi0AFAAGAAgAAAAhALaDOJL+AAAA4QEAABMA&#10;AAAAAAAAAAAAAAAAAAAAAFtDb250ZW50X1R5cGVzXS54bWxQSwECLQAUAAYACAAAACEAOP0h/9YA&#10;AACUAQAACwAAAAAAAAAAAAAAAAAvAQAAX3JlbHMvLnJlbHNQSwECLQAUAAYACAAAACEAyC5FIQsC&#10;AAAEBAAADgAAAAAAAAAAAAAAAAAuAgAAZHJzL2Uyb0RvYy54bWxQSwECLQAUAAYACAAAACEA0Tvt&#10;aOEAAAAMAQAADwAAAAAAAAAAAAAAAABlBAAAZHJzL2Rvd25yZXYueG1sUEsFBgAAAAAEAAQA8wAA&#10;AHMFAAAAAA==&#10;" o:allowincell="f">
                <v:textbox>
                  <w:txbxContent>
                    <w:p w:rsidR="00E87698" w:rsidRDefault="00E87698">
                      <w:pPr>
                        <w:rPr>
                          <w:rFonts w:ascii="Times New Roman" w:hAnsi="Times New Roman" w:cs="Times New Roman"/>
                          <w:sz w:val="20"/>
                          <w:szCs w:val="20"/>
                        </w:rPr>
                      </w:pPr>
                      <w:proofErr w:type="spellStart"/>
                      <w:r>
                        <w:rPr>
                          <w:rFonts w:ascii="Times New Roman" w:hAnsi="Times New Roman"/>
                        </w:rPr>
                        <w:t>Двухшажный</w:t>
                      </w:r>
                      <w:proofErr w:type="spellEnd"/>
                      <w:r>
                        <w:rPr>
                          <w:rFonts w:ascii="Times New Roman" w:hAnsi="Times New Roman"/>
                        </w:rPr>
                        <w:t xml:space="preserve">, </w:t>
                      </w:r>
                      <w:proofErr w:type="spellStart"/>
                      <w:r>
                        <w:rPr>
                          <w:rFonts w:ascii="Times New Roman" w:hAnsi="Times New Roman"/>
                        </w:rPr>
                        <w:t>четырехшажный</w:t>
                      </w:r>
                      <w:proofErr w:type="spellEnd"/>
                      <w:r>
                        <w:rPr>
                          <w:rFonts w:ascii="Times New Roman" w:hAnsi="Times New Roman"/>
                        </w:rPr>
                        <w:t xml:space="preserve">, </w:t>
                      </w:r>
                      <w:r>
                        <w:rPr>
                          <w:rFonts w:ascii="Times New Roman" w:hAnsi="Times New Roman" w:cs="Times New Roman"/>
                          <w:sz w:val="20"/>
                          <w:szCs w:val="20"/>
                        </w:rPr>
                        <w:t>переходы на одновременные ходы.</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9984" behindDoc="0" locked="0" layoutInCell="0" allowOverlap="1" wp14:anchorId="72DCFF46" wp14:editId="233A15B2">
                <wp:simplePos x="0" y="0"/>
                <wp:positionH relativeFrom="column">
                  <wp:posOffset>1294130</wp:posOffset>
                </wp:positionH>
                <wp:positionV relativeFrom="paragraph">
                  <wp:posOffset>3718560</wp:posOffset>
                </wp:positionV>
                <wp:extent cx="293370" cy="299085"/>
                <wp:effectExtent l="3175" t="3175" r="8255" b="2540"/>
                <wp:wrapNone/>
                <wp:docPr id="37" name="Прямое соединение 37"/>
                <wp:cNvGraphicFramePr/>
                <a:graphic xmlns:a="http://schemas.openxmlformats.org/drawingml/2006/main">
                  <a:graphicData uri="http://schemas.microsoft.com/office/word/2010/wordprocessingShape">
                    <wps:wsp>
                      <wps:cNvCnPr/>
                      <wps:spPr>
                        <a:xfrm>
                          <a:off x="0" y="0"/>
                          <a:ext cx="293370" cy="2990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01.9pt;margin-top:292.8pt;height:23.55pt;width:23.1pt;z-index:251689984;mso-width-relative:page;mso-height-relative:page;" filled="f" stroked="t" coordsize="21600,21600" o:allowincell="f" o:gfxdata="UEsDBAoAAAAAAIdO4kAAAAAAAAAAAAAAAAAEAAAAZHJzL1BLAwQUAAAACACHTuJARI4HsdsAAAAL&#10;AQAADwAAAGRycy9kb3ducmV2LnhtbE2PMU/DMBSEdyT+g/WQ2KidVAlRiNMBqSwtoLYIwebGJomI&#10;nyPbacO/5zGV8XSnu++q1WwHdjI+9A4lJAsBzGDjdI+thLfD+q4AFqJCrQaHRsKPCbCqr68qVWp3&#10;xp057WPLqARDqSR0MY4l56HpjFVh4UaD5H05b1Uk6VuuvTpTuR14KkTOreqRFjo1msfONN/7yUrY&#10;bdeb4n0zzY3/fEpeDq/b549QSHl7k4gHYNHM8RKGP3xCh5qYjm5CHdggIRVLQo8SsiLLgVEizQS9&#10;O0rIl+k98Lri/z/Uv1BLAwQUAAAACACHTuJARJ2Kzg4CAAAABAAADgAAAGRycy9lMm9Eb2MueG1s&#10;rVPNjtMwEL4j8Q6W7zRpq7LbqOkeKMsFwUoLDzB1nMSS/2S7TXuDJ+AReAlW4sDuM6RvxNgpLSxC&#10;2gM5ZMaebz7PfB4vrnZKki13Xhhd0vEop4RrZiqhm5J+/HD94pISH0BXII3mJd1zT6+Wz58tOlvw&#10;iWmNrLgjSKJ90dmStiHYIss8a7kCPzKWawzWxikIuHRNVjnokF3JbJLnL7POuMo6w7j3uLsagvTI&#10;6J5CaOpaML4ybKO4DgOr4xICtuRbYT1dpmrrmrPwvq49D0SWFDsN6Y+HoL+O/2y5gKJxYFvBjiXA&#10;U0p41JMCofHQE9UKApCNE39RKcGc8aYOI2ZUNjSSFMEuxvkjbW5bsDz1glJ7exLd/z9a9m5744io&#10;Sjq9oESDwhvvvx4+Hb70P/qH/o4cPkfTf+u/9/do79HeEcSicJ31Bebf2ht3XHl0owq72qlosT+y&#10;S2LvT2LzXSAMNyfz6fQCr4FhaDKf55ezyJmdk63z4Q03ikSnpFLoqAUUsH3rwwD9BYnbUpOupPPZ&#10;ZIacgINZ40Cgqyw253WTcr2RoroWUsYM75r1K+nIFuJwpO9Ywh+weMgKfDvgUijCoGg5VK91RcLe&#10;omoaXwuNJSheUSI5Pq7oJWQAIc/I4AToRv4DjQpIjUJEdQc9o7c21R4vamOdaFpUY5wqjREcjCTb&#10;cYjj5P2+Tkznh7v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SOB7HbAAAACwEAAA8AAAAAAAAA&#10;AQAgAAAAIgAAAGRycy9kb3ducmV2LnhtbFBLAQIUABQAAAAIAIdO4kBEnYrODgIAAAAEAAAOAAAA&#10;AAAAAAEAIAAAACoBAABkcnMvZTJvRG9jLnhtbFBLBQYAAAAABgAGAFkBAACqBQ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91008" behindDoc="0" locked="0" layoutInCell="0" allowOverlap="1" wp14:anchorId="065F0B7C" wp14:editId="074841E8">
                <wp:simplePos x="0" y="0"/>
                <wp:positionH relativeFrom="column">
                  <wp:posOffset>1568450</wp:posOffset>
                </wp:positionH>
                <wp:positionV relativeFrom="paragraph">
                  <wp:posOffset>3444240</wp:posOffset>
                </wp:positionV>
                <wp:extent cx="1371600" cy="274320"/>
                <wp:effectExtent l="4445" t="4445" r="14605" b="6985"/>
                <wp:wrapNone/>
                <wp:docPr id="38" name="Текстовое поле 38"/>
                <wp:cNvGraphicFramePr/>
                <a:graphic xmlns:a="http://schemas.openxmlformats.org/drawingml/2006/main">
                  <a:graphicData uri="http://schemas.microsoft.com/office/word/2010/wordprocessingShape">
                    <wps:wsp>
                      <wps:cNvSpPr txBox="1"/>
                      <wps:spPr>
                        <a:xfrm>
                          <a:off x="0" y="0"/>
                          <a:ext cx="137160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pStyle w:val="a7"/>
                              <w:tabs>
                                <w:tab w:val="clear" w:pos="4153"/>
                                <w:tab w:val="clear" w:pos="8306"/>
                              </w:tabs>
                              <w:rPr>
                                <w:rFonts w:cs="Times New Roman"/>
                                <w:sz w:val="20"/>
                                <w:szCs w:val="20"/>
                              </w:rPr>
                            </w:pPr>
                            <w:r>
                              <w:rPr>
                                <w:rFonts w:cs="Times New Roman"/>
                                <w:sz w:val="20"/>
                                <w:szCs w:val="20"/>
                              </w:rPr>
                              <w:t>попеременные</w:t>
                            </w:r>
                          </w:p>
                        </w:txbxContent>
                      </wps:txbx>
                      <wps:bodyPr upright="1"/>
                    </wps:wsp>
                  </a:graphicData>
                </a:graphic>
              </wp:anchor>
            </w:drawing>
          </mc:Choice>
          <mc:Fallback>
            <w:pict>
              <v:shape id="Текстовое поле 38" o:spid="_x0000_s1037" type="#_x0000_t202" style="position:absolute;left:0;text-align:left;margin-left:123.5pt;margin-top:271.2pt;width:108pt;height:21.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i7DAIAAAQEAAAOAAAAZHJzL2Uyb0RvYy54bWysU81uEzEQviPxDpbvZDcJbekqm0oQwgUB&#10;UukDTGzvriX/yXazmyM8Co+A1AuV4BW2b8TYadMWOCDESmuPPTOfZ77PXpwNWpGt8EFaU9PppKRE&#10;GGa5NG1NLz6un72gJEQwHJQ1oqY7EejZ8umTRe8qMbOdVVx4giAmVL2raRejq4oisE5oCBPrhEFn&#10;Y72GiEvfFtxDj+haFbOyPC5667nzlokQcHe1d9Jlxm8aweL7pgkiElVTrC3m0edxk8ZiuYCq9eA6&#10;yW7LgH+oQoM0eOgBagURyKWXv0FpybwNtokTZnVhm0YykXvAbqblL92cd+BE7gXJCe5AU/h/sOzd&#10;9oMnktd0jkoZ0KjR+GW8Gr/dfLr5PH4fv+J/RcYfOF2jgVFIWe9ChZnnDnPj8NIOKP3dfsDNxMTQ&#10;eJ1m7JGgH8nfHQgXQyQsJc1Ppscluhj6ZifP57OsSHGf7XyIb4TVJBk19Sho5hm2b0PESjD0LiQd&#10;FqySfC2Vygvfbl4pT7aA4q/zl4rElEdhypC+pqdHsyOsA/AONgoimtohK8G0+bxHGeEhcJm/PwGn&#10;wlYQun0BGSGFQaVlFD5bnQD+2nASdw6JN/hEaCpGC06JEviikpUjI0j1N5HYnTLYZJJoL0Wy4rAZ&#10;ssrTg04by3co36Xzsu2Q2uzIaXjVMku3zyLd5YfrDH7/eJc/AQAA//8DAFBLAwQUAAYACAAAACEA&#10;HkmQwuAAAAALAQAADwAAAGRycy9kb3ducmV2LnhtbEyPwU7DMBBE70j8g7VIXBB1SN00hDgVQgLB&#10;DQqCqxu7SYS9Drabhr9nOcFxZ0czb+rN7CybTIiDRwlXiwyYwdbrATsJb6/3lyWwmBRqZT0aCd8m&#10;wqY5PalVpf0RX8y0TR2jEIyVktCnNFacx7Y3TsWFHw3Sb++DU4nO0HEd1JHCneV5lhXcqQGpoVej&#10;uetN+7k9OAmleJw+4tPy+b0t9vY6Xaynh68g5fnZfHsDLJk5/ZnhF5/QoSGmnT+gjsxKyMWatiQJ&#10;K5ELYOQQxZKUHSnlqgDe1Pz/huYHAAD//wMAUEsBAi0AFAAGAAgAAAAhALaDOJL+AAAA4QEAABMA&#10;AAAAAAAAAAAAAAAAAAAAAFtDb250ZW50X1R5cGVzXS54bWxQSwECLQAUAAYACAAAACEAOP0h/9YA&#10;AACUAQAACwAAAAAAAAAAAAAAAAAvAQAAX3JlbHMvLnJlbHNQSwECLQAUAAYACAAAACEAghb4uwwC&#10;AAAEBAAADgAAAAAAAAAAAAAAAAAuAgAAZHJzL2Uyb0RvYy54bWxQSwECLQAUAAYACAAAACEAHkmQ&#10;wuAAAAALAQAADwAAAAAAAAAAAAAAAABmBAAAZHJzL2Rvd25yZXYueG1sUEsFBgAAAAAEAAQA8wAA&#10;AHMFAAAAAA==&#10;" o:allowincell="f">
                <v:textbox>
                  <w:txbxContent>
                    <w:p w:rsidR="00E87698" w:rsidRDefault="00E87698">
                      <w:pPr>
                        <w:pStyle w:val="a7"/>
                        <w:tabs>
                          <w:tab w:val="clear" w:pos="4153"/>
                          <w:tab w:val="clear" w:pos="8306"/>
                        </w:tabs>
                        <w:rPr>
                          <w:rFonts w:cs="Times New Roman"/>
                          <w:sz w:val="20"/>
                          <w:szCs w:val="20"/>
                        </w:rPr>
                      </w:pPr>
                      <w:r>
                        <w:rPr>
                          <w:rFonts w:cs="Times New Roman"/>
                          <w:sz w:val="20"/>
                          <w:szCs w:val="20"/>
                        </w:rPr>
                        <w:t>попеременные</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8960" behindDoc="0" locked="0" layoutInCell="0" allowOverlap="1" wp14:anchorId="7A151B0C" wp14:editId="16BB9D4A">
                <wp:simplePos x="0" y="0"/>
                <wp:positionH relativeFrom="column">
                  <wp:posOffset>1294130</wp:posOffset>
                </wp:positionH>
                <wp:positionV relativeFrom="paragraph">
                  <wp:posOffset>3535680</wp:posOffset>
                </wp:positionV>
                <wp:extent cx="274320" cy="0"/>
                <wp:effectExtent l="0" t="38100" r="11430" b="38100"/>
                <wp:wrapNone/>
                <wp:docPr id="36" name="Прямое соединение 36"/>
                <wp:cNvGraphicFramePr/>
                <a:graphic xmlns:a="http://schemas.openxmlformats.org/drawingml/2006/main">
                  <a:graphicData uri="http://schemas.microsoft.com/office/word/2010/wordprocessingShape">
                    <wps:wsp>
                      <wps:cNvCnPr/>
                      <wps:spPr>
                        <a:xfrm>
                          <a:off x="0" y="0"/>
                          <a:ext cx="27432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01.9pt;margin-top:278.4pt;height:0pt;width:21.6pt;z-index:251688960;mso-width-relative:page;mso-height-relative:page;" filled="f" stroked="t" coordsize="21600,21600" o:allowincell="f" o:gfxdata="UEsDBAoAAAAAAIdO4kAAAAAAAAAAAAAAAAAEAAAAZHJzL1BLAwQUAAAACACHTuJA/ha9LtoAAAAL&#10;AQAADwAAAGRycy9kb3ducmV2LnhtbE2PQU/DMAyF70j8h8hI3FjSwkZVmu6ANC4boG0IwS1rTFvR&#10;OFWTbuXfYyQkuNl+T8/fK5aT68QRh9B60pDMFAikytuWag0v+9VVBiJEQ9Z0nlDDFwZYludnhcmt&#10;P9EWj7tYCw6hkBsNTYx9LmWoGnQmzHyPxNqHH5yJvA61tIM5cbjrZKrUQjrTEn9oTI/3DVafu9Fp&#10;2G5W6+x1PU7V8P6QPO2fN49vIdP68iJRdyAiTvHPDD/4jA4lMx38SDaITkOqrhk9apjPFzywI725&#10;5XaH34ssC/m/Q/kNUEsDBBQAAAAIAIdO4kBwb5pOCwIAAPsDAAAOAAAAZHJzL2Uyb0RvYy54bWyt&#10;U81uEzEQviPxDpbvZJOUlrLKpgdCuSCoVHiAie3dteQ/2U42ucET8Ai8BJU4tDzD5o069qYJFCH1&#10;wB7WY8/MN/N9Hs8uNlqRtfBBWlPRyWhMiTDMcmmain7+dPninJIQwXBQ1oiKbkWgF/Pnz2adK8XU&#10;tlZx4QmCmFB2rqJtjK4sisBaoSGMrBMGnbX1GiJufVNwDx2ia1VMx+OzorOeO2+ZCAFPF4OT7hH9&#10;UwBtXUsmFpattDBxQPVCQURKoZUu0Hnutq4Fix/rOohIVEWRacx/LIL2Mv2L+QzKxoNrJdu3AE9p&#10;4REnDdJg0QPUAiKQlZd/QWnJvA22jiNmdTEQyYogi8n4kTbXLTiRuaDUwR1ED/8Pln1YX3kieUVP&#10;zigxoPHG+++7L7tv/W3/q78hu69p6X/0P/s7XO9wvSEYi8J1LpSYf+2u/H4X0EwqbGqv04r8yCaL&#10;vT2ILTaRMDycvnp5MsVrYA+u4pjnfIjvhNUkGRVV0iQZoIT1+xCxFoY+hKRjZUhX0den01OEA5zJ&#10;GmcBTe2QVzBNzg1WSX4plUoZwTfLN8qTNaS5yF9ihLh/hKUiCwjtEJddw8S0Avhbw0ncOhTM4EOh&#10;qQUtOCVK4LtKFgJCGUGqY2T0Ekyj/hGN5ZXBLpKwg5TJWlq+xTtaOS+bFtWY5E6TB2ci97yf3zR0&#10;v+8z0vHNzu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a9LtoAAAALAQAADwAAAAAAAAABACAA&#10;AAAiAAAAZHJzL2Rvd25yZXYueG1sUEsBAhQAFAAAAAgAh07iQHBvmk4LAgAA+wMAAA4AAAAAAAAA&#10;AQAgAAAAKQEAAGRycy9lMm9Eb2MueG1sUEsFBgAAAAAGAAYAWQEAAKYFA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87936" behindDoc="0" locked="0" layoutInCell="0" allowOverlap="1" wp14:anchorId="368DD229" wp14:editId="79C44429">
                <wp:simplePos x="0" y="0"/>
                <wp:positionH relativeFrom="column">
                  <wp:posOffset>1568450</wp:posOffset>
                </wp:positionH>
                <wp:positionV relativeFrom="paragraph">
                  <wp:posOffset>3078480</wp:posOffset>
                </wp:positionV>
                <wp:extent cx="1463040" cy="274320"/>
                <wp:effectExtent l="4445" t="4445" r="18415" b="6985"/>
                <wp:wrapNone/>
                <wp:docPr id="51" name="Текстовое поле 51"/>
                <wp:cNvGraphicFramePr/>
                <a:graphic xmlns:a="http://schemas.openxmlformats.org/drawingml/2006/main">
                  <a:graphicData uri="http://schemas.microsoft.com/office/word/2010/wordprocessingShape">
                    <wps:wsp>
                      <wps:cNvSpPr txBox="1"/>
                      <wps:spPr>
                        <a:xfrm>
                          <a:off x="0" y="0"/>
                          <a:ext cx="146304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Courier New" w:hAnsi="Courier New" w:cs="Courier New"/>
                                <w:sz w:val="24"/>
                                <w:szCs w:val="24"/>
                              </w:rPr>
                            </w:pPr>
                            <w:r>
                              <w:rPr>
                                <w:rFonts w:ascii="Times New Roman" w:hAnsi="Times New Roman"/>
                              </w:rPr>
                              <w:t>одновреме</w:t>
                            </w:r>
                            <w:r>
                              <w:rPr>
                                <w:rFonts w:ascii="Courier New" w:hAnsi="Courier New" w:cs="Courier New"/>
                                <w:sz w:val="24"/>
                                <w:szCs w:val="24"/>
                              </w:rPr>
                              <w:t>нные</w:t>
                            </w:r>
                          </w:p>
                        </w:txbxContent>
                      </wps:txbx>
                      <wps:bodyPr upright="1"/>
                    </wps:wsp>
                  </a:graphicData>
                </a:graphic>
              </wp:anchor>
            </w:drawing>
          </mc:Choice>
          <mc:Fallback>
            <w:pict>
              <v:shape id="Текстовое поле 51" o:spid="_x0000_s1038" type="#_x0000_t202" style="position:absolute;left:0;text-align:left;margin-left:123.5pt;margin-top:242.4pt;width:115.2pt;height:21.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KhDgIAAAQEAAAOAAAAZHJzL2Uyb0RvYy54bWysU81uEzEQviPxDpbvZDfbpMAqm0oQwgUB&#10;UuEBJrY3a8l/st3s5giPwiMg9UIleIXtGzF22rQFDgix0tpjz8znme+zF2eDVmQnfJDWNHQ6KSkR&#10;hlkuzbahHz+snzyjJEQwHJQ1oqF7EejZ8vGjRe9qUdnOKi48QRAT6t41tIvR1UURWCc0hIl1wqCz&#10;tV5DxKXfFtxDj+haFVVZnha99dx5y0QIuLs6OOky47etYPFd2wYRiWoo1hbz6PO4SWOxXEC99eA6&#10;yW7KgH+oQoM0eOgRagURyIWXv0FpybwNto0TZnVh21YykXvAbqblL92cd+BE7gXJCe5IU/h/sOzt&#10;7r0nkjd0PqXEgEaNxi/j5fjt+tP15/H7+BX/SzL+wOkKDYxCynoXasw8d5gbhxd2QOlv9wNuJiaG&#10;1us0Y48E/Uj+/ki4GCJhKWl2elLO0MXQVz2dnVRZkeIu2/kQXwurSTIa6lHQzDPs3oSIlWDobUg6&#10;LFgl+VoqlRd+u3mpPNkBir/OXyoSUx6EKUP6hj6fV3OsA/AOtgoimtohK8Fs83kPMsJ94DJ/fwJO&#10;ha0gdIcCMkIKg1rLKHy2OgH8leEk7h0Sb/CJ0FSMFpwSJfBFJStHRpDqbyKxO2WwySTRQYpkxWEz&#10;ZJWnVYJLWxvL9yjfhfNy2yG1WcCchlcts3TzLNJdvr/O4HePd/kTAAD//wMAUEsDBBQABgAIAAAA&#10;IQAgLx074QAAAAsBAAAPAAAAZHJzL2Rvd25yZXYueG1sTI/LTsMwEEX3SPyDNUhsEHUIpgkhkwoh&#10;gWAHbQVbN54mEX4E203D32NWsBzN1b3n1KvZaDaRD4OzCFeLDBjZ1qnBdgjbzeNlCSxEaZXUzhLC&#10;NwVYNacntayUO9o3mtaxY6nEhkoi9DGOFeeh7cnIsHAj2fTbO29kTKfvuPLymMqN5nmWLbmRg00L&#10;vRzpoaf2c30wCKV4nj7Cy/Xre7vc69t4UUxPXx7x/Gy+vwMWaY5/YfjFT+jQJKadO1gVmEbIRZFc&#10;IoIoRXJICVEUAtgO4SYvM+BNzf87ND8AAAD//wMAUEsBAi0AFAAGAAgAAAAhALaDOJL+AAAA4QEA&#10;ABMAAAAAAAAAAAAAAAAAAAAAAFtDb250ZW50X1R5cGVzXS54bWxQSwECLQAUAAYACAAAACEAOP0h&#10;/9YAAACUAQAACwAAAAAAAAAAAAAAAAAvAQAAX3JlbHMvLnJlbHNQSwECLQAUAAYACAAAACEAhorC&#10;oQ4CAAAEBAAADgAAAAAAAAAAAAAAAAAuAgAAZHJzL2Uyb0RvYy54bWxQSwECLQAUAAYACAAAACEA&#10;IC8dO+EAAAALAQAADwAAAAAAAAAAAAAAAABoBAAAZHJzL2Rvd25yZXYueG1sUEsFBgAAAAAEAAQA&#10;8wAAAHYFAAAAAA==&#10;" o:allowincell="f">
                <v:textbox>
                  <w:txbxContent>
                    <w:p w:rsidR="00E87698" w:rsidRDefault="00E87698">
                      <w:pPr>
                        <w:rPr>
                          <w:rFonts w:ascii="Courier New" w:hAnsi="Courier New" w:cs="Courier New"/>
                          <w:sz w:val="24"/>
                          <w:szCs w:val="24"/>
                        </w:rPr>
                      </w:pPr>
                      <w:r>
                        <w:rPr>
                          <w:rFonts w:ascii="Times New Roman" w:hAnsi="Times New Roman"/>
                        </w:rPr>
                        <w:t>одновреме</w:t>
                      </w:r>
                      <w:r>
                        <w:rPr>
                          <w:rFonts w:ascii="Courier New" w:hAnsi="Courier New" w:cs="Courier New"/>
                          <w:sz w:val="24"/>
                          <w:szCs w:val="24"/>
                        </w:rPr>
                        <w:t>нные</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6912" behindDoc="0" locked="0" layoutInCell="0" allowOverlap="1" wp14:anchorId="7977CDDB" wp14:editId="0421393B">
                <wp:simplePos x="0" y="0"/>
                <wp:positionH relativeFrom="column">
                  <wp:posOffset>1294130</wp:posOffset>
                </wp:positionH>
                <wp:positionV relativeFrom="paragraph">
                  <wp:posOffset>3261360</wp:posOffset>
                </wp:positionV>
                <wp:extent cx="274320" cy="0"/>
                <wp:effectExtent l="0" t="38100" r="11430" b="38100"/>
                <wp:wrapNone/>
                <wp:docPr id="39" name="Прямое соединение 39"/>
                <wp:cNvGraphicFramePr/>
                <a:graphic xmlns:a="http://schemas.openxmlformats.org/drawingml/2006/main">
                  <a:graphicData uri="http://schemas.microsoft.com/office/word/2010/wordprocessingShape">
                    <wps:wsp>
                      <wps:cNvCnPr/>
                      <wps:spPr>
                        <a:xfrm>
                          <a:off x="0" y="0"/>
                          <a:ext cx="27432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01.9pt;margin-top:256.8pt;height:0pt;width:21.6pt;z-index:251686912;mso-width-relative:page;mso-height-relative:page;" filled="f" stroked="t" coordsize="21600,21600" o:allowincell="f" o:gfxdata="UEsDBAoAAAAAAIdO4kAAAAAAAAAAAAAAAAAEAAAAZHJzL1BLAwQUAAAACACHTuJAPi+63NoAAAAL&#10;AQAADwAAAGRycy9kb3ducmV2LnhtbE2PwU7DMBBE70j8g7VI3KidFEoU4vSAVC4toLYIwc2NlyQi&#10;Xkex04a/Z5GQ4Dg7o9k3xXJynTjiEFpPGpKZAoFUedtSreFlv7rKQIRoyJrOE2r4wgDL8vysMLn1&#10;J9ricRdrwSUUcqOhibHPpQxVg86Eme+R2PvwgzOR5VBLO5gTl7tOpkotpDMt8YfG9HjfYPW5G52G&#10;7Wa1zl7X41QN7w/J0/558/gWMq0vLxJ1ByLiFP/C8IPP6FAy08GPZIPoNKRqzuhRw00yX4DgRHp9&#10;y+sOvxdZFvL/hvIbUEsDBBQAAAAIAIdO4kAdcVjsCwIAAPsDAAAOAAAAZHJzL2Uyb0RvYy54bWyt&#10;U81uEzEQviPxDpbvZJOUAl1l0wOhXBBUKn2Aie3dteQ/2U42ucET8Ai8BJU4tDzD5o0Ye9OkFCH1&#10;wB7WY8/MN/N9Hs/ON1qRtfBBWlPRyWhMiTDMcmmail5/vnjxhpIQwXBQ1oiKbkWg5/Pnz2adK8XU&#10;tlZx4QmCmFB2rqJtjK4sisBaoSGMrBMGnbX1GiJufVNwDx2ia1VMx+NXRWc9d94yEQKeLgYn3SP6&#10;pwDaupZMLCxbaWHigOqFgoiUQitdoPPcbV0LFj/VdRCRqIoi05j/WATtZfoX8xmUjQfXSrZvAZ7S&#10;wiNOGqTBogeoBUQgKy//gtKSeRtsHUfM6mIgkhVBFpPxI22uWnAic0GpgzuIHv4fLPu4vvRE8oqe&#10;nFFiQOON9993X3bf+tv+V39Ddl/T0v/of/Z3uN7hekMwFoXrXCgx/8pd+v0uoJlU2NRepxX5kU0W&#10;e3sQW2wiYXg4ff3yZIrXwO5dxTHP+RDfC6tJMiqqpEkyQAnrDyFiLQy9D0nHypCuomen01OEA5zJ&#10;GmcBTe2QVzBNzg1WSX4hlUoZwTfLt8qTNaS5yF9ihLh/hKUiCwjtEJddw8S0Avg7w0ncOhTM4EOh&#10;qQUtOCVK4LtKFgJCGUGqY2T0Ekyj/hGN5ZXBLpKwg5TJWlq+xTtaOS+bFtWY5E6TB2ci97yf3zR0&#10;D/cZ6fhm5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i+63NoAAAALAQAADwAAAAAAAAABACAA&#10;AAAiAAAAZHJzL2Rvd25yZXYueG1sUEsBAhQAFAAAAAgAh07iQB1xWOwLAgAA+wMAAA4AAAAAAAAA&#10;AQAgAAAAKQEAAGRycy9lMm9Eb2MueG1sUEsFBgAAAAAGAAYAWQEAAKYFA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82816" behindDoc="0" locked="0" layoutInCell="0" allowOverlap="1" wp14:anchorId="099D4ADA" wp14:editId="724D4C6F">
                <wp:simplePos x="0" y="0"/>
                <wp:positionH relativeFrom="column">
                  <wp:posOffset>1477010</wp:posOffset>
                </wp:positionH>
                <wp:positionV relativeFrom="paragraph">
                  <wp:posOffset>2529840</wp:posOffset>
                </wp:positionV>
                <wp:extent cx="1463040" cy="274320"/>
                <wp:effectExtent l="4445" t="4445" r="18415" b="6985"/>
                <wp:wrapNone/>
                <wp:docPr id="40" name="Текстовое поле 40"/>
                <wp:cNvGraphicFramePr/>
                <a:graphic xmlns:a="http://schemas.openxmlformats.org/drawingml/2006/main">
                  <a:graphicData uri="http://schemas.microsoft.com/office/word/2010/wordprocessingShape">
                    <wps:wsp>
                      <wps:cNvSpPr txBox="1"/>
                      <wps:spPr>
                        <a:xfrm>
                          <a:off x="0" y="0"/>
                          <a:ext cx="146304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Courier New" w:hAnsi="Courier New" w:cs="Courier New"/>
                                <w:sz w:val="24"/>
                                <w:szCs w:val="24"/>
                              </w:rPr>
                            </w:pPr>
                            <w:r>
                              <w:rPr>
                                <w:rFonts w:ascii="Times New Roman" w:hAnsi="Times New Roman"/>
                              </w:rPr>
                              <w:t>одновреме</w:t>
                            </w:r>
                            <w:r>
                              <w:rPr>
                                <w:rFonts w:ascii="Courier New" w:hAnsi="Courier New" w:cs="Courier New"/>
                                <w:sz w:val="24"/>
                                <w:szCs w:val="24"/>
                              </w:rPr>
                              <w:t>нные</w:t>
                            </w:r>
                          </w:p>
                        </w:txbxContent>
                      </wps:txbx>
                      <wps:bodyPr upright="1"/>
                    </wps:wsp>
                  </a:graphicData>
                </a:graphic>
              </wp:anchor>
            </w:drawing>
          </mc:Choice>
          <mc:Fallback>
            <w:pict>
              <v:shape id="Текстовое поле 40" o:spid="_x0000_s1039" type="#_x0000_t202" style="position:absolute;left:0;text-align:left;margin-left:116.3pt;margin-top:199.2pt;width:115.2pt;height:21.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82DQIAAAQEAAAOAAAAZHJzL2Uyb0RvYy54bWysU81u1DAQviPxDpbvbLI/LRBtthIsywUB&#10;UuEBZm0nseQ/2e4me4RH4RGQeqESvEL6Roy97bYFDggRKfbYM/N55vvs5dmgFdkJH6Q1NZ1OSkqE&#10;YZZL09b044fNk2eUhAiGg7JG1HQvAj1bPX607F0lZrazigtPEMSEqnc17WJ0VVEE1gkNYWKdMOhs&#10;rNcQcenbgnvoEV2rYlaWp0VvPXfeMhEC7q4PTrrK+E0jWHzXNEFEomqKtcU8+jxu01isllC1Hlwn&#10;2U0Z8A9VaJAGDz1CrSECufDyNygtmbfBNnHCrC5s00gmcg/YzbT8pZvzDpzIvSA5wR1pCv8Plr3d&#10;vfdE8poukB4DGjUav4yX47frT9efx+/jV/wvyfgDpys0MAop612oMPPcYW4cXtgBpb/dD7iZmBga&#10;r9OMPRL0I/r+SLgYImEpaXE6L9PBDH2zp4v5LMMXd9nOh/haWE2SUVOPgmaeYfcmRKwEQ29D0mHB&#10;Ksk3Uqm88O32pfJkByj+Jn+pSEx5EKYM6Wv6/GR2gnUA3sFGQURTO2QlmDaf9yAj3Acu8/cn4FTY&#10;GkJ3KCAjpDCotIzCZ6sTwF8ZTuLeIfEGnwhNxWjBKVECX1SycmQEqf4mErtTBptMEh2kSFYctkNW&#10;eTpPcGlra/ke5btwXrYdUpsFzGl41TJLN88i3eX76wx+93hXPwEAAP//AwBQSwMEFAAGAAgAAAAh&#10;AAEgHEThAAAACwEAAA8AAABkcnMvZG93bnJldi54bWxMj8FOwzAMhu9IvENkJC5oS9dWpStNJ4QE&#10;gtsYE1yzJmsrEqckWVfeHnOCmy1/+v399Wa2hk3ah8GhgNUyAaaxdWrATsD+7XFRAgtRopLGoRbw&#10;rQNsmsuLWlbKnfFVT7vYMQrBUEkBfYxjxXloe21lWLpRI92OzlsZafUdV16eKdwaniZJwa0ckD70&#10;ctQPvW4/dycroMyfp4/wkm3f2+Jo1vHmdnr68kJcX833d8CinuMfDL/6pA4NOR3cCVVgRkCapQWh&#10;ArJ1mQMjIi8yanegIV8VwJua/+/Q/AAAAP//AwBQSwECLQAUAAYACAAAACEAtoM4kv4AAADhAQAA&#10;EwAAAAAAAAAAAAAAAAAAAAAAW0NvbnRlbnRfVHlwZXNdLnhtbFBLAQItABQABgAIAAAAIQA4/SH/&#10;1gAAAJQBAAALAAAAAAAAAAAAAAAAAC8BAABfcmVscy8ucmVsc1BLAQItABQABgAIAAAAIQBt4Z82&#10;DQIAAAQEAAAOAAAAAAAAAAAAAAAAAC4CAABkcnMvZTJvRG9jLnhtbFBLAQItABQABgAIAAAAIQAB&#10;IBxE4QAAAAsBAAAPAAAAAAAAAAAAAAAAAGcEAABkcnMvZG93bnJldi54bWxQSwUGAAAAAAQABADz&#10;AAAAdQUAAAAA&#10;" o:allowincell="f">
                <v:textbox>
                  <w:txbxContent>
                    <w:p w:rsidR="00E87698" w:rsidRDefault="00E87698">
                      <w:pPr>
                        <w:rPr>
                          <w:rFonts w:ascii="Courier New" w:hAnsi="Courier New" w:cs="Courier New"/>
                          <w:sz w:val="24"/>
                          <w:szCs w:val="24"/>
                        </w:rPr>
                      </w:pPr>
                      <w:r>
                        <w:rPr>
                          <w:rFonts w:ascii="Times New Roman" w:hAnsi="Times New Roman"/>
                        </w:rPr>
                        <w:t>одновреме</w:t>
                      </w:r>
                      <w:r>
                        <w:rPr>
                          <w:rFonts w:ascii="Courier New" w:hAnsi="Courier New" w:cs="Courier New"/>
                          <w:sz w:val="24"/>
                          <w:szCs w:val="24"/>
                        </w:rPr>
                        <w:t>нные</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1792" behindDoc="0" locked="0" layoutInCell="0" allowOverlap="1" wp14:anchorId="1A7A23DB" wp14:editId="5ABE40D4">
                <wp:simplePos x="0" y="0"/>
                <wp:positionH relativeFrom="column">
                  <wp:posOffset>654050</wp:posOffset>
                </wp:positionH>
                <wp:positionV relativeFrom="paragraph">
                  <wp:posOffset>2621280</wp:posOffset>
                </wp:positionV>
                <wp:extent cx="822960" cy="0"/>
                <wp:effectExtent l="0" t="38100" r="15240" b="38100"/>
                <wp:wrapNone/>
                <wp:docPr id="41" name="Прямое соединение 41"/>
                <wp:cNvGraphicFramePr/>
                <a:graphic xmlns:a="http://schemas.openxmlformats.org/drawingml/2006/main">
                  <a:graphicData uri="http://schemas.microsoft.com/office/word/2010/wordprocessingShape">
                    <wps:wsp>
                      <wps:cNvCnPr/>
                      <wps:spPr>
                        <a:xfrm>
                          <a:off x="0" y="0"/>
                          <a:ext cx="82296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51.5pt;margin-top:206.4pt;height:0pt;width:64.8pt;z-index:251681792;mso-width-relative:page;mso-height-relative:page;" filled="f" stroked="t" coordsize="21600,21600" o:allowincell="f" o:gfxdata="UEsDBAoAAAAAAIdO4kAAAAAAAAAAAAAAAAAEAAAAZHJzL1BLAwQUAAAACACHTuJA2GHg9tkAAAAL&#10;AQAADwAAAGRycy9kb3ducmV2LnhtbE2PQUvDQBCF74L/YRnBm91NKiXEbHoQ6qVVaSuit212TILZ&#10;2ZDdtPHfd4SCHt+bx5v3FcvJdeKIQ2g9aUhmCgRS5W1LtYa3/eouAxGiIWs6T6jhBwMsy+urwuTW&#10;n2iLx12sBZdQyI2GJsY+lzJUDToTZr5H4tuXH5yJLIda2sGcuNx1MlVqIZ1piT80psfHBqvv3eg0&#10;bDerdfa+Hqdq+HxKXvavm+ePkGl9e5OoBxARp/gXht/5PB1K3nTwI9kgOtZqzixRw32SMgMn0nm6&#10;AHG4OLIs5H+G8gxQSwMEFAAAAAgAh07iQJyvLVcJAgAA+wMAAA4AAABkcnMvZTJvRG9jLnhtbK1T&#10;zW4TMRC+I/EOlu9kkxWt2lU2PRDKBUGlwgNMbO+uJf/JdrLJDZ6AR+AlqMSB8gybN2LsTRMoQuqB&#10;PazHnplv5vs8nl9ttSIb4YO0pqazyZQSYZjl0rQ1/fjh+sUFJSGC4aCsETXdiUCvFs+fzXtXidJ2&#10;VnHhCYKYUPWupl2MriqKwDqhIUysEwadjfUaIm59W3APPaJrVZTT6XnRW8+dt0yEgKfL0UkPiP4p&#10;gLZpJBNLy9ZamDiieqEgIqXQSRfoInfbNILF900TRCSqpsg05j8WQXuV/sViDlXrwXWSHVqAp7Tw&#10;iJMGabDoEWoJEcjay7+gtGTeBtvECbO6GIlkRZDFbPpIm9sOnMhcUOrgjqKH/wfL3m1uPJG8pi9n&#10;lBjQeOPD1/2n/Zfhx/BzuCP7z2kZvg3fh3tc73G9IxiLwvUuVJh/6278YRfQTCpsG6/TivzINou9&#10;O4ottpEwPLwoy8tzvAb24CpOec6H+EZYTZJRUyVNkgEq2LwNEWth6ENIOlaG9DW9PCvPEA5wJhuc&#10;BTS1Q17BtDk3WCX5tVQqZQTfrl4pTzaQ5iJ/iRHi/hGWiiwhdGNcdo0T0wngrw0ncedQMIMPhaYW&#10;tOCUKIHvKlkICFUEqU6R0UswrfpHNJZXBrtIwo5SJmtl+Q7vaO28bDtUI2ufY3Amcs+H+U1D9/s+&#10;I53e7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GHg9tkAAAALAQAADwAAAAAAAAABACAAAAAi&#10;AAAAZHJzL2Rvd25yZXYueG1sUEsBAhQAFAAAAAgAh07iQJyvLVcJAgAA+wMAAA4AAAAAAAAAAQAg&#10;AAAAKAEAAGRycy9lMm9Eb2MueG1sUEsFBgAAAAAGAAYAWQEAAKMFA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80768" behindDoc="0" locked="0" layoutInCell="0" allowOverlap="1" wp14:anchorId="4FC9EEAA" wp14:editId="10D5CDF2">
                <wp:simplePos x="0" y="0"/>
                <wp:positionH relativeFrom="column">
                  <wp:posOffset>1477010</wp:posOffset>
                </wp:positionH>
                <wp:positionV relativeFrom="paragraph">
                  <wp:posOffset>2164080</wp:posOffset>
                </wp:positionV>
                <wp:extent cx="1371600" cy="274320"/>
                <wp:effectExtent l="4445" t="4445" r="14605" b="6985"/>
                <wp:wrapNone/>
                <wp:docPr id="44" name="Текстовое поле 44"/>
                <wp:cNvGraphicFramePr/>
                <a:graphic xmlns:a="http://schemas.openxmlformats.org/drawingml/2006/main">
                  <a:graphicData uri="http://schemas.microsoft.com/office/word/2010/wordprocessingShape">
                    <wps:wsp>
                      <wps:cNvSpPr txBox="1"/>
                      <wps:spPr>
                        <a:xfrm>
                          <a:off x="0" y="0"/>
                          <a:ext cx="137160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Courier New" w:hAnsi="Courier New" w:cs="Courier New"/>
                                <w:sz w:val="24"/>
                                <w:szCs w:val="24"/>
                              </w:rPr>
                            </w:pPr>
                            <w:r>
                              <w:rPr>
                                <w:rFonts w:ascii="Times New Roman" w:hAnsi="Times New Roman"/>
                              </w:rPr>
                              <w:t>попереме</w:t>
                            </w:r>
                            <w:r>
                              <w:rPr>
                                <w:rFonts w:ascii="Courier New" w:hAnsi="Courier New" w:cs="Courier New"/>
                                <w:sz w:val="24"/>
                                <w:szCs w:val="24"/>
                              </w:rPr>
                              <w:t>нные</w:t>
                            </w:r>
                          </w:p>
                        </w:txbxContent>
                      </wps:txbx>
                      <wps:bodyPr upright="1"/>
                    </wps:wsp>
                  </a:graphicData>
                </a:graphic>
              </wp:anchor>
            </w:drawing>
          </mc:Choice>
          <mc:Fallback>
            <w:pict>
              <v:shape id="Текстовое поле 44" o:spid="_x0000_s1040" type="#_x0000_t202" style="position:absolute;left:0;text-align:left;margin-left:116.3pt;margin-top:170.4pt;width:108pt;height:21.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O9DQIAAAQEAAAOAAAAZHJzL2Uyb0RvYy54bWysU81uEzEQviPxDpbvZDdp2sIqm0oQwgUB&#10;UtsHmNjeXUv+k+1mN0d4FB4BqReQ4BW2b8TYadMWOCDESmuPPTOfZ77PXpwNWpGt8EFaU9PppKRE&#10;GGa5NG1NLy/Wz55TEiIYDsoaUdOdCPRs+fTJoneVmNnOKi48QRATqt7VtIvRVUURWCc0hIl1wqCz&#10;sV5DxKVvC+6hR3StillZnhS99dx5y0QIuLvaO+ky4zeNYPF90wQRiaop1hbz6PO4SWOxXEDVenCd&#10;ZLdlwD9UoUEaPPQAtYII5MrL36C0ZN4G28QJs7qwTSOZyD1gN9Pyl27OO3Ai94LkBHegKfw/WPZu&#10;+8ETyWs6n1NiQKNG4+fxevx68/Hm0/h9/IL/NRl/4PQNDYxCynoXKsw8d5gbh5d2QOnv9gNuJiaG&#10;xus0Y48E/Uj+7kC4GCJhKenodHpSoouhb3Y6P5plRYr7bOdDfCOsJsmoqUdBM8+wfRsiVoKhdyHp&#10;sGCV5GupVF74dvNKebIFFH+dv1QkpjwKU4b0NX1xPDvGOgDvYKMgoqkdshJMm897lBEeApf5+xNw&#10;KmwFodsXkBFSGFRaRuGz1Qngrw0nceeQeINPhKZitOCUKIEvKlk5MoJUfxOJ3SmDTSaJ9lIkKw6b&#10;Ias8Pei3sXyH8l05L9sOqc0C5jS8apml22eR7vLDdQa/f7zLnwAAAP//AwBQSwMEFAAGAAgAAAAh&#10;AIDbomXfAAAACwEAAA8AAABkcnMvZG93bnJldi54bWxMj01PhDAQhu8m/odmTLwYtxUaRKRsjIlG&#10;b+tq9NqlXSDSKbZdFv+940mP886T96NeL25ksw1x8KjgaiWAWWy9GbBT8Pb6cFkCi0mj0aNHq+Db&#10;Rlg3pye1row/4oudt6ljZIKx0gr6lKaK89j21um48pNF+u19cDrRGTpugj6SuRt5JkTBnR6QEno9&#10;2fvetp/bg1NQyqf5Iz7nm/e22I836eJ6fvwKSp2fLXe3wJJd0h8Mv/WpOjTUaecPaCIbFWR5VhCq&#10;IJeCNhAhZUnKjpRSCuBNzf9vaH4AAAD//wMAUEsBAi0AFAAGAAgAAAAhALaDOJL+AAAA4QEAABMA&#10;AAAAAAAAAAAAAAAAAAAAAFtDb250ZW50X1R5cGVzXS54bWxQSwECLQAUAAYACAAAACEAOP0h/9YA&#10;AACUAQAACwAAAAAAAAAAAAAAAAAvAQAAX3JlbHMvLnJlbHNQSwECLQAUAAYACAAAACEAR0gTvQ0C&#10;AAAEBAAADgAAAAAAAAAAAAAAAAAuAgAAZHJzL2Uyb0RvYy54bWxQSwECLQAUAAYACAAAACEAgNui&#10;Zd8AAAALAQAADwAAAAAAAAAAAAAAAABnBAAAZHJzL2Rvd25yZXYueG1sUEsFBgAAAAAEAAQA8wAA&#10;AHMFAAAAAA==&#10;" o:allowincell="f">
                <v:textbox>
                  <w:txbxContent>
                    <w:p w:rsidR="00E87698" w:rsidRDefault="00E87698">
                      <w:pPr>
                        <w:rPr>
                          <w:rFonts w:ascii="Courier New" w:hAnsi="Courier New" w:cs="Courier New"/>
                          <w:sz w:val="24"/>
                          <w:szCs w:val="24"/>
                        </w:rPr>
                      </w:pPr>
                      <w:r>
                        <w:rPr>
                          <w:rFonts w:ascii="Times New Roman" w:hAnsi="Times New Roman"/>
                        </w:rPr>
                        <w:t>попереме</w:t>
                      </w:r>
                      <w:r>
                        <w:rPr>
                          <w:rFonts w:ascii="Courier New" w:hAnsi="Courier New" w:cs="Courier New"/>
                          <w:sz w:val="24"/>
                          <w:szCs w:val="24"/>
                        </w:rPr>
                        <w:t>нные</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0" allowOverlap="1" wp14:anchorId="754A7CC0" wp14:editId="45A0C8A9">
                <wp:simplePos x="0" y="0"/>
                <wp:positionH relativeFrom="column">
                  <wp:posOffset>654050</wp:posOffset>
                </wp:positionH>
                <wp:positionV relativeFrom="paragraph">
                  <wp:posOffset>2255520</wp:posOffset>
                </wp:positionV>
                <wp:extent cx="822960" cy="0"/>
                <wp:effectExtent l="0" t="38100" r="15240" b="38100"/>
                <wp:wrapNone/>
                <wp:docPr id="42" name="Прямое соединение 42"/>
                <wp:cNvGraphicFramePr/>
                <a:graphic xmlns:a="http://schemas.openxmlformats.org/drawingml/2006/main">
                  <a:graphicData uri="http://schemas.microsoft.com/office/word/2010/wordprocessingShape">
                    <wps:wsp>
                      <wps:cNvCnPr/>
                      <wps:spPr>
                        <a:xfrm>
                          <a:off x="0" y="0"/>
                          <a:ext cx="82296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51.5pt;margin-top:177.6pt;height:0pt;width:64.8pt;z-index:251679744;mso-width-relative:page;mso-height-relative:page;" filled="f" stroked="t" coordsize="21600,21600" o:allowincell="f" o:gfxdata="UEsDBAoAAAAAAIdO4kAAAAAAAAAAAAAAAAAEAAAAZHJzL1BLAwQUAAAACACHTuJAW0WWFtoAAAAL&#10;AQAADwAAAGRycy9kb3ducmV2LnhtbE2PUUvDMBSF3wX/Q7iCby5py0bpmu5BmC+byjYR95Y1sS02&#10;NyVJt/rvvYIwH8+5h3O/U64m27Oz8aFzKCGZCWAGa6c7bCS8HdYPObAQFWrVOzQSvk2AVXV7U6pC&#10;uwvuzHkfG0YlGAoloY1xKDgPdWusCjM3GKTbp/NWRZK+4dqrC5XbnqdCLLhVHdKHVg3msTX11360&#10;Enbb9SZ/34xT7Y9Pycvhdfv8EXIp7+8SsQQWzRSvYfjFJ3SoiOnkRtSB9aRFRluihGw+T4FRIs3S&#10;BbDTn8Orkv/fUP0AUEsDBBQAAAAIAIdO4kDAAggaCgIAAPsDAAAOAAAAZHJzL2Uyb0RvYy54bWyt&#10;U81uEzEQviPxDpbvZJMVrdpVNj0QygVBpcIDTGzvriX/yXayyQ2egEfgJajEgfIMmzdi7E0TKELq&#10;gT2sx56Zb+b7PJ5fbbUiG+GDtKams8mUEmGY5dK0Nf344frFBSUhguGgrBE13YlArxbPn817V4nS&#10;dlZx4QmCmFD1rqZdjK4qisA6oSFMrBMGnY31GiJufVtwDz2ia1WU0+l50VvPnbdMhICny9FJD4j+&#10;KYC2aSQTS8vWWpg4onqhICKl0EkX6CJ32zSCxfdNE0QkqqbINOY/FkF7lf7FYg5V68F1kh1agKe0&#10;8IiTBmmw6BFqCRHI2su/oLRk3gbbxAmzuhiJZEWQxWz6SJvbDpzIXFDq4I6ih/8Hy95tbjyRvKYv&#10;S0oMaLzx4ev+0/7L8GP4OdyR/ee0DN+G78M9rve43hGMReF6FyrMv3U3/rALaCYVto3XaUV+ZJvF&#10;3h3FFttIGB5elOXlOV4De3AVpzznQ3wjrCbJqKmSJskAFWzehoi1MPQhJB0rQ/qaXp6VZwgHOJMN&#10;zgKa2iGvYNqcG6yS/FoqlTKCb1evlCcbSHORv8QIcf8IS0WWELoxLrvGiekE8NeGk7hzKJjBh0JT&#10;C1pwSpTAd5UsBIQqglSnyOglmFb9IxrLK4NdJGFHKZO1snyHd7R2XrYdqjHLnSYPzkTu+TC/aeh+&#10;32ek05td/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RZYW2gAAAAsBAAAPAAAAAAAAAAEAIAAA&#10;ACIAAABkcnMvZG93bnJldi54bWxQSwECFAAUAAAACACHTuJAwAIIGgoCAAD7AwAADgAAAAAAAAAB&#10;ACAAAAApAQAAZHJzL2Uyb0RvYy54bWxQSwUGAAAAAAYABgBZAQAApQUA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0" allowOverlap="1" wp14:anchorId="443EDF6D" wp14:editId="3B0E1EE2">
                <wp:simplePos x="0" y="0"/>
                <wp:positionH relativeFrom="column">
                  <wp:posOffset>-77470</wp:posOffset>
                </wp:positionH>
                <wp:positionV relativeFrom="paragraph">
                  <wp:posOffset>2164080</wp:posOffset>
                </wp:positionV>
                <wp:extent cx="731520" cy="554990"/>
                <wp:effectExtent l="4445" t="4445" r="6985" b="12065"/>
                <wp:wrapNone/>
                <wp:docPr id="43" name="Текстовое поле 43"/>
                <wp:cNvGraphicFramePr/>
                <a:graphic xmlns:a="http://schemas.openxmlformats.org/drawingml/2006/main">
                  <a:graphicData uri="http://schemas.microsoft.com/office/word/2010/wordprocessingShape">
                    <wps:wsp>
                      <wps:cNvSpPr txBox="1"/>
                      <wps:spPr>
                        <a:xfrm>
                          <a:off x="0" y="0"/>
                          <a:ext cx="731520" cy="5549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Times New Roman" w:hAnsi="Times New Roman" w:cs="Times New Roman"/>
                                <w:b/>
                                <w:bCs/>
                                <w:sz w:val="20"/>
                                <w:szCs w:val="20"/>
                              </w:rPr>
                            </w:pPr>
                            <w:r>
                              <w:rPr>
                                <w:rFonts w:ascii="Times New Roman" w:hAnsi="Times New Roman" w:cs="Times New Roman"/>
                                <w:b/>
                                <w:bCs/>
                                <w:sz w:val="20"/>
                                <w:szCs w:val="20"/>
                              </w:rPr>
                              <w:t>классические</w:t>
                            </w:r>
                          </w:p>
                        </w:txbxContent>
                      </wps:txbx>
                      <wps:bodyPr upright="1"/>
                    </wps:wsp>
                  </a:graphicData>
                </a:graphic>
              </wp:anchor>
            </w:drawing>
          </mc:Choice>
          <mc:Fallback>
            <w:pict>
              <v:shape id="Текстовое поле 43" o:spid="_x0000_s1041" type="#_x0000_t202" style="position:absolute;left:0;text-align:left;margin-left:-6.1pt;margin-top:170.4pt;width:57.6pt;height:43.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hfDgIAAAMEAAAOAAAAZHJzL2Uyb0RvYy54bWysU81uEzEQviPxDpbvZJO0C2SVTSUI4YIA&#10;qfAAE9u7a8l/st3s5giPwiMg9UIleIXtGzF22rQFDgix0tpjz8znme+zl2eDVmQnfJDW1HQ2mVIi&#10;DLNcmramHz9snjynJEQwHJQ1oqZ7EejZ6vGjZe8qMbedVVx4giAmVL2raRejq4oisE5oCBPrhEFn&#10;Y72GiEvfFtxDj+haFfPp9GnRW8+dt0yEgLvrg5OuMn7TCBbfNU0QkaiaYm0xjz6P2zQWqyVUrQfX&#10;SXZTBvxDFRqkwUOPUGuIQC68/A1KS+ZtsE2cMKsL2zSSidwDdjOb/tLNeQdO5F6QnOCONIX/B8ve&#10;7t57InlNT08oMaBRo/HLeDl+u/50/Xn8Pn7F/5KMP3C6QgOjkLLehQozzx3mxuGFHVD62/2Am4mJ&#10;ofE6zdgjQT+Svz8SLoZIGG4+O5mVc/QwdJXl6WKRBSnukp0P8bWwmiSjph71zDTD7k2IWAiG3oak&#10;s4JVkm+kUnnh2+1L5ckOUPtN/lKNmPIgTBnS13RRzkusA/AKNgoimtohKcG0+bwHGeE+8DR/fwJO&#10;ha0hdIcCMkIKg0rLKHy2OgH8leEk7h3ybvCF0FSMFpwSJfBBJStHRpDqbyKxO2WwyaTQQYlkxWE7&#10;ZJFnZYJLW1vL96jehfOy7ZDarF9Ow5uWWbp5Fekq319n8Lu3u/oJAAD//wMAUEsDBBQABgAIAAAA&#10;IQDJcFrQ4AAAAAsBAAAPAAAAZHJzL2Rvd25yZXYueG1sTI/LTsMwEEX3SPyDNUhsUGs3iUoImVQI&#10;CQQ7KAi2buwmEX4E203D3zNdwXI0V/eeU29ma9ikQxy8Q1gtBTDtWq8G1yG8vz0sSmAxSaek8U4j&#10;/OgIm+b8rJaV8kf3qqdt6hiVuFhJhD6lseI8tr22Mi79qB399j5YmegMHVdBHqncGp4JseZWDo4W&#10;ejnq+163X9uDRSiLp+kzPucvH+16b27S1fX0+B0QLy/mu1tgSc/pLwwnfEKHhph2/uBUZAZhscoy&#10;iiLkhSCHU0LkZLdDKLIyA97U/L9D8wsAAP//AwBQSwECLQAUAAYACAAAACEAtoM4kv4AAADhAQAA&#10;EwAAAAAAAAAAAAAAAAAAAAAAW0NvbnRlbnRfVHlwZXNdLnhtbFBLAQItABQABgAIAAAAIQA4/SH/&#10;1gAAAJQBAAALAAAAAAAAAAAAAAAAAC8BAABfcmVscy8ucmVsc1BLAQItABQABgAIAAAAIQDYwghf&#10;DgIAAAMEAAAOAAAAAAAAAAAAAAAAAC4CAABkcnMvZTJvRG9jLnhtbFBLAQItABQABgAIAAAAIQDJ&#10;cFrQ4AAAAAsBAAAPAAAAAAAAAAAAAAAAAGgEAABkcnMvZG93bnJldi54bWxQSwUGAAAAAAQABADz&#10;AAAAdQUAAAAA&#10;" o:allowincell="f">
                <v:textbox>
                  <w:txbxContent>
                    <w:p w:rsidR="00E87698" w:rsidRDefault="00E87698">
                      <w:pPr>
                        <w:rPr>
                          <w:rFonts w:ascii="Times New Roman" w:hAnsi="Times New Roman" w:cs="Times New Roman"/>
                          <w:b/>
                          <w:bCs/>
                          <w:sz w:val="20"/>
                          <w:szCs w:val="20"/>
                        </w:rPr>
                      </w:pPr>
                      <w:r>
                        <w:rPr>
                          <w:rFonts w:ascii="Times New Roman" w:hAnsi="Times New Roman" w:cs="Times New Roman"/>
                          <w:b/>
                          <w:bCs/>
                          <w:sz w:val="20"/>
                          <w:szCs w:val="20"/>
                        </w:rPr>
                        <w:t>классические</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0" allowOverlap="1" wp14:anchorId="27C3861D" wp14:editId="12FCE15A">
                <wp:simplePos x="0" y="0"/>
                <wp:positionH relativeFrom="column">
                  <wp:posOffset>562610</wp:posOffset>
                </wp:positionH>
                <wp:positionV relativeFrom="paragraph">
                  <wp:posOffset>3261360</wp:posOffset>
                </wp:positionV>
                <wp:extent cx="731520" cy="457200"/>
                <wp:effectExtent l="4445" t="4445" r="6985" b="14605"/>
                <wp:wrapNone/>
                <wp:docPr id="45" name="Текстовое поле 45"/>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Times New Roman" w:hAnsi="Times New Roman" w:cs="Times New Roman"/>
                                <w:b/>
                                <w:bCs/>
                                <w:sz w:val="20"/>
                                <w:szCs w:val="20"/>
                              </w:rPr>
                            </w:pPr>
                            <w:r>
                              <w:rPr>
                                <w:rFonts w:ascii="Times New Roman" w:hAnsi="Times New Roman" w:cs="Times New Roman"/>
                                <w:b/>
                                <w:bCs/>
                                <w:sz w:val="20"/>
                                <w:szCs w:val="20"/>
                              </w:rPr>
                              <w:t>коньковые</w:t>
                            </w:r>
                          </w:p>
                        </w:txbxContent>
                      </wps:txbx>
                      <wps:bodyPr upright="1"/>
                    </wps:wsp>
                  </a:graphicData>
                </a:graphic>
              </wp:anchor>
            </w:drawing>
          </mc:Choice>
          <mc:Fallback>
            <w:pict>
              <v:shape id="Текстовое поле 45" o:spid="_x0000_s1042" type="#_x0000_t202" style="position:absolute;left:0;text-align:left;margin-left:44.3pt;margin-top:256.8pt;width:57.6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BCwIAAAMEAAAOAAAAZHJzL2Uyb0RvYy54bWysU81uEzEQviPxDpbvZDehaWGVTSUI4YIA&#10;qfAAE9u7a8l/st3s5giPwiMg9UIleIXtGzF20rQFDgix0tpjz8znme+zF+eDVmQrfJDW1HQ6KSkR&#10;hlkuTVvTjx/WT55REiIYDsoaUdOdCPR8+fjRoneVmNnOKi48QRATqt7VtIvRVUURWCc0hIl1wqCz&#10;sV5DxKVvC+6hR3StillZnha99dx5y0QIuLvaO+ky4zeNYPFd0wQRiaop1hbz6PO4SWOxXEDVenCd&#10;ZIcy4B+q0CANHnqEWkEEcunlb1BaMm+DbeKEWV3YppFM5B6wm2n5SzcXHTiRe0FygjvSFP4fLHu7&#10;fe+J5DU9mVNiQKNG45fxavx28+nm8/h9/Ir/FRl/4HSNBkYhZb0LFWZeOMyNwws7oPS3+wE3ExND&#10;43WasUeCfiR/dyRcDJEw3Dx7Op3P0MPQdTI/Q0ETSnGX7HyIr4XVJBk19ahnphm2b0Lch96GpLOC&#10;VZKvpVJ54dvNS+XJFlD7df4O6A/ClCF9TZ/PZ9g/A7yCjYKIpnZISjBtPu9BRrgPXObvT8CpsBWE&#10;bl9ARkhhUGkZhc9WJ4C/MpzEnUPeDb4QmorRglOiBD6oZOXICFL9TSRypwxSmBTaK5GsOGyGLPL0&#10;NMGlrY3lO1Tv0nnZdkht1i+n4U3LGhxeRbrK99cZ/O7tLn8CAAD//wMAUEsDBBQABgAIAAAAIQDT&#10;mi9w4AAAAAoBAAAPAAAAZHJzL2Rvd25yZXYueG1sTI9BT8MwDIXvSPyHyEhc0JZuZaWUphNCArEb&#10;bAiuWeO1FY1Tkqwr/x5zgpvt9/T8vXI92V6M6EPnSMFinoBAqp3pqFHwtnuc5SBC1GR07wgVfGOA&#10;dXV+VurCuBO94riNjeAQCoVW0MY4FFKGukWrw9wNSKwdnLc68uobabw+cbjt5TJJMml1R/yh1QM+&#10;tFh/bo9WQX79PH6ETfryXmeH/jZe3YxPX16py4vp/g5ExCn+meEXn9GhYqa9O5IJoueMPGOngtUi&#10;5YENyyTlLnu+5KsMZFXK/xWqHwAAAP//AwBQSwECLQAUAAYACAAAACEAtoM4kv4AAADhAQAAEwAA&#10;AAAAAAAAAAAAAAAAAAAAW0NvbnRlbnRfVHlwZXNdLnhtbFBLAQItABQABgAIAAAAIQA4/SH/1gAA&#10;AJQBAAALAAAAAAAAAAAAAAAAAC8BAABfcmVscy8ucmVsc1BLAQItABQABgAIAAAAIQCJC+kBCwIA&#10;AAMEAAAOAAAAAAAAAAAAAAAAAC4CAABkcnMvZTJvRG9jLnhtbFBLAQItABQABgAIAAAAIQDTmi9w&#10;4AAAAAoBAAAPAAAAAAAAAAAAAAAAAGUEAABkcnMvZG93bnJldi54bWxQSwUGAAAAAAQABADzAAAA&#10;cgUAAAAA&#10;" o:allowincell="f">
                <v:textbox>
                  <w:txbxContent>
                    <w:p w:rsidR="00E87698" w:rsidRDefault="00E87698">
                      <w:pPr>
                        <w:rPr>
                          <w:rFonts w:ascii="Times New Roman" w:hAnsi="Times New Roman" w:cs="Times New Roman"/>
                          <w:b/>
                          <w:bCs/>
                          <w:sz w:val="20"/>
                          <w:szCs w:val="20"/>
                        </w:rPr>
                      </w:pPr>
                      <w:r>
                        <w:rPr>
                          <w:rFonts w:ascii="Times New Roman" w:hAnsi="Times New Roman" w:cs="Times New Roman"/>
                          <w:b/>
                          <w:bCs/>
                          <w:sz w:val="20"/>
                          <w:szCs w:val="20"/>
                        </w:rPr>
                        <w:t>коньковые</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0" allowOverlap="1" wp14:anchorId="0A5DF2DF" wp14:editId="513AF8D4">
                <wp:simplePos x="0" y="0"/>
                <wp:positionH relativeFrom="column">
                  <wp:posOffset>7786370</wp:posOffset>
                </wp:positionH>
                <wp:positionV relativeFrom="paragraph">
                  <wp:posOffset>60960</wp:posOffset>
                </wp:positionV>
                <wp:extent cx="1188720" cy="1188720"/>
                <wp:effectExtent l="5080" t="5080" r="6350" b="6350"/>
                <wp:wrapNone/>
                <wp:docPr id="46" name="Текстовое поле 46"/>
                <wp:cNvGraphicFramePr/>
                <a:graphic xmlns:a="http://schemas.openxmlformats.org/drawingml/2006/main">
                  <a:graphicData uri="http://schemas.microsoft.com/office/word/2010/wordprocessingShape">
                    <wps:wsp>
                      <wps:cNvSpPr txBox="1"/>
                      <wps:spPr>
                        <a:xfrm>
                          <a:off x="0" y="0"/>
                          <a:ext cx="1188720" cy="11887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Times New Roman" w:hAnsi="Times New Roman" w:cs="Times New Roman"/>
                                <w:sz w:val="20"/>
                                <w:szCs w:val="20"/>
                              </w:rPr>
                            </w:pPr>
                            <w:r>
                              <w:rPr>
                                <w:rFonts w:ascii="Times New Roman" w:hAnsi="Times New Roman" w:cs="Times New Roman"/>
                                <w:sz w:val="20"/>
                                <w:szCs w:val="20"/>
                              </w:rPr>
                              <w:t>Переступанием, упором, на параллельных лыжах, плугом.</w:t>
                            </w:r>
                          </w:p>
                        </w:txbxContent>
                      </wps:txbx>
                      <wps:bodyPr upright="1"/>
                    </wps:wsp>
                  </a:graphicData>
                </a:graphic>
              </wp:anchor>
            </w:drawing>
          </mc:Choice>
          <mc:Fallback>
            <w:pict>
              <v:shape id="Текстовое поле 46" o:spid="_x0000_s1043" type="#_x0000_t202" style="position:absolute;left:0;text-align:left;margin-left:613.1pt;margin-top:4.8pt;width:93.6pt;height:9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9eCgIAAAUEAAAOAAAAZHJzL2Uyb0RvYy54bWysU82O0zAQviPxDpbvNGnF7pao6UpQygUB&#10;0sIDTG0nseQ/2d4mPcKj8AhIewEJXiH7RozdbfeHPSBEpNhjz8znme+zF+eDVmQrfJDW1HQ6KSkR&#10;hlkuTVvTTx/Xz+aUhAiGg7JG1HQnAj1fPn2y6F0lZrazigtPEMSEqnc17WJ0VVEE1gkNYWKdMOhs&#10;rNcQcenbgnvoEV2rYlaWp0VvPXfeMhEC7q72TrrM+E0jWHzfNEFEomqKtcU8+jxu0lgsF1C1Hlwn&#10;2U0Z8A9VaJAGDz1CrSACufTyDygtmbfBNnHCrC5s00gmcg/YzbR80M1FB07kXpCc4I40hf8Hy95t&#10;P3gieU2fn1JiQKNG49fxavx+/fn6y/hz/Ib/FRl/4fQDDYxCynoXKsy8cJgbh5d2QOkP+wE3ExND&#10;43WasUeCfiR/dyRcDJGwlDSdz89m6GLoOywQv7hNdz7EN8JqkoyaelQ0Ew3btyHuQw8h6bRgleRr&#10;qVRe+HbzSnmyBVR/nb9UJaLfC1OG9DV9cTI7wUIAL2GjIKKpHdISTJvPu5cR7gKX+XsMOBW2gtDt&#10;C8gIKQwqLaPw2eoE8NeGk7hzyLzBN0JTMVpwSpTAJ5WsHBlBqr+JxO6UwSaTRnstkhWHzZBlnp4l&#10;uLS1sXyH+l06L9sOqc0K5jS8a5mlm3eRLvPddQa/fb3L3wAAAP//AwBQSwMEFAAGAAgAAAAhADMl&#10;OH3gAAAACwEAAA8AAABkcnMvZG93bnJldi54bWxMj8FOwzAMhu9IvENkJC6Ipeuq0JamE0ICwQ3G&#10;NK5Z47UVTVKSrCtvj3eCm3/50+/P1Xo2A5vQh95ZCctFAgxt43RvWwnbj6fbHFiIymo1OIsSfjDA&#10;ur68qFSp3cm+47SJLaMSG0oloYtxLDkPTYdGhYUb0dLu4LxRkaJvufbqROVm4GmSCG5Ub+lCp0Z8&#10;7LD52hyNhDx7mT7D6+pt14jDUMSbu+n520t5fTU/3AOLOMc/GM76pA41Oe3d0erABsppKlJiJRQC&#10;2BnIlqsM2J6mQuTA64r//6H+BQAA//8DAFBLAQItABQABgAIAAAAIQC2gziS/gAAAOEBAAATAAAA&#10;AAAAAAAAAAAAAAAAAABbQ29udGVudF9UeXBlc10ueG1sUEsBAi0AFAAGAAgAAAAhADj9If/WAAAA&#10;lAEAAAsAAAAAAAAAAAAAAAAALwEAAF9yZWxzLy5yZWxzUEsBAi0AFAAGAAgAAAAhABX2j14KAgAA&#10;BQQAAA4AAAAAAAAAAAAAAAAALgIAAGRycy9lMm9Eb2MueG1sUEsBAi0AFAAGAAgAAAAhADMlOH3g&#10;AAAACwEAAA8AAAAAAAAAAAAAAAAAZAQAAGRycy9kb3ducmV2LnhtbFBLBQYAAAAABAAEAPMAAABx&#10;BQAAAAA=&#10;" o:allowincell="f">
                <v:textbox>
                  <w:txbxContent>
                    <w:p w:rsidR="00E87698" w:rsidRDefault="00E87698">
                      <w:pPr>
                        <w:rPr>
                          <w:rFonts w:ascii="Times New Roman" w:hAnsi="Times New Roman" w:cs="Times New Roman"/>
                          <w:sz w:val="20"/>
                          <w:szCs w:val="20"/>
                        </w:rPr>
                      </w:pPr>
                      <w:r>
                        <w:rPr>
                          <w:rFonts w:ascii="Times New Roman" w:hAnsi="Times New Roman" w:cs="Times New Roman"/>
                          <w:sz w:val="20"/>
                          <w:szCs w:val="20"/>
                        </w:rPr>
                        <w:t>Переступанием, упором, на параллельных лыжах, плугом.</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0" allowOverlap="1" wp14:anchorId="5E68B01C" wp14:editId="71390CDE">
                <wp:simplePos x="0" y="0"/>
                <wp:positionH relativeFrom="column">
                  <wp:posOffset>6140450</wp:posOffset>
                </wp:positionH>
                <wp:positionV relativeFrom="paragraph">
                  <wp:posOffset>152400</wp:posOffset>
                </wp:positionV>
                <wp:extent cx="1280160" cy="1188720"/>
                <wp:effectExtent l="4445" t="5080" r="10795" b="6350"/>
                <wp:wrapNone/>
                <wp:docPr id="47" name="Текстовое поле 47"/>
                <wp:cNvGraphicFramePr/>
                <a:graphic xmlns:a="http://schemas.openxmlformats.org/drawingml/2006/main">
                  <a:graphicData uri="http://schemas.microsoft.com/office/word/2010/wordprocessingShape">
                    <wps:wsp>
                      <wps:cNvSpPr txBox="1"/>
                      <wps:spPr>
                        <a:xfrm>
                          <a:off x="0" y="0"/>
                          <a:ext cx="1280160" cy="11887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Times New Roman" w:hAnsi="Times New Roman" w:cs="Times New Roman"/>
                                <w:sz w:val="20"/>
                                <w:szCs w:val="20"/>
                              </w:rPr>
                            </w:pPr>
                            <w:r>
                              <w:rPr>
                                <w:rFonts w:ascii="Times New Roman" w:hAnsi="Times New Roman" w:cs="Times New Roman"/>
                                <w:sz w:val="20"/>
                                <w:szCs w:val="20"/>
                              </w:rPr>
                              <w:t>Упором, плугом, соскальзыванием, палками, падением.</w:t>
                            </w:r>
                          </w:p>
                        </w:txbxContent>
                      </wps:txbx>
                      <wps:bodyPr upright="1"/>
                    </wps:wsp>
                  </a:graphicData>
                </a:graphic>
              </wp:anchor>
            </w:drawing>
          </mc:Choice>
          <mc:Fallback>
            <w:pict>
              <v:shape id="Текстовое поле 47" o:spid="_x0000_s1044" type="#_x0000_t202" style="position:absolute;left:0;text-align:left;margin-left:483.5pt;margin-top:12pt;width:100.8pt;height:9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8tZDwIAAAUEAAAOAAAAZHJzL2Uyb0RvYy54bWysU81u1DAQviPxDpbvbJIVbZdos5VgWS4I&#10;kAoPMGs7iSX/yXY32SM8Co+A1AtI8ArpGzH2ttsWOCBEpNhjz8znme+zl+ejVmQnfJDWNLSalZQI&#10;wyyXpmvoh/ebJwtKQgTDQVkjGroXgZ6vHj9aDq4Wc9tbxYUnCGJCPbiG9jG6uigC64WGMLNOGHS2&#10;1muIuPRdwT0MiK5VMS/L02KwnjtvmQgBd9cHJ11l/LYVLL5t2yAiUQ3F2mIefR63aSxWS6g7D66X&#10;7KYM+IcqNEiDhx6h1hCBXHr5G5SWzNtg2zhjVhe2bSUTuQfspip/6eaiBydyL0hOcEeawv+DZW92&#10;7zyRvKFPzygxoFGj6fN0NX29/nj9afo+fcH/ikw/cPqGBkYhZYMLNWZeOMyN43M7ovS3+wE3ExNj&#10;63WasUeCfiR/fyRcjJGwlDRflNUpuhj6qmqxOJtnSYq7dOdDfCWsJsloqEdFM9Gwex0iloKhtyHp&#10;tGCV5BupVF74bvtCebIDVH+Tv1QlpjwIU4YMDX12Mj/BQgAvYasgoqkd0hJMl897kBHuA5f5+xNw&#10;KmwNoT8UkBFSGNRaRuGz1QvgLw0nce+QeYNvhKZitOCUKIFPKlk5MoJUfxOJ3SmDTSaNDlokK47b&#10;MctcLRJc2tpavkf9Lp2XXY/UZgVzGt61zNLNu0iX+f46g9+93tVPAAAA//8DAFBLAwQUAAYACAAA&#10;ACEA4oJ0lOEAAAALAQAADwAAAGRycy9kb3ducmV2LnhtbEyPwU7DMBBE70j8g7VIXBB1Eio3DXEq&#10;hASCGxQEVzd2kwh7HWw3DX/P9gSn1e6MZt/Um9lZNpkQB48S8kUGzGDr9YCdhPe3h+sSWEwKtbIe&#10;jYQfE2HTnJ/VqtL+iK9m2qaOUQjGSknoUxorzmPbG6fiwo8GSdv74FSiNXRcB3WkcGd5kWWCOzUg&#10;fejVaO57035tD05CuXyaPuPzzctHK/Z2na5W0+N3kPLyYr67BZbMnP7McMIndGiIaecPqCOzEtZi&#10;RV2ShGJJ82TIRSmA7eiS5wXwpub/OzS/AAAA//8DAFBLAQItABQABgAIAAAAIQC2gziS/gAAAOEB&#10;AAATAAAAAAAAAAAAAAAAAAAAAABbQ29udGVudF9UeXBlc10ueG1sUEsBAi0AFAAGAAgAAAAhADj9&#10;If/WAAAAlAEAAAsAAAAAAAAAAAAAAAAALwEAAF9yZWxzLy5yZWxzUEsBAi0AFAAGAAgAAAAhAHzb&#10;y1kPAgAABQQAAA4AAAAAAAAAAAAAAAAALgIAAGRycy9lMm9Eb2MueG1sUEsBAi0AFAAGAAgAAAAh&#10;AOKCdJThAAAACwEAAA8AAAAAAAAAAAAAAAAAaQQAAGRycy9kb3ducmV2LnhtbFBLBQYAAAAABAAE&#10;APMAAAB3BQAAAAA=&#10;" o:allowincell="f">
                <v:textbox>
                  <w:txbxContent>
                    <w:p w:rsidR="00E87698" w:rsidRDefault="00E87698">
                      <w:pPr>
                        <w:rPr>
                          <w:rFonts w:ascii="Times New Roman" w:hAnsi="Times New Roman" w:cs="Times New Roman"/>
                          <w:sz w:val="20"/>
                          <w:szCs w:val="20"/>
                        </w:rPr>
                      </w:pPr>
                      <w:r>
                        <w:rPr>
                          <w:rFonts w:ascii="Times New Roman" w:hAnsi="Times New Roman" w:cs="Times New Roman"/>
                          <w:sz w:val="20"/>
                          <w:szCs w:val="20"/>
                        </w:rPr>
                        <w:t>Упором, плугом, соскальзыванием, палками, падением.</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0" allowOverlap="1" wp14:anchorId="34AF93AA" wp14:editId="4EC0B3B4">
                <wp:simplePos x="0" y="0"/>
                <wp:positionH relativeFrom="column">
                  <wp:posOffset>2757170</wp:posOffset>
                </wp:positionH>
                <wp:positionV relativeFrom="paragraph">
                  <wp:posOffset>152400</wp:posOffset>
                </wp:positionV>
                <wp:extent cx="1188720" cy="1162685"/>
                <wp:effectExtent l="5080" t="4445" r="6350" b="13970"/>
                <wp:wrapNone/>
                <wp:docPr id="48" name="Текстовое поле 48"/>
                <wp:cNvGraphicFramePr/>
                <a:graphic xmlns:a="http://schemas.openxmlformats.org/drawingml/2006/main">
                  <a:graphicData uri="http://schemas.microsoft.com/office/word/2010/wordprocessingShape">
                    <wps:wsp>
                      <wps:cNvSpPr txBox="1"/>
                      <wps:spPr>
                        <a:xfrm>
                          <a:off x="0" y="0"/>
                          <a:ext cx="1188720" cy="11626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Times New Roman" w:hAnsi="Times New Roman" w:cs="Times New Roman"/>
                                <w:sz w:val="20"/>
                                <w:szCs w:val="20"/>
                              </w:rPr>
                            </w:pPr>
                            <w:r>
                              <w:rPr>
                                <w:rFonts w:ascii="Times New Roman" w:hAnsi="Times New Roman" w:cs="Times New Roman"/>
                                <w:sz w:val="20"/>
                                <w:szCs w:val="20"/>
                              </w:rPr>
                              <w:t>Высокая стойка, средняя (основная) стойка, низкая стойка.</w:t>
                            </w:r>
                          </w:p>
                        </w:txbxContent>
                      </wps:txbx>
                      <wps:bodyPr upright="1"/>
                    </wps:wsp>
                  </a:graphicData>
                </a:graphic>
              </wp:anchor>
            </w:drawing>
          </mc:Choice>
          <mc:Fallback>
            <w:pict>
              <v:shape id="Текстовое поле 48" o:spid="_x0000_s1045" type="#_x0000_t202" style="position:absolute;left:0;text-align:left;margin-left:217.1pt;margin-top:12pt;width:93.6pt;height:91.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jBDAIAAAUEAAAOAAAAZHJzL2Uyb0RvYy54bWysU82O0zAQviPxDpbvNE1Fl27UdCUo5YIA&#10;aeEBpraTWPKfbG+THuFReASkvYAEr5B9I8Zut7sLHBAiUuyxZ+bzzPfZy4tBK7ITPkhralpOppQI&#10;wyyXpq3ph/ebJwtKQgTDQVkjaroXgV6sHj9a9q4SM9tZxYUnCGJC1buadjG6qigC64SGMLFOGHQ2&#10;1muIuPRtwT30iK5VMZtOz4reeu68ZSIE3F0fnHSV8ZtGsPi2aYKIRNUUa4t59HncprFYLaFqPbhO&#10;smMZ8A9VaJAGDz1BrSECufLyNygtmbfBNnHCrC5s00gmcg/YTTn9pZvLDpzIvSA5wZ1oCv8Plr3Z&#10;vfNE8po+RaUMaNRo/Dxej19vPt58Gr+PX/C/JuMPnL6hgVFIWe9ChZmXDnPj8NwOKP3tfsDNxMTQ&#10;eJ1m7JGgH8nfnwgXQyQsJZWLxbMZuhj6yvJsdraYJ5ziLt35EF8Jq0kyaupR0Uw07F6HeAi9DUmn&#10;Bask30il8sK32xfKkx2g+pv8HdEfhClD+pqez2dzLATwEjYKIpraIS3BtPm8BxnhPvA0f38CToWt&#10;IXSHAjJCCoNKyyh8tjoB/KXhJO4dMm/wjdBUjBacEiXwSSUrR0aQ6m8ikTtlkMKk0UGLZMVhO2SZ&#10;y/MEl7a2lu9RvyvnZdshtVnBnIZ3LWtwfBfpMt9fZ/C717v6CQAA//8DAFBLAwQUAAYACAAAACEA&#10;tYRHm+AAAAAKAQAADwAAAGRycy9kb3ducmV2LnhtbEyPwU7DMAyG70i8Q2QkLoil7aJulKYTQgLB&#10;bQwE16zJ2orEKUnWlbfHnOBo+9Pv7683s7NsMiEOHiXkiwyYwdbrATsJb68P12tgMSnUyno0Er5N&#10;hE1zflarSvsTvphplzpGIRgrJaFPaaw4j21vnIoLPxqk28EHpxKNoeM6qBOFO8uLLCu5UwPSh16N&#10;5r437efu6CSsxdP0EZ+X2/e2PNibdLWaHr+ClJcX890tsGTm9AfDrz6pQ0NOe39EHZmVIJaiIFRC&#10;IagTAWWRC2B7WmSrHHhT8/8Vmh8AAAD//wMAUEsBAi0AFAAGAAgAAAAhALaDOJL+AAAA4QEAABMA&#10;AAAAAAAAAAAAAAAAAAAAAFtDb250ZW50X1R5cGVzXS54bWxQSwECLQAUAAYACAAAACEAOP0h/9YA&#10;AACUAQAACwAAAAAAAAAAAAAAAAAvAQAAX3JlbHMvLnJlbHNQSwECLQAUAAYACAAAACEA+rnowQwC&#10;AAAFBAAADgAAAAAAAAAAAAAAAAAuAgAAZHJzL2Uyb0RvYy54bWxQSwECLQAUAAYACAAAACEAtYRH&#10;m+AAAAAKAQAADwAAAAAAAAAAAAAAAABmBAAAZHJzL2Rvd25yZXYueG1sUEsFBgAAAAAEAAQA8wAA&#10;AHMFAAAAAA==&#10;" o:allowincell="f">
                <v:textbox>
                  <w:txbxContent>
                    <w:p w:rsidR="00E87698" w:rsidRDefault="00E87698">
                      <w:pPr>
                        <w:rPr>
                          <w:rFonts w:ascii="Times New Roman" w:hAnsi="Times New Roman" w:cs="Times New Roman"/>
                          <w:sz w:val="20"/>
                          <w:szCs w:val="20"/>
                        </w:rPr>
                      </w:pPr>
                      <w:r>
                        <w:rPr>
                          <w:rFonts w:ascii="Times New Roman" w:hAnsi="Times New Roman" w:cs="Times New Roman"/>
                          <w:sz w:val="20"/>
                          <w:szCs w:val="20"/>
                        </w:rPr>
                        <w:t>Высокая стойка, средняя (основная) стойка, низкая стойка.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0" allowOverlap="1" wp14:anchorId="51BADD27" wp14:editId="08C2F611">
                <wp:simplePos x="0" y="0"/>
                <wp:positionH relativeFrom="column">
                  <wp:posOffset>4311650</wp:posOffset>
                </wp:positionH>
                <wp:positionV relativeFrom="paragraph">
                  <wp:posOffset>152400</wp:posOffset>
                </wp:positionV>
                <wp:extent cx="1280160" cy="1188720"/>
                <wp:effectExtent l="4445" t="5080" r="10795" b="6350"/>
                <wp:wrapNone/>
                <wp:docPr id="49" name="Текстовое поле 49"/>
                <wp:cNvGraphicFramePr/>
                <a:graphic xmlns:a="http://schemas.openxmlformats.org/drawingml/2006/main">
                  <a:graphicData uri="http://schemas.microsoft.com/office/word/2010/wordprocessingShape">
                    <wps:wsp>
                      <wps:cNvSpPr txBox="1"/>
                      <wps:spPr>
                        <a:xfrm>
                          <a:off x="0" y="0"/>
                          <a:ext cx="1280160" cy="11887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pStyle w:val="a7"/>
                              <w:tabs>
                                <w:tab w:val="clear" w:pos="4153"/>
                                <w:tab w:val="clear" w:pos="8306"/>
                              </w:tabs>
                              <w:rPr>
                                <w:rFonts w:cs="Times New Roman"/>
                                <w:sz w:val="24"/>
                                <w:szCs w:val="24"/>
                              </w:rPr>
                            </w:pPr>
                            <w:r>
                              <w:rPr>
                                <w:rFonts w:cs="Times New Roman"/>
                                <w:sz w:val="20"/>
                                <w:szCs w:val="20"/>
                              </w:rPr>
                              <w:t>Выкат, встречный склон, спад склона, уступ, бугор,</w:t>
                            </w:r>
                            <w:r>
                              <w:rPr>
                                <w:rFonts w:cs="Times New Roman"/>
                                <w:sz w:val="24"/>
                                <w:szCs w:val="24"/>
                              </w:rPr>
                              <w:t xml:space="preserve"> </w:t>
                            </w:r>
                            <w:r>
                              <w:rPr>
                                <w:rFonts w:cs="Times New Roman"/>
                                <w:sz w:val="20"/>
                                <w:szCs w:val="20"/>
                              </w:rPr>
                              <w:t>впадина.</w:t>
                            </w:r>
                          </w:p>
                        </w:txbxContent>
                      </wps:txbx>
                      <wps:bodyPr upright="1"/>
                    </wps:wsp>
                  </a:graphicData>
                </a:graphic>
              </wp:anchor>
            </w:drawing>
          </mc:Choice>
          <mc:Fallback>
            <w:pict>
              <v:shape id="Текстовое поле 49" o:spid="_x0000_s1046" type="#_x0000_t202" style="position:absolute;left:0;text-align:left;margin-left:339.5pt;margin-top:12pt;width:100.8pt;height:9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3KDgIAAAUEAAAOAAAAZHJzL2Uyb0RvYy54bWysU81u1DAQviPxDpbvbJIVLdtos5VgWS4I&#10;kAoPMGs7iSX/yXY32SM8Co+A1AtI8ArpGzH2ttsWOCBEpNhjz8znme+zl+ejVmQnfJDWNLSalZQI&#10;wyyXpmvoh/ebJwtKQgTDQVkjGroXgZ6vHj9aDq4Wc9tbxYUnCGJCPbiG9jG6uigC64WGMLNOGHS2&#10;1muIuPRdwT0MiK5VMS/L02KwnjtvmQgBd9cHJ11l/LYVLL5t2yAiUQ3F2mIefR63aSxWS6g7D66X&#10;7KYM+IcqNEiDhx6h1hCBXHr5G5SWzNtg2zhjVhe2bSUTuQfspip/6eaiBydyL0hOcEeawv+DZW92&#10;7zyRvKFPzygxoFGj6fN0NX29/nj9afo+fcH/ikw/cPqGBkYhZYMLNWZeOMyN43M7ovS3+wE3ExNj&#10;63WasUeCfiR/fyRcjJGwlDRflNUpuhj6qmqxeDbPkhR36c6H+EpYTZLRUI+KZqJh9zpELAVDb0PS&#10;acEqyTdSqbzw3faF8mQHqP4mf6lKTHkQpgwZGnp2Mj/BQgAvYasgoqkd0hJMl897kBHuA5f5+xNw&#10;KmwNoT8UkBFSGNRaRuGz1QvgLw0nce+QeYNvhKZitOCUKIFPKlk5MoJUfxOJ3SmDTSaNDlokK47b&#10;Mct8IDhtbS3fo36XzsuuR2qzgjkN71pm6eZdpMt8f53B717v6icAAAD//wMAUEsDBBQABgAIAAAA&#10;IQAGVMfY4AAAAAoBAAAPAAAAZHJzL2Rvd25yZXYueG1sTI9BT8MwDIXvSPyHyEhcEEtbpq4rTSeE&#10;BILbGAiuWeO1FY1Tkqwr/x5zgpNlv6fn71Wb2Q5iQh96RwrSRQICqXGmp1bB2+vDdQEiRE1GD45Q&#10;wTcG2NTnZ5UujTvRC0672AoOoVBqBV2MYyllaDq0OizciMTawXmrI6++lcbrE4fbQWZJkkure+IP&#10;nR7xvsPmc3e0Corl0/QRnm+2701+GNbxajU9fnmlLi/mu1sQEef4Z4ZffEaHmpn27kgmiEFBvlpz&#10;l6ggW/JkQ1EkOYg9H9I0A1lX8n+F+gcAAP//AwBQSwECLQAUAAYACAAAACEAtoM4kv4AAADhAQAA&#10;EwAAAAAAAAAAAAAAAAAAAAAAW0NvbnRlbnRfVHlwZXNdLnhtbFBLAQItABQABgAIAAAAIQA4/SH/&#10;1gAAAJQBAAALAAAAAAAAAAAAAAAAAC8BAABfcmVscy8ucmVsc1BLAQItABQABgAIAAAAIQAcGn3K&#10;DgIAAAUEAAAOAAAAAAAAAAAAAAAAAC4CAABkcnMvZTJvRG9jLnhtbFBLAQItABQABgAIAAAAIQAG&#10;VMfY4AAAAAoBAAAPAAAAAAAAAAAAAAAAAGgEAABkcnMvZG93bnJldi54bWxQSwUGAAAAAAQABADz&#10;AAAAdQUAAAAA&#10;" o:allowincell="f">
                <v:textbox>
                  <w:txbxContent>
                    <w:p w:rsidR="00E87698" w:rsidRDefault="00E87698">
                      <w:pPr>
                        <w:pStyle w:val="a7"/>
                        <w:tabs>
                          <w:tab w:val="clear" w:pos="4153"/>
                          <w:tab w:val="clear" w:pos="8306"/>
                        </w:tabs>
                        <w:rPr>
                          <w:rFonts w:cs="Times New Roman"/>
                          <w:sz w:val="24"/>
                          <w:szCs w:val="24"/>
                        </w:rPr>
                      </w:pPr>
                      <w:r>
                        <w:rPr>
                          <w:rFonts w:cs="Times New Roman"/>
                          <w:sz w:val="20"/>
                          <w:szCs w:val="20"/>
                        </w:rPr>
                        <w:t>Выкат, встречный склон, спад склона, уступ, бугор,</w:t>
                      </w:r>
                      <w:r>
                        <w:rPr>
                          <w:rFonts w:cs="Times New Roman"/>
                          <w:sz w:val="24"/>
                          <w:szCs w:val="24"/>
                        </w:rPr>
                        <w:t xml:space="preserve"> </w:t>
                      </w:r>
                      <w:r>
                        <w:rPr>
                          <w:rFonts w:cs="Times New Roman"/>
                          <w:sz w:val="20"/>
                          <w:szCs w:val="20"/>
                        </w:rPr>
                        <w:t>впадина.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0" allowOverlap="1" wp14:anchorId="3A6695EF" wp14:editId="0C92CEAA">
                <wp:simplePos x="0" y="0"/>
                <wp:positionH relativeFrom="column">
                  <wp:posOffset>1294130</wp:posOffset>
                </wp:positionH>
                <wp:positionV relativeFrom="paragraph">
                  <wp:posOffset>152400</wp:posOffset>
                </wp:positionV>
                <wp:extent cx="1280160" cy="1124585"/>
                <wp:effectExtent l="4445" t="4445" r="10795" b="13970"/>
                <wp:wrapSquare wrapText="bothSides"/>
                <wp:docPr id="50" name="Текстовое поле 50"/>
                <wp:cNvGraphicFramePr/>
                <a:graphic xmlns:a="http://schemas.openxmlformats.org/drawingml/2006/main">
                  <a:graphicData uri="http://schemas.microsoft.com/office/word/2010/wordprocessingShape">
                    <wps:wsp>
                      <wps:cNvSpPr txBox="1"/>
                      <wps:spPr>
                        <a:xfrm>
                          <a:off x="0" y="0"/>
                          <a:ext cx="1280160" cy="11245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pStyle w:val="20"/>
                              <w:rPr>
                                <w:rFonts w:ascii="Times New Roman" w:hAnsi="Times New Roman" w:cs="Times New Roman"/>
                                <w:sz w:val="20"/>
                                <w:szCs w:val="20"/>
                              </w:rPr>
                            </w:pPr>
                            <w:proofErr w:type="gramStart"/>
                            <w:r>
                              <w:rPr>
                                <w:rFonts w:ascii="Times New Roman" w:hAnsi="Times New Roman" w:cs="Times New Roman"/>
                                <w:sz w:val="20"/>
                                <w:szCs w:val="20"/>
                              </w:rPr>
                              <w:t>Попер</w:t>
                            </w:r>
                            <w:proofErr w:type="gramEnd"/>
                            <w:r>
                              <w:rPr>
                                <w:rFonts w:ascii="Times New Roman" w:hAnsi="Times New Roman" w:cs="Times New Roman"/>
                                <w:sz w:val="20"/>
                                <w:szCs w:val="20"/>
                              </w:rPr>
                              <w:t>.2-ш.</w:t>
                            </w:r>
                          </w:p>
                          <w:p w:rsidR="00D54341" w:rsidRDefault="00D54341">
                            <w:pPr>
                              <w:tabs>
                                <w:tab w:val="left" w:pos="-142"/>
                              </w:tabs>
                              <w:rPr>
                                <w:rFonts w:ascii="Times New Roman" w:hAnsi="Times New Roman" w:cs="Times New Roman"/>
                                <w:sz w:val="20"/>
                                <w:szCs w:val="20"/>
                              </w:rPr>
                            </w:pPr>
                            <w:proofErr w:type="spellStart"/>
                            <w:r>
                              <w:rPr>
                                <w:rFonts w:ascii="Times New Roman" w:hAnsi="Times New Roman" w:cs="Times New Roman"/>
                                <w:sz w:val="20"/>
                                <w:szCs w:val="20"/>
                              </w:rPr>
                              <w:t>кас</w:t>
                            </w:r>
                            <w:proofErr w:type="spellEnd"/>
                            <w:r>
                              <w:rPr>
                                <w:rFonts w:ascii="Times New Roman" w:hAnsi="Times New Roman" w:cs="Times New Roman"/>
                                <w:sz w:val="20"/>
                                <w:szCs w:val="20"/>
                              </w:rPr>
                              <w:t>. ходом,</w:t>
                            </w:r>
                          </w:p>
                          <w:p w:rsidR="00D54341" w:rsidRDefault="00D54341">
                            <w:pPr>
                              <w:pStyle w:val="20"/>
                              <w:rPr>
                                <w:rFonts w:ascii="Times New Roman" w:hAnsi="Times New Roman" w:cs="Times New Roman"/>
                                <w:sz w:val="20"/>
                                <w:szCs w:val="20"/>
                              </w:rPr>
                            </w:pPr>
                            <w:proofErr w:type="spellStart"/>
                            <w:r>
                              <w:rPr>
                                <w:rFonts w:ascii="Times New Roman" w:hAnsi="Times New Roman" w:cs="Times New Roman"/>
                                <w:sz w:val="20"/>
                                <w:szCs w:val="20"/>
                              </w:rPr>
                              <w:t>одновр</w:t>
                            </w:r>
                            <w:proofErr w:type="spellEnd"/>
                            <w:r>
                              <w:rPr>
                                <w:rFonts w:ascii="Times New Roman" w:hAnsi="Times New Roman" w:cs="Times New Roman"/>
                                <w:sz w:val="20"/>
                                <w:szCs w:val="20"/>
                              </w:rPr>
                              <w:t>. и попер</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он. ходами,</w:t>
                            </w:r>
                          </w:p>
                          <w:p w:rsidR="00D54341" w:rsidRDefault="00D54341">
                            <w:pPr>
                              <w:tabs>
                                <w:tab w:val="left" w:pos="-142"/>
                              </w:tabs>
                              <w:rPr>
                                <w:rFonts w:ascii="Times New Roman" w:hAnsi="Times New Roman" w:cs="Times New Roman"/>
                                <w:sz w:val="20"/>
                                <w:szCs w:val="20"/>
                              </w:rPr>
                            </w:pPr>
                            <w:r>
                              <w:rPr>
                                <w:rFonts w:ascii="Times New Roman" w:hAnsi="Times New Roman" w:cs="Times New Roman"/>
                                <w:sz w:val="20"/>
                                <w:szCs w:val="20"/>
                              </w:rPr>
                              <w:t>елочкой,</w:t>
                            </w:r>
                          </w:p>
                          <w:p w:rsidR="00D54341" w:rsidRDefault="00D54341">
                            <w:pPr>
                              <w:pStyle w:val="20"/>
                              <w:rPr>
                                <w:rFonts w:ascii="Times New Roman" w:hAnsi="Times New Roman" w:cs="Times New Roman"/>
                                <w:sz w:val="20"/>
                                <w:szCs w:val="20"/>
                              </w:rPr>
                            </w:pPr>
                            <w:proofErr w:type="spellStart"/>
                            <w:r>
                              <w:rPr>
                                <w:rFonts w:ascii="Times New Roman" w:hAnsi="Times New Roman" w:cs="Times New Roman"/>
                                <w:sz w:val="20"/>
                                <w:szCs w:val="20"/>
                              </w:rPr>
                              <w:t>полуелочкой</w:t>
                            </w:r>
                            <w:proofErr w:type="spellEnd"/>
                            <w:r>
                              <w:rPr>
                                <w:rFonts w:ascii="Times New Roman" w:hAnsi="Times New Roman" w:cs="Times New Roman"/>
                                <w:sz w:val="20"/>
                                <w:szCs w:val="20"/>
                              </w:rPr>
                              <w:t>,</w:t>
                            </w:r>
                          </w:p>
                          <w:p w:rsidR="00D54341" w:rsidRDefault="00D54341">
                            <w:pPr>
                              <w:tabs>
                                <w:tab w:val="left" w:pos="-142"/>
                              </w:tabs>
                              <w:rPr>
                                <w:rFonts w:ascii="Times New Roman" w:hAnsi="Times New Roman" w:cs="Times New Roman"/>
                                <w:sz w:val="20"/>
                                <w:szCs w:val="20"/>
                              </w:rPr>
                            </w:pPr>
                            <w:r>
                              <w:rPr>
                                <w:rFonts w:ascii="Times New Roman" w:hAnsi="Times New Roman" w:cs="Times New Roman"/>
                                <w:sz w:val="20"/>
                                <w:szCs w:val="20"/>
                              </w:rPr>
                              <w:t>лесенкой.</w:t>
                            </w:r>
                          </w:p>
                        </w:txbxContent>
                      </wps:txbx>
                      <wps:bodyPr upright="1"/>
                    </wps:wsp>
                  </a:graphicData>
                </a:graphic>
              </wp:anchor>
            </w:drawing>
          </mc:Choice>
          <mc:Fallback>
            <w:pict>
              <v:shape id="Текстовое поле 50" o:spid="_x0000_s1047" type="#_x0000_t202" style="position:absolute;left:0;text-align:left;margin-left:101.9pt;margin-top:12pt;width:100.8pt;height:88.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i1CQIAAAUEAAAOAAAAZHJzL2Uyb0RvYy54bWysU82O0zAQviPxDpbvNGlEV0vUdCUo5YIA&#10;aeEBpraTWPKfbG+THuFReASkvYAEr5B9I8Zut7sLHBAiUuyxZ+bzzPfZy4tRK7ITPkhrGjqflZQI&#10;wyyXpmvoh/ebJ+eUhAiGg7JGNHQvAr1YPX60HFwtKttbxYUnCGJCPbiG9jG6uigC64WGMLNOGHS2&#10;1muIuPRdwT0MiK5VUZXlWTFYz523TISAu+uDk64yftsKFt+2bRCRqIZibTGPPo/bNBarJdSdB9dL&#10;diwD/qEKDdLgoSeoNUQgV17+BqUl8zbYNs6Y1YVtW8lE7gG7mZe/dHPZgxO5FyQnuBNN4f/Bsje7&#10;d55I3tAF0mNAo0bT5+l6+nrz8ebT9H36gv81mX7g9A0NjELKBhdqzLx0mBvH53ZE6W/3A24mJsbW&#10;6zRjjwT9iL4/ES7GSFhKqs7L+Rm6GPrm8+rp4nyRcIq7dOdDfCWsJsloqEdFM9Gwex3iIfQ2JJ0W&#10;rJJ8I5XKC99tXyhPdoDqb/J3RH8QpgwZGvpsUS2wEMBL2CqIaGqHtATT5fMeZIT7wGX+/gScCltD&#10;6A8FZIQUBrWWUfhs9QL4S8NJ3Dtk3uAboakYLTglSuCTSlaOjCDV30Qid8oghUmjgxbJiuN2zDJX&#10;J6G2lu9RvyvnZdcjtdmR0/CuZQ2O7yJd5vvrDH73elc/AQAA//8DAFBLAwQUAAYACAAAACEAotid&#10;P98AAAAKAQAADwAAAGRycy9kb3ducmV2LnhtbEyPwU7DMBBE70j8g7VIXBC104ZSQpwKIYHgBgXB&#10;1Y23SYS9DrGbhr9ne4LbjmY0+6ZcT96JEYfYBdKQzRQIpDrYjhoN728PlysQMRmyxgVCDT8YYV2d&#10;npSmsOFArzhuUiO4hGJhNLQp9YWUsW7RmzgLPRJ7uzB4k1gOjbSDOXC5d3Ku1FJ60xF/aE2P9y3W&#10;X5u917DKn8bP+Lx4+aiXO3eTLq7Hx+9B6/Oz6e4WRMIp/YXhiM/oUDHTNuzJRuE0zNWC0RMfOW/i&#10;QK6uchDbo5NlIKtS/p9Q/QIAAP//AwBQSwECLQAUAAYACAAAACEAtoM4kv4AAADhAQAAEwAAAAAA&#10;AAAAAAAAAAAAAAAAW0NvbnRlbnRfVHlwZXNdLnhtbFBLAQItABQABgAIAAAAIQA4/SH/1gAAAJQB&#10;AAALAAAAAAAAAAAAAAAAAC8BAABfcmVscy8ucmVsc1BLAQItABQABgAIAAAAIQDtaBi1CQIAAAUE&#10;AAAOAAAAAAAAAAAAAAAAAC4CAABkcnMvZTJvRG9jLnhtbFBLAQItABQABgAIAAAAIQCi2J0/3wAA&#10;AAoBAAAPAAAAAAAAAAAAAAAAAGMEAABkcnMvZG93bnJldi54bWxQSwUGAAAAAAQABADzAAAAbwUA&#10;AAAA&#10;" o:allowincell="f">
                <v:textbox>
                  <w:txbxContent>
                    <w:p w:rsidR="00E87698" w:rsidRDefault="00E87698">
                      <w:pPr>
                        <w:pStyle w:val="20"/>
                        <w:rPr>
                          <w:rFonts w:ascii="Times New Roman" w:hAnsi="Times New Roman" w:cs="Times New Roman"/>
                          <w:sz w:val="20"/>
                          <w:szCs w:val="20"/>
                        </w:rPr>
                      </w:pPr>
                      <w:proofErr w:type="gramStart"/>
                      <w:r>
                        <w:rPr>
                          <w:rFonts w:ascii="Times New Roman" w:hAnsi="Times New Roman" w:cs="Times New Roman"/>
                          <w:sz w:val="20"/>
                          <w:szCs w:val="20"/>
                        </w:rPr>
                        <w:t>Попер</w:t>
                      </w:r>
                      <w:proofErr w:type="gramEnd"/>
                      <w:r>
                        <w:rPr>
                          <w:rFonts w:ascii="Times New Roman" w:hAnsi="Times New Roman" w:cs="Times New Roman"/>
                          <w:sz w:val="20"/>
                          <w:szCs w:val="20"/>
                        </w:rPr>
                        <w:t>.2-ш.</w:t>
                      </w:r>
                    </w:p>
                    <w:p w:rsidR="00E87698" w:rsidRDefault="00E87698">
                      <w:pPr>
                        <w:tabs>
                          <w:tab w:val="left" w:pos="-142"/>
                        </w:tabs>
                        <w:rPr>
                          <w:rFonts w:ascii="Times New Roman" w:hAnsi="Times New Roman" w:cs="Times New Roman"/>
                          <w:sz w:val="20"/>
                          <w:szCs w:val="20"/>
                        </w:rPr>
                      </w:pPr>
                      <w:proofErr w:type="spellStart"/>
                      <w:r>
                        <w:rPr>
                          <w:rFonts w:ascii="Times New Roman" w:hAnsi="Times New Roman" w:cs="Times New Roman"/>
                          <w:sz w:val="20"/>
                          <w:szCs w:val="20"/>
                        </w:rPr>
                        <w:t>кас</w:t>
                      </w:r>
                      <w:proofErr w:type="spellEnd"/>
                      <w:r>
                        <w:rPr>
                          <w:rFonts w:ascii="Times New Roman" w:hAnsi="Times New Roman" w:cs="Times New Roman"/>
                          <w:sz w:val="20"/>
                          <w:szCs w:val="20"/>
                        </w:rPr>
                        <w:t>. ходом,</w:t>
                      </w:r>
                    </w:p>
                    <w:p w:rsidR="00E87698" w:rsidRDefault="00E87698">
                      <w:pPr>
                        <w:pStyle w:val="20"/>
                        <w:rPr>
                          <w:rFonts w:ascii="Times New Roman" w:hAnsi="Times New Roman" w:cs="Times New Roman"/>
                          <w:sz w:val="20"/>
                          <w:szCs w:val="20"/>
                        </w:rPr>
                      </w:pPr>
                      <w:proofErr w:type="spellStart"/>
                      <w:r>
                        <w:rPr>
                          <w:rFonts w:ascii="Times New Roman" w:hAnsi="Times New Roman" w:cs="Times New Roman"/>
                          <w:sz w:val="20"/>
                          <w:szCs w:val="20"/>
                        </w:rPr>
                        <w:t>одновр</w:t>
                      </w:r>
                      <w:proofErr w:type="spellEnd"/>
                      <w:r>
                        <w:rPr>
                          <w:rFonts w:ascii="Times New Roman" w:hAnsi="Times New Roman" w:cs="Times New Roman"/>
                          <w:sz w:val="20"/>
                          <w:szCs w:val="20"/>
                        </w:rPr>
                        <w:t>. и попер</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он. ходами,</w:t>
                      </w:r>
                    </w:p>
                    <w:p w:rsidR="00E87698" w:rsidRDefault="00E87698">
                      <w:pPr>
                        <w:tabs>
                          <w:tab w:val="left" w:pos="-142"/>
                        </w:tabs>
                        <w:rPr>
                          <w:rFonts w:ascii="Times New Roman" w:hAnsi="Times New Roman" w:cs="Times New Roman"/>
                          <w:sz w:val="20"/>
                          <w:szCs w:val="20"/>
                        </w:rPr>
                      </w:pPr>
                      <w:r>
                        <w:rPr>
                          <w:rFonts w:ascii="Times New Roman" w:hAnsi="Times New Roman" w:cs="Times New Roman"/>
                          <w:sz w:val="20"/>
                          <w:szCs w:val="20"/>
                        </w:rPr>
                        <w:t>елочкой,</w:t>
                      </w:r>
                    </w:p>
                    <w:p w:rsidR="00E87698" w:rsidRDefault="00E87698">
                      <w:pPr>
                        <w:pStyle w:val="20"/>
                        <w:rPr>
                          <w:rFonts w:ascii="Times New Roman" w:hAnsi="Times New Roman" w:cs="Times New Roman"/>
                          <w:sz w:val="20"/>
                          <w:szCs w:val="20"/>
                        </w:rPr>
                      </w:pPr>
                      <w:proofErr w:type="spellStart"/>
                      <w:r>
                        <w:rPr>
                          <w:rFonts w:ascii="Times New Roman" w:hAnsi="Times New Roman" w:cs="Times New Roman"/>
                          <w:sz w:val="20"/>
                          <w:szCs w:val="20"/>
                        </w:rPr>
                        <w:t>полуелочкой</w:t>
                      </w:r>
                      <w:proofErr w:type="spellEnd"/>
                      <w:r>
                        <w:rPr>
                          <w:rFonts w:ascii="Times New Roman" w:hAnsi="Times New Roman" w:cs="Times New Roman"/>
                          <w:sz w:val="20"/>
                          <w:szCs w:val="20"/>
                        </w:rPr>
                        <w:t>,</w:t>
                      </w:r>
                    </w:p>
                    <w:p w:rsidR="00E87698" w:rsidRDefault="00E87698">
                      <w:pPr>
                        <w:tabs>
                          <w:tab w:val="left" w:pos="-142"/>
                        </w:tabs>
                        <w:rPr>
                          <w:rFonts w:ascii="Times New Roman" w:hAnsi="Times New Roman" w:cs="Times New Roman"/>
                          <w:sz w:val="20"/>
                          <w:szCs w:val="20"/>
                        </w:rPr>
                      </w:pPr>
                      <w:r>
                        <w:rPr>
                          <w:rFonts w:ascii="Times New Roman" w:hAnsi="Times New Roman" w:cs="Times New Roman"/>
                          <w:sz w:val="20"/>
                          <w:szCs w:val="20"/>
                        </w:rPr>
                        <w:t>лесенкой.</w:t>
                      </w:r>
                    </w:p>
                  </w:txbxContent>
                </v:textbox>
                <w10:wrap type="square"/>
              </v:shape>
            </w:pict>
          </mc:Fallback>
        </mc:AlternateContent>
      </w:r>
      <w:r>
        <w:rPr>
          <w:rFonts w:ascii="Times New Roman" w:hAnsi="Times New Roman" w:cs="Times New Roman"/>
          <w:b/>
          <w:bCs/>
          <w:sz w:val="28"/>
          <w:szCs w:val="28"/>
        </w:rPr>
        <w:t xml:space="preserve">        </w:t>
      </w:r>
    </w:p>
    <w:p w:rsidR="00211F39" w:rsidRDefault="009767E4">
      <w:pPr>
        <w:pStyle w:val="20"/>
        <w:tabs>
          <w:tab w:val="clear" w:pos="-142"/>
          <w:tab w:val="left" w:pos="0"/>
        </w:tabs>
        <w:spacing w:line="360" w:lineRule="auto"/>
        <w:ind w:left="567"/>
        <w:jc w:val="both"/>
        <w:rPr>
          <w:rFonts w:ascii="Times New Roman" w:hAnsi="Times New Roman" w:cs="Times New Roman"/>
          <w:sz w:val="28"/>
          <w:szCs w:val="28"/>
        </w:rPr>
        <w:sectPr w:rsidR="00211F39">
          <w:pgSz w:w="16840" w:h="11907" w:orient="landscape"/>
          <w:pgMar w:top="1701" w:right="1418" w:bottom="851" w:left="1418" w:header="709" w:footer="709" w:gutter="0"/>
          <w:cols w:space="709"/>
          <w:titlePg/>
        </w:sectPr>
      </w:pPr>
      <w:r>
        <w:rPr>
          <w:rFonts w:ascii="Times New Roman" w:hAnsi="Times New Roman" w:cs="Times New Roman"/>
          <w:noProof/>
        </w:rPr>
        <mc:AlternateContent>
          <mc:Choice Requires="wps">
            <w:drawing>
              <wp:anchor distT="0" distB="0" distL="114300" distR="114300" simplePos="0" relativeHeight="251699200" behindDoc="0" locked="0" layoutInCell="0" allowOverlap="1" wp14:anchorId="770F0541" wp14:editId="164982FB">
                <wp:simplePos x="0" y="0"/>
                <wp:positionH relativeFrom="column">
                  <wp:posOffset>3983990</wp:posOffset>
                </wp:positionH>
                <wp:positionV relativeFrom="paragraph">
                  <wp:posOffset>3604895</wp:posOffset>
                </wp:positionV>
                <wp:extent cx="365760" cy="182880"/>
                <wp:effectExtent l="1905" t="0" r="13335" b="7620"/>
                <wp:wrapNone/>
                <wp:docPr id="54" name="Прямое соединение 54"/>
                <wp:cNvGraphicFramePr/>
                <a:graphic xmlns:a="http://schemas.openxmlformats.org/drawingml/2006/main">
                  <a:graphicData uri="http://schemas.microsoft.com/office/word/2010/wordprocessingShape">
                    <wps:wsp>
                      <wps:cNvCnPr/>
                      <wps:spPr>
                        <a:xfrm flipV="1">
                          <a:off x="0" y="0"/>
                          <a:ext cx="365760" cy="1828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313.7pt;margin-top:283.85pt;height:14.4pt;width:28.8pt;z-index:251699200;mso-width-relative:page;mso-height-relative:page;" filled="f" stroked="t" coordsize="21600,21600" o:allowincell="f" o:gfxdata="UEsDBAoAAAAAAIdO4kAAAAAAAAAAAAAAAAAEAAAAZHJzL1BLAwQUAAAACACHTuJARvAeJdsAAAAL&#10;AQAADwAAAGRycy9kb3ducmV2LnhtbE2PwU7DMAyG70i8Q2QkbizttKZbaboDAokTgg0hccsa05Y1&#10;TmmydfD0eCc42v70+/vL9cn14ohj6DxpSGcJCKTa244aDa/bh5sliBANWdN7Qg3fGGBdXV6UprB+&#10;ohc8bmIjOIRCYTS0MQ6FlKFu0Zkw8wMS3z786EzkcWykHc3E4a6X8yRR0pmO+ENrBrxrsd5vDk7D&#10;ajtl/nncvy3S7uv95/4zDo9PUevrqzS5BRHxFP9gOOuzOlTstPMHskH0GtQ8XzCqIVN5DoIJtcy4&#10;3Y43K5WBrEr5v0P1C1BLAwQUAAAACACHTuJAPFsyTxgCAAAKBAAADgAAAGRycy9lMm9Eb2MueG1s&#10;rVPNjtMwEL4j8Q6W7zRtoUuJmu6BslwQrLTAfWo7iSX/yXab9gZPwCPwEqy0B5ZnSN+IsVO6sAhp&#10;D+QQjz3jb+b7Zrw432lFtsIHaU1FJ6MxJcIwy6VpKvrh/cWTOSUhguGgrBEV3YtAz5ePHy06V4qp&#10;ba3iwhMEMaHsXEXbGF1ZFIG1QkMYWScMOmvrNUTc+qbgHjpE16qYjsdnRWc9d94yEQKergYnPSL6&#10;hwDaupZMrCzbaGHigOqFgoiUQitdoMtcbV0LFt/VdRCRqIoi05j/mATtdfoXywWUjQfXSnYsAR5S&#10;wj1OGqTBpCeoFUQgGy//gtKSeRtsHUfM6mIgkhVBFpPxPW2uWnAic0GpgzuJHv4fLHu7vfRE8orO&#10;nlFiQGPH+6+HT4cv/ff+R39NDp/T0n/rb/pbXG9xvSYYi8J1LpR4/8pd+uMuoJlU2NVek1pJ9xEn&#10;LOuCTMkuy74/yS52kTA8fHo2e36GDWHomsyn83luSzHAJDjnQ3wtrCbJqKiSJqkCJWzfhIipMfRX&#10;SDpWhnQVfTGbzhATcERrHA00tUOawTT5brBK8gupVLoRfLN+qTzZQhqT/CWCiPtHWEqygtAOcdk1&#10;DFArgL8ynMS9Q/0MvhuaStCCU6IEPrNkISCUEaS6i4xegmnUP6IxvTJYRdJ5UDZZa8v32LKN87Jp&#10;UY1JrjR5cERyzcdxTjP4+z4j3T3h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8B4l2wAAAAsB&#10;AAAPAAAAAAAAAAEAIAAAACIAAABkcnMvZG93bnJldi54bWxQSwECFAAUAAAACACHTuJAPFsyTxgC&#10;AAAKBAAADgAAAAAAAAABACAAAAAqAQAAZHJzL2Uyb0RvYy54bWxQSwUGAAAAAAYABgBZAQAAtAUA&#10;AAAA&#10;">
                <v:fill on="f" focussize="0,0"/>
                <v:stroke color="#000000" joinstyle="round" endarrow="block"/>
                <v:imagedata o:title=""/>
                <o:lock v:ext="edit" aspectratio="f"/>
              </v:line>
            </w:pict>
          </mc:Fallback>
        </mc:AlternateContent>
      </w:r>
      <w:r>
        <w:rPr>
          <w:rFonts w:ascii="Times New Roman" w:hAnsi="Times New Roman" w:cs="Times New Roman"/>
          <w:noProof/>
        </w:rPr>
        <mc:AlternateContent>
          <mc:Choice Requires="wps">
            <w:drawing>
              <wp:anchor distT="0" distB="0" distL="114300" distR="114300" simplePos="0" relativeHeight="251698176" behindDoc="0" locked="0" layoutInCell="0" allowOverlap="1" wp14:anchorId="1D328E1C" wp14:editId="3782811E">
                <wp:simplePos x="0" y="0"/>
                <wp:positionH relativeFrom="column">
                  <wp:posOffset>4377690</wp:posOffset>
                </wp:positionH>
                <wp:positionV relativeFrom="paragraph">
                  <wp:posOffset>3536315</wp:posOffset>
                </wp:positionV>
                <wp:extent cx="3298190" cy="266700"/>
                <wp:effectExtent l="4445" t="4445" r="12065" b="14605"/>
                <wp:wrapNone/>
                <wp:docPr id="53" name="Текстовое поле 53"/>
                <wp:cNvGraphicFramePr/>
                <a:graphic xmlns:a="http://schemas.openxmlformats.org/drawingml/2006/main">
                  <a:graphicData uri="http://schemas.microsoft.com/office/word/2010/wordprocessingShape">
                    <wps:wsp>
                      <wps:cNvSpPr txBox="1"/>
                      <wps:spPr>
                        <a:xfrm>
                          <a:off x="0" y="0"/>
                          <a:ext cx="329819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rPr>
                                <w:rFonts w:ascii="Times New Roman" w:hAnsi="Times New Roman" w:cs="Times New Roman"/>
                                <w:sz w:val="20"/>
                                <w:szCs w:val="20"/>
                              </w:rPr>
                            </w:pPr>
                            <w:r>
                              <w:rPr>
                                <w:rFonts w:ascii="Times New Roman" w:hAnsi="Times New Roman"/>
                              </w:rPr>
                              <w:t>С махами руками, без махов руками, п</w:t>
                            </w:r>
                            <w:r>
                              <w:rPr>
                                <w:rFonts w:ascii="Times New Roman" w:hAnsi="Times New Roman" w:cs="Times New Roman"/>
                                <w:sz w:val="20"/>
                                <w:szCs w:val="20"/>
                              </w:rPr>
                              <w:t>ереходы на другие ходы.</w:t>
                            </w:r>
                          </w:p>
                        </w:txbxContent>
                      </wps:txbx>
                      <wps:bodyPr upright="1"/>
                    </wps:wsp>
                  </a:graphicData>
                </a:graphic>
              </wp:anchor>
            </w:drawing>
          </mc:Choice>
          <mc:Fallback>
            <w:pict>
              <v:shape id="Текстовое поле 53" o:spid="_x0000_s1048" type="#_x0000_t202" style="position:absolute;left:0;text-align:left;margin-left:344.7pt;margin-top:278.45pt;width:259.7pt;height: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PZDwIAAAQEAAAOAAAAZHJzL2Uyb0RvYy54bWysU0uOEzEQ3SNxB8t70p0eJUxa6YwEIWwQ&#10;IA0cwPGn25J/sj3pzhKOwhGQZgPScIWeG1F2ZjIfZoEQLbVddlU9V71nL88GrdCO+yCtafB0UmLE&#10;DbVMmrbBnz9tXpxiFCIxjChreIP3POCz1fNny97VvLKdVYx7BCAm1L1rcBejq4si0I5rEibWcQNO&#10;Yb0mEZa+LZgnPaBrVVRlOS9665nzlvIQYHd9cOJVxheC0/hBiMAjUg2G2mIefR63aSxWS1K3nrhO&#10;0psyyD9UoYk0cOgRak0iQRde/gGlJfU2WBEn1OrCCiEpzz1AN9PyUTfnHXE89wLkBHekKfw/WPp+&#10;99EjyRo8O8HIEA0ajd/Gy/HH9Zfrr+PV+B3+SzT+guknGBAFlPUu1JB57iA3Dq/sANLf7gfYTEwM&#10;wus0Q48I/ED+/kg4HyKisHlSLU6nC3BR8FXz+csyK1LcZTsf4ltuNUpGgz0Imnkmu3chQiUQehuS&#10;DgtWSbaRSuWFb7evlUc7AuJv8peKhJQHYcqgvsGLWTWDOgjcQaFIBFM7YCWYNp/3ICPcBy7z9xRw&#10;KmxNQncoICOkMFJrGbnPVscJe2MYinsHxBt4IjgVoznDSHF4UcnKkZFI9TeR0J0y0GSS6CBFsuKw&#10;HbLKVZXg0tbWsj3Id+G8bDugNguY0+CqZZZunkW6y/fXGfzu8a5+AwAA//8DAFBLAwQUAAYACAAA&#10;ACEAhL5ZJOEAAAAMAQAADwAAAGRycy9kb3ducmV2LnhtbEyPy07DMBBF90j8gzVIbBB1KG2wQ5wK&#10;IYFgB20FWzeZJhF+BNtNw98zXcFyZo7unFuuJmvYiCH23im4mWXA0NW+6V2rYLt5uhbAYtKu0cY7&#10;VPCDEVbV+Vmpi8Yf3TuO69QyCnGx0Aq6lIaC81h3aHWc+QEd3fY+WJ1oDC1vgj5SuDV8nmU5t7p3&#10;9KHTAz52WH+tD1aBWLyMn/H19u2jzvdGpqu78fk7KHV5MT3cA0s4pT8YTvqkDhU57fzBNZEZBbmQ&#10;C0IVLJe5BHYi5pmgNjtaSSGBVyX/X6L6BQAA//8DAFBLAQItABQABgAIAAAAIQC2gziS/gAAAOEB&#10;AAATAAAAAAAAAAAAAAAAAAAAAABbQ29udGVudF9UeXBlc10ueG1sUEsBAi0AFAAGAAgAAAAhADj9&#10;If/WAAAAlAEAAAsAAAAAAAAAAAAAAAAALwEAAF9yZWxzLy5yZWxzUEsBAi0AFAAGAAgAAAAhACgQ&#10;g9kPAgAABAQAAA4AAAAAAAAAAAAAAAAALgIAAGRycy9lMm9Eb2MueG1sUEsBAi0AFAAGAAgAAAAh&#10;AIS+WSThAAAADAEAAA8AAAAAAAAAAAAAAAAAaQQAAGRycy9kb3ducmV2LnhtbFBLBQYAAAAABAAE&#10;APMAAAB3BQAAAAA=&#10;" o:allowincell="f">
                <v:textbox>
                  <w:txbxContent>
                    <w:p w:rsidR="00E87698" w:rsidRDefault="00E87698">
                      <w:pPr>
                        <w:rPr>
                          <w:rFonts w:ascii="Times New Roman" w:hAnsi="Times New Roman" w:cs="Times New Roman"/>
                          <w:sz w:val="20"/>
                          <w:szCs w:val="20"/>
                        </w:rPr>
                      </w:pPr>
                      <w:r>
                        <w:rPr>
                          <w:rFonts w:ascii="Times New Roman" w:hAnsi="Times New Roman"/>
                        </w:rPr>
                        <w:t>С махами руками, без махов руками, п</w:t>
                      </w:r>
                      <w:r>
                        <w:rPr>
                          <w:rFonts w:ascii="Times New Roman" w:hAnsi="Times New Roman" w:cs="Times New Roman"/>
                          <w:sz w:val="20"/>
                          <w:szCs w:val="20"/>
                        </w:rPr>
                        <w:t>ереходы на другие ходы.</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2032" behindDoc="0" locked="0" layoutInCell="0" allowOverlap="1" wp14:anchorId="24A0378A" wp14:editId="317F623B">
                <wp:simplePos x="0" y="0"/>
                <wp:positionH relativeFrom="column">
                  <wp:posOffset>1635125</wp:posOffset>
                </wp:positionH>
                <wp:positionV relativeFrom="paragraph">
                  <wp:posOffset>3547745</wp:posOffset>
                </wp:positionV>
                <wp:extent cx="2310765" cy="245745"/>
                <wp:effectExtent l="4445" t="4445" r="8890" b="16510"/>
                <wp:wrapNone/>
                <wp:docPr id="55" name="Текстовое поле 55"/>
                <wp:cNvGraphicFramePr/>
                <a:graphic xmlns:a="http://schemas.openxmlformats.org/drawingml/2006/main">
                  <a:graphicData uri="http://schemas.microsoft.com/office/word/2010/wordprocessingShape">
                    <wps:wsp>
                      <wps:cNvSpPr txBox="1"/>
                      <wps:spPr>
                        <a:xfrm>
                          <a:off x="0" y="0"/>
                          <a:ext cx="2310765" cy="2457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54341" w:rsidRDefault="00D54341">
                            <w:pPr>
                              <w:pStyle w:val="a7"/>
                              <w:tabs>
                                <w:tab w:val="clear" w:pos="4153"/>
                                <w:tab w:val="clear" w:pos="8306"/>
                              </w:tabs>
                              <w:rPr>
                                <w:rFonts w:cs="Times New Roman"/>
                                <w:sz w:val="20"/>
                                <w:szCs w:val="20"/>
                              </w:rPr>
                            </w:pPr>
                            <w:r>
                              <w:rPr>
                                <w:rFonts w:cs="Times New Roman"/>
                                <w:sz w:val="20"/>
                                <w:szCs w:val="20"/>
                              </w:rPr>
                              <w:t>без отталкивания руками</w:t>
                            </w:r>
                          </w:p>
                        </w:txbxContent>
                      </wps:txbx>
                      <wps:bodyPr upright="1"/>
                    </wps:wsp>
                  </a:graphicData>
                </a:graphic>
              </wp:anchor>
            </w:drawing>
          </mc:Choice>
          <mc:Fallback>
            <w:pict>
              <v:shape id="Текстовое поле 55" o:spid="_x0000_s1049" type="#_x0000_t202" style="position:absolute;left:0;text-align:left;margin-left:128.75pt;margin-top:279.35pt;width:181.95pt;height:19.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ymDgIAAAQEAAAOAAAAZHJzL2Uyb0RvYy54bWysU81u1DAQviPxDpbvbLJpt4Vos5VgKRcE&#10;SIUHmLWdxJL/ZLub7BEehUdA6gUkeIX0jRh7220LHBAiUuzxeObzzPfZy7NRK7IVPkhrGjqflZQI&#10;wyyXpmvoh/fnT55SEiIYDsoa0dCdCPRs9fjRcnC1qGxvFReeIIgJ9eAa2sfo6qIIrBcawsw6YXCz&#10;tV5DxKXvCu5hQHStiqosT4rBeu68ZSIE9K73m3SV8dtWsPi2bYOIRDUUa4t59HncpLFYLaHuPLhe&#10;spsy4B+q0CANHnqAWkMEcunlb1BaMm+DbeOMWV3YtpVM5B6wm3n5SzcXPTiRe0FygjvQFP4fLHuz&#10;feeJ5A1dLCgxoFGj6fN0NX29/nj9afo+fcH/ikw/cPqGBkYhZYMLNWZeOMyN43M7ovS3/oDOxMTY&#10;ep1m7JHgPpK/OxAuxkgYOqujeXl6ggcz3KuOF6fHGb64y3Y+xFfCapKMhnoUNPMM29chYiUYehuS&#10;DgtWSX4ulcoL321eKE+2gOKf5y8ViSkPwpQhQ0OfLapUB+AdbBVENLVDVoLp8nkPMsJ94DJ/fwJO&#10;ha0h9PsCMkIKg1rLKHy2egH8peEk7hwSb/CJ0FSMFpwSJfBFJStHRpDqbyKxO2WwySTRXopkxXEz&#10;ZpWrowSXXBvLdyjfpfOy65HaLGBOw6uWWbp5Fuku319n8LvHu/oJAAD//wMAUEsDBBQABgAIAAAA&#10;IQDbjWLK4QAAAAsBAAAPAAAAZHJzL2Rvd25yZXYueG1sTI/LTsMwEEX3SPyDNUhsUOs05NUQp0JI&#10;ILqDFsHWjd0kIh4H203D3zOsYDkzR3fOrTazGdikne8tClgtI2AaG6t6bAW87R8XBTAfJCo5WNQC&#10;vrWHTX15UclS2TO+6mkXWkYh6EspoAthLDn3TaeN9Es7aqTb0TojA42u5crJM4WbgcdRlHEje6QP&#10;nRz1Q6ebz93JCCiS5+nDb29f3pvsOKzDTT49fTkhrq/m+ztgQc/hD4ZffVKHmpwO9oTKs0FAnOYp&#10;oQLStMiBEZHFqwTYgTbrPAFeV/x/h/oHAAD//wMAUEsBAi0AFAAGAAgAAAAhALaDOJL+AAAA4QEA&#10;ABMAAAAAAAAAAAAAAAAAAAAAAFtDb250ZW50X1R5cGVzXS54bWxQSwECLQAUAAYACAAAACEAOP0h&#10;/9YAAACUAQAACwAAAAAAAAAAAAAAAAAvAQAAX3JlbHMvLnJlbHNQSwECLQAUAAYACAAAACEAPREs&#10;pg4CAAAEBAAADgAAAAAAAAAAAAAAAAAuAgAAZHJzL2Uyb0RvYy54bWxQSwECLQAUAAYACAAAACEA&#10;241iyuEAAAALAQAADwAAAAAAAAAAAAAAAABoBAAAZHJzL2Rvd25yZXYueG1sUEsFBgAAAAAEAAQA&#10;8wAAAHYFAAAAAA==&#10;" o:allowincell="f">
                <v:textbox>
                  <w:txbxContent>
                    <w:p w:rsidR="00E87698" w:rsidRDefault="00E87698">
                      <w:pPr>
                        <w:pStyle w:val="a7"/>
                        <w:tabs>
                          <w:tab w:val="clear" w:pos="4153"/>
                          <w:tab w:val="clear" w:pos="8306"/>
                        </w:tabs>
                        <w:rPr>
                          <w:rFonts w:cs="Times New Roman"/>
                          <w:sz w:val="20"/>
                          <w:szCs w:val="20"/>
                        </w:rPr>
                      </w:pPr>
                      <w:r>
                        <w:rPr>
                          <w:rFonts w:cs="Times New Roman"/>
                          <w:sz w:val="20"/>
                          <w:szCs w:val="20"/>
                        </w:rPr>
                        <w:t>без отталкивания руками</w:t>
                      </w:r>
                    </w:p>
                  </w:txbxContent>
                </v:textbox>
              </v:shape>
            </w:pict>
          </mc:Fallback>
        </mc:AlternateContent>
      </w:r>
    </w:p>
    <w:p w:rsidR="00CC08EA" w:rsidRDefault="00CC08EA" w:rsidP="00CC08EA">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Итоговый результат гонки преследования совпадает с финишным временем второй гонки.</w:t>
      </w:r>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Гонка преследования без перерыва (</w:t>
      </w:r>
      <w:proofErr w:type="spellStart"/>
      <w:r>
        <w:rPr>
          <w:rFonts w:ascii="Times New Roman" w:hAnsi="Times New Roman" w:cs="Times New Roman"/>
          <w:sz w:val="28"/>
          <w:szCs w:val="28"/>
        </w:rPr>
        <w:t>дуатлон</w:t>
      </w:r>
      <w:proofErr w:type="spellEnd"/>
      <w:r>
        <w:rPr>
          <w:rFonts w:ascii="Times New Roman" w:hAnsi="Times New Roman" w:cs="Times New Roman"/>
          <w:sz w:val="28"/>
          <w:szCs w:val="28"/>
        </w:rPr>
        <w:t>) начинается с общего старта. После преодоления первой половины дистанции одним стилем спортсмены в специально оборудованной зоне меняют лыжи и сразу преодолевают вторую половину дистанции другим стилем. Итоговый результат гонки преследования без перерыва совпадает с финишным временем спортсмена.</w:t>
      </w:r>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Длина дистанции 5, 7.5, 10, 15 км. </w:t>
      </w:r>
    </w:p>
    <w:p w:rsidR="00211F39" w:rsidRDefault="009767E4">
      <w:pPr>
        <w:pStyle w:val="2"/>
        <w:spacing w:line="360" w:lineRule="auto"/>
        <w:ind w:firstLine="709"/>
        <w:jc w:val="both"/>
        <w:rPr>
          <w:rFonts w:ascii="Times New Roman" w:hAnsi="Times New Roman" w:cs="Times New Roman"/>
          <w:sz w:val="28"/>
          <w:szCs w:val="28"/>
        </w:rPr>
      </w:pPr>
      <w:bookmarkStart w:id="13" w:name="_Toc50602826"/>
      <w:r>
        <w:rPr>
          <w:rFonts w:ascii="Times New Roman" w:hAnsi="Times New Roman" w:cs="Times New Roman"/>
          <w:sz w:val="28"/>
          <w:szCs w:val="28"/>
        </w:rPr>
        <w:t>Эстафеты</w:t>
      </w:r>
      <w:bookmarkEnd w:id="13"/>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Лыжные эстафеты состоят из четырех этапов (реже - трех), из которых 1 и 2 этапы бегут классическим стилем, а 3 и 4 этапы - свободным стилем. Эстафета начинается с </w:t>
      </w:r>
      <w:proofErr w:type="gramStart"/>
      <w:r>
        <w:rPr>
          <w:rFonts w:ascii="Times New Roman" w:hAnsi="Times New Roman" w:cs="Times New Roman"/>
          <w:sz w:val="28"/>
          <w:szCs w:val="28"/>
        </w:rPr>
        <w:t>масс-старта</w:t>
      </w:r>
      <w:proofErr w:type="gramEnd"/>
      <w:r>
        <w:rPr>
          <w:rFonts w:ascii="Times New Roman" w:hAnsi="Times New Roman" w:cs="Times New Roman"/>
          <w:sz w:val="28"/>
          <w:szCs w:val="28"/>
        </w:rPr>
        <w:t>, при этом наиболее выгодные места на старте определяются жеребьевкой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вычисляется по формуле «финишное время последнего члена команды» минус «стартовое время первого члена команды».</w:t>
      </w:r>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Длина дистанции одного этапа 2.5, 5, 7.5, 10 км.</w:t>
      </w:r>
    </w:p>
    <w:p w:rsidR="00211F39" w:rsidRDefault="009767E4">
      <w:pPr>
        <w:pStyle w:val="2"/>
        <w:spacing w:line="360" w:lineRule="auto"/>
        <w:ind w:firstLine="709"/>
        <w:jc w:val="both"/>
        <w:rPr>
          <w:rFonts w:ascii="Times New Roman" w:hAnsi="Times New Roman" w:cs="Times New Roman"/>
          <w:sz w:val="28"/>
          <w:szCs w:val="28"/>
        </w:rPr>
      </w:pPr>
      <w:bookmarkStart w:id="14" w:name="_Toc50602827"/>
      <w:r>
        <w:rPr>
          <w:rFonts w:ascii="Times New Roman" w:hAnsi="Times New Roman" w:cs="Times New Roman"/>
          <w:sz w:val="28"/>
          <w:szCs w:val="28"/>
        </w:rPr>
        <w:t>Индивидуальный спринт</w:t>
      </w:r>
      <w:bookmarkEnd w:id="14"/>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Соревнования по индивидуальному спринту начинаются с квалификации, которая организуется в формате раздельного старта. После квалификации отобранные спортсмены соревнуются в финалах спринта, которые проходят в виде забегов разного формата с </w:t>
      </w:r>
      <w:proofErr w:type="gramStart"/>
      <w:r>
        <w:rPr>
          <w:rFonts w:ascii="Times New Roman" w:hAnsi="Times New Roman" w:cs="Times New Roman"/>
          <w:sz w:val="28"/>
          <w:szCs w:val="28"/>
        </w:rPr>
        <w:t>масс-стартом</w:t>
      </w:r>
      <w:proofErr w:type="gramEnd"/>
      <w:r>
        <w:rPr>
          <w:rFonts w:ascii="Times New Roman" w:hAnsi="Times New Roman" w:cs="Times New Roman"/>
          <w:sz w:val="28"/>
          <w:szCs w:val="28"/>
        </w:rPr>
        <w:t>. Количество спортсменов, отбираемых в финальные забеги, не превышает 30. Сначала проводятся четвертьфиналы, затем полуфиналы и, наконец, финалы</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и А. В финале В принимают участие спортсмены, не прошедшие в финал </w:t>
      </w:r>
      <w:r>
        <w:rPr>
          <w:rFonts w:ascii="Times New Roman" w:hAnsi="Times New Roman" w:cs="Times New Roman"/>
          <w:sz w:val="28"/>
          <w:szCs w:val="28"/>
        </w:rPr>
        <w:lastRenderedPageBreak/>
        <w:t>А. Таблица итоговых результатов индивидуального спринта формируется в таком порядке: результаты финала А, результаты финала В, участники четвертьфиналов, не прошедшие квалификацию участники.</w:t>
      </w:r>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Длина дистанции мужчины - 1-1.4 км, женщины - 800 м-1,2 км.</w:t>
      </w:r>
    </w:p>
    <w:p w:rsidR="00211F39" w:rsidRDefault="009767E4">
      <w:pPr>
        <w:pStyle w:val="2"/>
        <w:spacing w:line="360" w:lineRule="auto"/>
        <w:ind w:firstLine="709"/>
        <w:jc w:val="both"/>
        <w:rPr>
          <w:rFonts w:ascii="Times New Roman" w:hAnsi="Times New Roman" w:cs="Times New Roman"/>
          <w:sz w:val="28"/>
          <w:szCs w:val="28"/>
        </w:rPr>
      </w:pPr>
      <w:bookmarkStart w:id="15" w:name="_Toc50602828"/>
      <w:r>
        <w:rPr>
          <w:rFonts w:ascii="Times New Roman" w:hAnsi="Times New Roman" w:cs="Times New Roman"/>
          <w:sz w:val="28"/>
          <w:szCs w:val="28"/>
        </w:rPr>
        <w:t>Командный спринт</w:t>
      </w:r>
      <w:bookmarkEnd w:id="15"/>
    </w:p>
    <w:p w:rsidR="00211F39" w:rsidRDefault="009767E4">
      <w:pPr>
        <w:pStyle w:val="ab"/>
        <w:shd w:val="clear" w:color="auto" w:fill="FFFFFF"/>
        <w:spacing w:beforeAutospacing="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w:t>
      </w:r>
      <w:proofErr w:type="gramStart"/>
      <w:r>
        <w:rPr>
          <w:rFonts w:ascii="Times New Roman" w:hAnsi="Times New Roman" w:cs="Times New Roman"/>
          <w:sz w:val="28"/>
          <w:szCs w:val="28"/>
        </w:rPr>
        <w:t>масс-старта</w:t>
      </w:r>
      <w:proofErr w:type="gramEnd"/>
      <w:r>
        <w:rPr>
          <w:rFonts w:ascii="Times New Roman" w:hAnsi="Times New Roman" w:cs="Times New Roman"/>
          <w:sz w:val="28"/>
          <w:szCs w:val="28"/>
        </w:rPr>
        <w:t>. Итоговый результат командного спринта вычисляется по правилам эстафеты.</w:t>
      </w:r>
    </w:p>
    <w:p w:rsidR="00211F39" w:rsidRDefault="009767E4">
      <w:pPr>
        <w:shd w:val="clear" w:color="auto" w:fill="FFFFFF"/>
        <w:spacing w:line="360" w:lineRule="auto"/>
        <w:ind w:firstLine="720"/>
        <w:jc w:val="both"/>
        <w:rPr>
          <w:rFonts w:ascii="Times New Roman" w:eastAsia="Times New Roman" w:hAnsi="Times New Roman" w:cs="Times New Roman"/>
          <w:sz w:val="28"/>
          <w:szCs w:val="28"/>
          <w:shd w:val="clear" w:color="auto" w:fill="FFFFFF"/>
          <w:lang w:bidi="ar"/>
        </w:rPr>
      </w:pPr>
      <w:r>
        <w:rPr>
          <w:rFonts w:ascii="Times New Roman" w:eastAsia="Times New Roman" w:hAnsi="Times New Roman" w:cs="Times New Roman"/>
          <w:sz w:val="28"/>
          <w:szCs w:val="28"/>
          <w:shd w:val="clear" w:color="auto" w:fill="FFFFFF"/>
          <w:lang w:bidi="ar"/>
        </w:rPr>
        <w:t xml:space="preserve">К </w:t>
      </w:r>
      <w:r>
        <w:rPr>
          <w:rFonts w:ascii="Times New Roman" w:eastAsia="Times New Roman" w:hAnsi="Times New Roman" w:cs="Times New Roman"/>
          <w:b/>
          <w:i/>
          <w:sz w:val="28"/>
          <w:szCs w:val="28"/>
          <w:shd w:val="clear" w:color="auto" w:fill="FFFFFF"/>
          <w:lang w:bidi="ar"/>
        </w:rPr>
        <w:t>инвентарю лыжника</w:t>
      </w:r>
      <w:r>
        <w:rPr>
          <w:rFonts w:ascii="Times New Roman" w:eastAsia="Times New Roman" w:hAnsi="Times New Roman" w:cs="Times New Roman"/>
          <w:sz w:val="28"/>
          <w:szCs w:val="28"/>
          <w:shd w:val="clear" w:color="auto" w:fill="FFFFFF"/>
          <w:lang w:bidi="ar"/>
        </w:rPr>
        <w:t xml:space="preserve"> относятся лыжи и </w:t>
      </w:r>
      <w:proofErr w:type="spellStart"/>
      <w:r>
        <w:rPr>
          <w:rFonts w:ascii="Times New Roman" w:eastAsia="Times New Roman" w:hAnsi="Times New Roman" w:cs="Times New Roman"/>
          <w:sz w:val="28"/>
          <w:szCs w:val="28"/>
          <w:shd w:val="clear" w:color="auto" w:fill="FFFFFF"/>
          <w:lang w:bidi="ar"/>
        </w:rPr>
        <w:t>палки</w:t>
      </w:r>
      <w:proofErr w:type="gramStart"/>
      <w:r>
        <w:rPr>
          <w:rFonts w:ascii="Times New Roman" w:eastAsia="Times New Roman" w:hAnsi="Times New Roman" w:cs="Times New Roman"/>
          <w:sz w:val="28"/>
          <w:szCs w:val="28"/>
          <w:shd w:val="clear" w:color="auto" w:fill="FFFFFF"/>
          <w:lang w:bidi="ar"/>
        </w:rPr>
        <w:t>.Л</w:t>
      </w:r>
      <w:proofErr w:type="gramEnd"/>
      <w:r>
        <w:rPr>
          <w:rFonts w:ascii="Times New Roman" w:eastAsia="Times New Roman" w:hAnsi="Times New Roman" w:cs="Times New Roman"/>
          <w:sz w:val="28"/>
          <w:szCs w:val="28"/>
          <w:shd w:val="clear" w:color="auto" w:fill="FFFFFF"/>
          <w:lang w:bidi="ar"/>
        </w:rPr>
        <w:t>ыжа</w:t>
      </w:r>
      <w:proofErr w:type="spellEnd"/>
      <w:r>
        <w:rPr>
          <w:rFonts w:ascii="Times New Roman" w:eastAsia="Times New Roman" w:hAnsi="Times New Roman" w:cs="Times New Roman"/>
          <w:sz w:val="28"/>
          <w:szCs w:val="28"/>
          <w:shd w:val="clear" w:color="auto" w:fill="FFFFFF"/>
          <w:lang w:bidi="ar"/>
        </w:rPr>
        <w:t xml:space="preserve"> состоит из: носочной части; грузовой площадки (колодки); пяточной части. Палка состоит из: рукоятки с ремешком; трубки; кольца упора со штырьком.</w:t>
      </w:r>
    </w:p>
    <w:p w:rsidR="00211F39" w:rsidRDefault="009767E4">
      <w:pPr>
        <w:shd w:val="clear" w:color="auto" w:fill="FFFFFF"/>
        <w:tabs>
          <w:tab w:val="left" w:pos="720"/>
        </w:tabs>
        <w:spacing w:line="360" w:lineRule="auto"/>
        <w:ind w:firstLineChars="214" w:firstLine="599"/>
        <w:jc w:val="both"/>
        <w:rPr>
          <w:rFonts w:ascii="Times New Roman" w:eastAsia="Times New Roman" w:hAnsi="Times New Roman" w:cs="Times New Roman"/>
          <w:sz w:val="28"/>
          <w:szCs w:val="28"/>
          <w:shd w:val="clear" w:color="auto" w:fill="FFFFFF"/>
          <w:lang w:bidi="ar"/>
        </w:rPr>
      </w:pPr>
      <w:r>
        <w:rPr>
          <w:rFonts w:ascii="Times New Roman" w:eastAsia="Times New Roman" w:hAnsi="Times New Roman" w:cs="Times New Roman"/>
          <w:sz w:val="28"/>
          <w:szCs w:val="28"/>
          <w:shd w:val="clear" w:color="auto" w:fill="FFFFFF"/>
          <w:lang w:bidi="ar"/>
        </w:rPr>
        <w:t xml:space="preserve">Существуют лыжи, предназначенные специально для классического стиля, обычно называемые </w:t>
      </w:r>
      <w:r>
        <w:rPr>
          <w:rFonts w:ascii="Times New Roman" w:eastAsia="Times New Roman" w:hAnsi="Times New Roman" w:cs="Times New Roman"/>
          <w:i/>
          <w:iCs/>
          <w:sz w:val="28"/>
          <w:szCs w:val="28"/>
          <w:shd w:val="clear" w:color="auto" w:fill="FFFFFF"/>
          <w:lang w:bidi="ar"/>
        </w:rPr>
        <w:t>классическими лыжами</w:t>
      </w:r>
      <w:r>
        <w:rPr>
          <w:rFonts w:ascii="Times New Roman" w:eastAsia="Times New Roman" w:hAnsi="Times New Roman" w:cs="Times New Roman"/>
          <w:sz w:val="28"/>
          <w:szCs w:val="28"/>
          <w:shd w:val="clear" w:color="auto" w:fill="FFFFFF"/>
          <w:lang w:bidi="ar"/>
        </w:rPr>
        <w:t xml:space="preserve">, и лыжи, специально предназначенные для бега свободным стилем, которые носят название </w:t>
      </w:r>
      <w:r>
        <w:rPr>
          <w:rFonts w:ascii="Times New Roman" w:eastAsia="Times New Roman" w:hAnsi="Times New Roman" w:cs="Times New Roman"/>
          <w:i/>
          <w:iCs/>
          <w:sz w:val="28"/>
          <w:szCs w:val="28"/>
          <w:shd w:val="clear" w:color="auto" w:fill="FFFFFF"/>
          <w:lang w:bidi="ar"/>
        </w:rPr>
        <w:t>коньковых лыж</w:t>
      </w:r>
      <w:r>
        <w:rPr>
          <w:rFonts w:ascii="Times New Roman" w:eastAsia="Times New Roman" w:hAnsi="Times New Roman" w:cs="Times New Roman"/>
          <w:sz w:val="28"/>
          <w:szCs w:val="28"/>
          <w:shd w:val="clear" w:color="auto" w:fill="FFFFFF"/>
          <w:lang w:bidi="ar"/>
        </w:rPr>
        <w:t>. Длинна классических лыж превышает на 30-35 см рост спортсмена</w:t>
      </w:r>
      <w:proofErr w:type="gramStart"/>
      <w:r>
        <w:rPr>
          <w:rFonts w:ascii="Times New Roman" w:eastAsia="Times New Roman" w:hAnsi="Times New Roman" w:cs="Times New Roman"/>
          <w:sz w:val="28"/>
          <w:szCs w:val="28"/>
          <w:shd w:val="clear" w:color="auto" w:fill="FFFFFF"/>
          <w:lang w:bidi="ar"/>
        </w:rPr>
        <w:t>.</w:t>
      </w:r>
      <w:proofErr w:type="gramEnd"/>
      <w:r>
        <w:rPr>
          <w:rFonts w:ascii="Times New Roman" w:eastAsia="Times New Roman" w:hAnsi="Times New Roman" w:cs="Times New Roman"/>
          <w:sz w:val="28"/>
          <w:szCs w:val="28"/>
          <w:shd w:val="clear" w:color="auto" w:fill="FFFFFF"/>
          <w:lang w:bidi="ar"/>
        </w:rPr>
        <w:t xml:space="preserve"> </w:t>
      </w:r>
      <w:proofErr w:type="gramStart"/>
      <w:r>
        <w:rPr>
          <w:rFonts w:ascii="Times New Roman" w:eastAsia="Times New Roman" w:hAnsi="Times New Roman" w:cs="Times New Roman"/>
          <w:sz w:val="28"/>
          <w:szCs w:val="28"/>
          <w:shd w:val="clear" w:color="auto" w:fill="FFFFFF"/>
          <w:lang w:bidi="ar"/>
        </w:rPr>
        <w:t>л</w:t>
      </w:r>
      <w:proofErr w:type="gramEnd"/>
      <w:r>
        <w:rPr>
          <w:rFonts w:ascii="Times New Roman" w:eastAsia="Times New Roman" w:hAnsi="Times New Roman" w:cs="Times New Roman"/>
          <w:sz w:val="28"/>
          <w:szCs w:val="28"/>
          <w:shd w:val="clear" w:color="auto" w:fill="FFFFFF"/>
          <w:lang w:bidi="ar"/>
        </w:rPr>
        <w:t xml:space="preserve">я классического стиля используют палки длиной, достигающей верхней части плеча человека. </w:t>
      </w:r>
      <w:proofErr w:type="gramStart"/>
      <w:r>
        <w:rPr>
          <w:rFonts w:ascii="Times New Roman" w:eastAsia="Times New Roman" w:hAnsi="Times New Roman" w:cs="Times New Roman"/>
          <w:sz w:val="28"/>
          <w:szCs w:val="28"/>
          <w:shd w:val="clear" w:color="auto" w:fill="FFFFFF"/>
          <w:lang w:bidi="ar"/>
        </w:rPr>
        <w:t>Длинна</w:t>
      </w:r>
      <w:proofErr w:type="gramEnd"/>
      <w:r>
        <w:rPr>
          <w:rFonts w:ascii="Times New Roman" w:eastAsia="Times New Roman" w:hAnsi="Times New Roman" w:cs="Times New Roman"/>
          <w:sz w:val="28"/>
          <w:szCs w:val="28"/>
          <w:shd w:val="clear" w:color="auto" w:fill="FFFFFF"/>
          <w:lang w:bidi="ar"/>
        </w:rPr>
        <w:t xml:space="preserve"> коньковых лыж на 10-20 см ниже классических, но не меньше роста спортсмена. Для свободного стиля используют палки на 10-20 см длиннее классических, но не больше роста человека. Подходящими лыжами, с учетом веса спортсмена считаются те лыжи, стоя на которых обеими ногами, их скользящие поверхности под грузовой частью (расстояние 3-5 см ниже пятки ботинка и 10-15 см выше крепления) не касаются ровной поверхности. При переносе веса тела на одну из лыж, вся скользящая поверхность лыжи должна плотно прилегать к полу. Во всех других случаях для данного спортсмена лыжи либо слишком жесткие, либо слишком мягкие.</w:t>
      </w:r>
    </w:p>
    <w:p w:rsidR="00211F39" w:rsidRDefault="009767E4">
      <w:pPr>
        <w:shd w:val="clear" w:color="auto" w:fill="FFFFFF"/>
        <w:spacing w:line="360" w:lineRule="auto"/>
        <w:ind w:firstLine="720"/>
        <w:jc w:val="both"/>
        <w:rPr>
          <w:rFonts w:ascii="Times New Roman" w:eastAsia="Times New Roman" w:hAnsi="Times New Roman" w:cs="Times New Roman"/>
          <w:sz w:val="28"/>
          <w:szCs w:val="28"/>
          <w:shd w:val="clear" w:color="auto" w:fill="FFFFFF"/>
          <w:lang w:bidi="ar"/>
        </w:rPr>
      </w:pPr>
      <w:r>
        <w:rPr>
          <w:rFonts w:ascii="Times New Roman" w:eastAsia="Times New Roman" w:hAnsi="Times New Roman" w:cs="Times New Roman"/>
          <w:sz w:val="28"/>
          <w:szCs w:val="28"/>
          <w:shd w:val="clear" w:color="auto" w:fill="FFFFFF"/>
          <w:lang w:bidi="ar"/>
        </w:rPr>
        <w:lastRenderedPageBreak/>
        <w:t xml:space="preserve">Перед длительным хранением лыжи должны быть очищены от старой мази. </w:t>
      </w:r>
      <w:proofErr w:type="gramStart"/>
      <w:r>
        <w:rPr>
          <w:rFonts w:ascii="Times New Roman" w:eastAsia="Times New Roman" w:hAnsi="Times New Roman" w:cs="Times New Roman"/>
          <w:sz w:val="28"/>
          <w:szCs w:val="28"/>
          <w:shd w:val="clear" w:color="auto" w:fill="FFFFFF"/>
          <w:lang w:bidi="ar"/>
        </w:rPr>
        <w:t>Сложены</w:t>
      </w:r>
      <w:proofErr w:type="gramEnd"/>
      <w:r>
        <w:rPr>
          <w:rFonts w:ascii="Times New Roman" w:eastAsia="Times New Roman" w:hAnsi="Times New Roman" w:cs="Times New Roman"/>
          <w:sz w:val="28"/>
          <w:szCs w:val="28"/>
          <w:shd w:val="clear" w:color="auto" w:fill="FFFFFF"/>
          <w:lang w:bidi="ar"/>
        </w:rPr>
        <w:t xml:space="preserve"> скользящими поверхностями друг к другу и скреплены в носочной и пяточной частях. Для сохранения весового прогиба между скользящими поверхностями в грузовых площадках устанавливается распорка шириной 4-8 см. Лыжи следует хранить вертикально в сухом прохладном помещении вдали от источника тепла, желательно в лыжном чехле.</w:t>
      </w:r>
    </w:p>
    <w:p w:rsidR="00211F39" w:rsidRDefault="009767E4">
      <w:pPr>
        <w:shd w:val="clear" w:color="auto" w:fill="FFFFFF"/>
        <w:spacing w:line="360" w:lineRule="auto"/>
        <w:ind w:firstLine="720"/>
        <w:jc w:val="both"/>
        <w:rPr>
          <w:rFonts w:ascii="Times New Roman" w:eastAsia="Times New Roman" w:hAnsi="Times New Roman" w:cs="Times New Roman"/>
          <w:sz w:val="28"/>
          <w:szCs w:val="28"/>
          <w:shd w:val="clear" w:color="auto" w:fill="FFFFFF"/>
          <w:lang w:bidi="ar"/>
        </w:rPr>
      </w:pPr>
      <w:r>
        <w:rPr>
          <w:rFonts w:ascii="Times New Roman" w:eastAsia="Times New Roman" w:hAnsi="Times New Roman" w:cs="Times New Roman"/>
          <w:sz w:val="28"/>
          <w:szCs w:val="28"/>
          <w:shd w:val="clear" w:color="auto" w:fill="FFFFFF"/>
          <w:lang w:bidi="ar"/>
        </w:rPr>
        <w:t>Одежда лыжника должна быть теплой, удобной, ветрозащитной и эстетичной. При любой погоде голова лыжника должна быть защищена шапочкой из плотной шерстяной или синтетической ткани. На руках должны быть перчатки или легкие рукавицы. Лыжные ботинки выбираются по размеру обычной обуви.</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b/>
          <w:i/>
          <w:sz w:val="28"/>
        </w:rPr>
        <w:t>В школьной программе по физической культуре лыжная подготовка</w:t>
      </w:r>
      <w:r>
        <w:rPr>
          <w:rFonts w:ascii="Times New Roman" w:hAnsi="Times New Roman" w:cs="Times New Roman"/>
          <w:sz w:val="28"/>
        </w:rPr>
        <w:t xml:space="preserve"> введена обязательным разделом с 1-го по 11-й классы. Уроки лыжной подготовки проводятся в третьей четверти после зимних каникул в объеме 16 ч в каждом классе.</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Программой предусмотрены: овладение умениями и навыками основных способов передвижения на лыжах; формирование навыков самостоятельных занятий; сообщение учителем теоретических сведений; повышение общей работоспособности; развитие основных физических и морально-волевых качеств.</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 xml:space="preserve">Система уроков лыжной подготовки в школе должна иметь инструкторскую направленность с тем, чтобы старшеклассники стали активными помощниками учителя в организации внеклассной, спортивно-массовой и оздоровительной работы по лыжам с учениками младших классов. Кроме того, программой предусматривается обязательное выполнение учащимися домашних заданий, что особенно важно в старших классах, когда проводятся сдвоенные уроки. Один такой урок в неделю не обеспечивает непрерывность занятий лыжами, не способствует закреплению </w:t>
      </w:r>
      <w:r>
        <w:rPr>
          <w:rFonts w:ascii="Times New Roman" w:hAnsi="Times New Roman" w:cs="Times New Roman"/>
          <w:sz w:val="28"/>
        </w:rPr>
        <w:lastRenderedPageBreak/>
        <w:t>изученного материала и поддержанию необходимого темпа развития физических качеств.</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Вместе с тем, программой выдвигаются очень важные требования к проведению уроков, которые имеют самое прямое отношение к занятиям лыжами, учитывая особые условия их организации и проведения. Эти требования сводятся к следующему:</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1. На уроке должна быть обеспечена высокая моторная плотность. Необходимо сократить до оптимальной величины время, отводимое на показ и объяснение.</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2. Высокая эмоциональность проведения урока во многом способствует повышению его качества.</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3. Динамичность урока позволяет обеспечить оптимальную по объему и интенсивности нагрузку на уроке лыжной подготовки в соответствии с полом, возрастом и подготовленностью школьников.</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От класса к классу учебные нормативы повышают требования к физической подготовленности учащихся за счет удлинения дистанций и сокращения времени их прохождения. Во 2-х классах дистанция для девочек и мальчиков составляет 1 км, в 6-8-х классах - 2 км, в 8-9-х классах - 3 км, в 10-11-х классах - для девушек - 3 км, для юношей - 5 км.</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Несмотря на то, что происходит постоянное совершенствование школьных программ, все изменения, внесенные в них, базируются на основных закономерностях обучения передвижению на лыжах; это относится не только к содержанию учебного материала по лыжной подготовке, но и к последовательности изучения способов передвижения на лыжах от 1-го до 11-го класса.</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Основная направленность на увеличение нагрузки при занятиях лыжами заключается в постепенном увеличении длины дистанции: от 1 км в 1-м классе до 12 км у юношей и 5 км у девушек в 11-м классе.</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lastRenderedPageBreak/>
        <w:t>Программой предусматривается тесная связь уроков лыжной подготовки с внеклассной работой по этой теме. Оздоровительные и спортивно-массовые мероприятия на лыжах должны включаться в ежемесячные Дни здоровья и физкультурные праздники. Особое внимание в программе обращается на формирование у учащихся навыков самостоятельных занятий и инструкторскую направленность уроков.</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 xml:space="preserve">В сельской местности </w:t>
      </w:r>
      <w:proofErr w:type="gramStart"/>
      <w:r>
        <w:rPr>
          <w:rFonts w:ascii="Times New Roman" w:hAnsi="Times New Roman" w:cs="Times New Roman"/>
          <w:sz w:val="28"/>
        </w:rPr>
        <w:t>и</w:t>
      </w:r>
      <w:proofErr w:type="gramEnd"/>
      <w:r>
        <w:rPr>
          <w:rFonts w:ascii="Times New Roman" w:hAnsi="Times New Roman" w:cs="Times New Roman"/>
          <w:sz w:val="28"/>
        </w:rPr>
        <w:t xml:space="preserve"> особенно в малокомплектных школах, где нет условий для углубленного изучения других разделов программы по физическому воспитанию: гимнастике, спортивным играм, плаванию и т.д., - часы, отведенные для этого, целесообразно использовать на лыжную подготовку.</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В школах, расположенных в северных и восточных районах нашей страны с сильными морозами в январе и феврале, нужно лыжную подготовку проводить сразу, как только появится устойчивый снежный покров, и в конце зимы, когда морозы значительно слабее. Все это заметно повышает качество подготовки.</w:t>
      </w:r>
    </w:p>
    <w:p w:rsidR="00211F39" w:rsidRDefault="009767E4">
      <w:pPr>
        <w:pStyle w:val="3"/>
        <w:spacing w:beforeAutospacing="0" w:afterAutospacing="0" w:line="360" w:lineRule="auto"/>
        <w:jc w:val="center"/>
        <w:rPr>
          <w:rFonts w:ascii="Times New Roman" w:hAnsi="Times New Roman" w:cs="Times New Roman"/>
          <w:iCs/>
          <w:sz w:val="28"/>
        </w:rPr>
      </w:pPr>
      <w:r>
        <w:rPr>
          <w:rFonts w:ascii="Times New Roman" w:hAnsi="Times New Roman" w:cs="Times New Roman"/>
          <w:iCs/>
          <w:sz w:val="28"/>
        </w:rPr>
        <w:t>Особенности методики</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b/>
          <w:i/>
          <w:sz w:val="28"/>
        </w:rPr>
        <w:t>Уроки лыжной подготовки в начальной школе</w:t>
      </w:r>
      <w:r>
        <w:rPr>
          <w:rFonts w:ascii="Times New Roman" w:hAnsi="Times New Roman" w:cs="Times New Roman"/>
          <w:sz w:val="28"/>
        </w:rPr>
        <w:t xml:space="preserve"> имеют очень большое значение: в это время изучаются основы техники передвижения на лыжах, и от того, как будет построен процесс обучения в это время, во многом зависит успешное проведение всех уроков лыжной подготовки в школе.</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В начальной школе эти уроки проводятся 2 раза в неделю по 45 мин., сдваивать их запрещается. Два урока очень хорошо способствуют повышению общей работоспособности детей школьного возраста. В 1-м классе на этих уроках необходимо научить школьников правилам обращения с лыжным инвентарем, дать им первые теоретические знания по гигиене занятий на лыжах, пройти с ними «школу лыжника», освоить программный материал, укрепить здоровье и повысить общую работоспособность, чтобы каждый школьник смог пройти на лыжах в медленном темпе 2-3 км.</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lastRenderedPageBreak/>
        <w:t>Лыжная подготовка в 1-м классе начинается с вводного урока, первая часть которого отводится на беседу (10-15 мин.). Большое значение для обеспечения высокой эффективности урока имеет умение детей обращаться с лыжным инвентарем. Учитель показывает школьникам, как пользоваться жесткими и мягкими креплениями, как аккуратно вставить ботинок в крепление, чтобы шипы точно вошли в отверстие, как застегнуть дужку, отрегулировать длину ремня и т.д. Необходимо объяснить и показать, как держать палки: кисть продевается снизу и опирается на петлю, палка удерживается в основном тремя пальцами: большим, указательным и средним.</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Не следует весь вводный урок занимать беседой и обучением в зале - оставшуюся часть можно использовать для прогулки на лыжах. На основании своих наблюдений учитель сразу должен распределить школьников на подгруппы в зависимости от уровня их физической подготовленности, степени владения техникой передвижения на лыжах и общей координации движений.</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В</w:t>
      </w:r>
      <w:r>
        <w:rPr>
          <w:rFonts w:ascii="Times New Roman" w:hAnsi="Times New Roman" w:cs="Times New Roman"/>
          <w:bCs/>
          <w:sz w:val="28"/>
        </w:rPr>
        <w:t xml:space="preserve"> 1</w:t>
      </w:r>
      <w:r>
        <w:rPr>
          <w:rFonts w:ascii="Times New Roman" w:hAnsi="Times New Roman" w:cs="Times New Roman"/>
          <w:sz w:val="28"/>
        </w:rPr>
        <w:t>-</w:t>
      </w:r>
      <w:r>
        <w:rPr>
          <w:rFonts w:ascii="Times New Roman" w:hAnsi="Times New Roman" w:cs="Times New Roman"/>
          <w:bCs/>
          <w:sz w:val="28"/>
        </w:rPr>
        <w:t>2-м классах</w:t>
      </w:r>
      <w:r>
        <w:rPr>
          <w:rFonts w:ascii="Times New Roman" w:hAnsi="Times New Roman" w:cs="Times New Roman"/>
          <w:sz w:val="28"/>
        </w:rPr>
        <w:t xml:space="preserve"> школьники изучают следующие способы передвижения на лыжах:</w:t>
      </w:r>
    </w:p>
    <w:p w:rsidR="00211F39" w:rsidRDefault="009767E4">
      <w:pPr>
        <w:pStyle w:val="ab"/>
        <w:numPr>
          <w:ilvl w:val="0"/>
          <w:numId w:val="4"/>
        </w:numPr>
        <w:spacing w:beforeAutospacing="0" w:afterAutospacing="0" w:line="360" w:lineRule="auto"/>
        <w:ind w:left="0" w:firstLine="709"/>
        <w:jc w:val="both"/>
        <w:rPr>
          <w:rFonts w:ascii="Times New Roman" w:hAnsi="Times New Roman" w:cs="Times New Roman"/>
          <w:sz w:val="28"/>
        </w:rPr>
      </w:pPr>
      <w:r>
        <w:rPr>
          <w:rFonts w:ascii="Times New Roman" w:hAnsi="Times New Roman" w:cs="Times New Roman"/>
          <w:sz w:val="28"/>
        </w:rPr>
        <w:t>управление лыжами при поворотах на месте;</w:t>
      </w:r>
    </w:p>
    <w:p w:rsidR="00211F39" w:rsidRDefault="009767E4">
      <w:pPr>
        <w:pStyle w:val="ab"/>
        <w:numPr>
          <w:ilvl w:val="0"/>
          <w:numId w:val="4"/>
        </w:numPr>
        <w:spacing w:beforeAutospacing="0" w:afterAutospacing="0" w:line="360" w:lineRule="auto"/>
        <w:ind w:left="0" w:firstLine="709"/>
        <w:jc w:val="both"/>
        <w:rPr>
          <w:rFonts w:ascii="Times New Roman" w:hAnsi="Times New Roman" w:cs="Times New Roman"/>
          <w:sz w:val="28"/>
        </w:rPr>
      </w:pPr>
      <w:r>
        <w:rPr>
          <w:rFonts w:ascii="Times New Roman" w:hAnsi="Times New Roman" w:cs="Times New Roman"/>
          <w:sz w:val="28"/>
        </w:rPr>
        <w:t>передвижение ступающим и скользящим шагом;</w:t>
      </w:r>
    </w:p>
    <w:p w:rsidR="00211F39" w:rsidRDefault="009767E4">
      <w:pPr>
        <w:pStyle w:val="ab"/>
        <w:numPr>
          <w:ilvl w:val="0"/>
          <w:numId w:val="4"/>
        </w:numPr>
        <w:spacing w:beforeAutospacing="0" w:afterAutospacing="0" w:line="360" w:lineRule="auto"/>
        <w:ind w:left="0" w:firstLine="709"/>
        <w:jc w:val="both"/>
        <w:rPr>
          <w:rFonts w:ascii="Times New Roman" w:hAnsi="Times New Roman" w:cs="Times New Roman"/>
          <w:sz w:val="28"/>
        </w:rPr>
      </w:pPr>
      <w:r>
        <w:rPr>
          <w:rFonts w:ascii="Times New Roman" w:hAnsi="Times New Roman" w:cs="Times New Roman"/>
          <w:sz w:val="28"/>
        </w:rPr>
        <w:t>преодоление небольших подъемов и спуск с пологих склонов;</w:t>
      </w:r>
    </w:p>
    <w:p w:rsidR="00211F39" w:rsidRDefault="009767E4">
      <w:pPr>
        <w:pStyle w:val="ab"/>
        <w:numPr>
          <w:ilvl w:val="0"/>
          <w:numId w:val="4"/>
        </w:numPr>
        <w:spacing w:beforeAutospacing="0" w:afterAutospacing="0" w:line="360" w:lineRule="auto"/>
        <w:ind w:left="0" w:firstLine="709"/>
        <w:jc w:val="both"/>
        <w:rPr>
          <w:rFonts w:ascii="Times New Roman" w:hAnsi="Times New Roman" w:cs="Times New Roman"/>
          <w:sz w:val="28"/>
        </w:rPr>
      </w:pPr>
      <w:r>
        <w:rPr>
          <w:rFonts w:ascii="Times New Roman" w:hAnsi="Times New Roman" w:cs="Times New Roman"/>
          <w:sz w:val="28"/>
        </w:rPr>
        <w:t>поворот переступанием в движении (2-й класс).</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Для того чтобы успешно решить поставленные задачи, все школьники, независимо от уровня владения лыжами и умения на них передвигаться, должны пройти «школу лыжника»: освоить систему подводящих упражнений, в том числе ступающий шаг. После этого переходят к освоению скользящего шага. Следует обратить внимание на правильное положение туловища.</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lastRenderedPageBreak/>
        <w:t>В</w:t>
      </w:r>
      <w:r>
        <w:rPr>
          <w:rFonts w:ascii="Times New Roman" w:hAnsi="Times New Roman" w:cs="Times New Roman"/>
          <w:bCs/>
          <w:sz w:val="28"/>
        </w:rPr>
        <w:t xml:space="preserve"> 1-м классе</w:t>
      </w:r>
      <w:r>
        <w:rPr>
          <w:rFonts w:ascii="Times New Roman" w:hAnsi="Times New Roman" w:cs="Times New Roman"/>
          <w:sz w:val="28"/>
        </w:rPr>
        <w:t xml:space="preserve"> школьники осваивают основные элементы скользящего шага, во</w:t>
      </w:r>
      <w:r>
        <w:rPr>
          <w:rFonts w:ascii="Times New Roman" w:hAnsi="Times New Roman" w:cs="Times New Roman"/>
          <w:bCs/>
          <w:sz w:val="28"/>
        </w:rPr>
        <w:t xml:space="preserve"> 2-м классе</w:t>
      </w:r>
      <w:r>
        <w:rPr>
          <w:rFonts w:ascii="Times New Roman" w:hAnsi="Times New Roman" w:cs="Times New Roman"/>
          <w:sz w:val="28"/>
        </w:rPr>
        <w:t xml:space="preserve"> ставится задача его освоения, в</w:t>
      </w:r>
      <w:r>
        <w:rPr>
          <w:rFonts w:ascii="Times New Roman" w:hAnsi="Times New Roman" w:cs="Times New Roman"/>
          <w:bCs/>
          <w:sz w:val="28"/>
        </w:rPr>
        <w:t xml:space="preserve"> 3-4-х классах</w:t>
      </w:r>
      <w:r>
        <w:rPr>
          <w:rFonts w:ascii="Times New Roman" w:hAnsi="Times New Roman" w:cs="Times New Roman"/>
          <w:sz w:val="28"/>
        </w:rPr>
        <w:t xml:space="preserve"> продолжается дальнейшее совершенствование навыка передвижения скользящим шагом.</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При совершенствовании техники скользящего шага основное внимание обращается на направление отталкивания ногой вдоль линии бедра туловища и на энергичный мах ногой при выносе ее вперед. Ноги при этом не следует сильно сгибать в коленях. В 1-м классе, помимо обучения скользящему шагу, необходимо научить школьников подниматься на пологий подъем и спускаться с небольших уклонов.</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В</w:t>
      </w:r>
      <w:r>
        <w:rPr>
          <w:rFonts w:ascii="Times New Roman" w:hAnsi="Times New Roman" w:cs="Times New Roman"/>
          <w:bCs/>
          <w:sz w:val="28"/>
        </w:rPr>
        <w:t xml:space="preserve"> начальной школе</w:t>
      </w:r>
      <w:r>
        <w:rPr>
          <w:rFonts w:ascii="Times New Roman" w:hAnsi="Times New Roman" w:cs="Times New Roman"/>
          <w:sz w:val="28"/>
        </w:rPr>
        <w:t xml:space="preserve"> учащиеся должны освоить спуск в низкой стойке, поворот переступающим шагом в движении, а также торможение упором и «плугом». Поворот переступающим шагом в движении - один из самых распространенных при спуске со склонов по пологой дуге.</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b/>
          <w:i/>
          <w:sz w:val="28"/>
        </w:rPr>
        <w:t>Школьные программы 5</w:t>
      </w:r>
      <w:r>
        <w:rPr>
          <w:rFonts w:ascii="Times New Roman" w:hAnsi="Times New Roman" w:cs="Times New Roman"/>
          <w:b/>
          <w:i/>
        </w:rPr>
        <w:t>-</w:t>
      </w:r>
      <w:r>
        <w:rPr>
          <w:rFonts w:ascii="Times New Roman" w:hAnsi="Times New Roman" w:cs="Times New Roman"/>
          <w:b/>
          <w:i/>
          <w:sz w:val="28"/>
        </w:rPr>
        <w:t>9-х классов</w:t>
      </w:r>
      <w:r>
        <w:rPr>
          <w:rFonts w:ascii="Times New Roman" w:hAnsi="Times New Roman" w:cs="Times New Roman"/>
          <w:sz w:val="28"/>
        </w:rPr>
        <w:t xml:space="preserve"> планируют большой объем нового учебного материала в разделе «лыжная подготовка». В </w:t>
      </w:r>
      <w:r>
        <w:rPr>
          <w:rFonts w:ascii="Times New Roman" w:hAnsi="Times New Roman" w:cs="Times New Roman"/>
          <w:bCs/>
          <w:sz w:val="28"/>
        </w:rPr>
        <w:t>5-6-х классах</w:t>
      </w:r>
      <w:r>
        <w:rPr>
          <w:rFonts w:ascii="Times New Roman" w:hAnsi="Times New Roman" w:cs="Times New Roman"/>
          <w:sz w:val="28"/>
        </w:rPr>
        <w:t xml:space="preserve"> продолжается изучение и совершенствование техники попеременного </w:t>
      </w:r>
      <w:proofErr w:type="spellStart"/>
      <w:r>
        <w:rPr>
          <w:rFonts w:ascii="Times New Roman" w:hAnsi="Times New Roman" w:cs="Times New Roman"/>
          <w:sz w:val="28"/>
        </w:rPr>
        <w:t>двухшажного</w:t>
      </w:r>
      <w:proofErr w:type="spellEnd"/>
      <w:r>
        <w:rPr>
          <w:rFonts w:ascii="Times New Roman" w:hAnsi="Times New Roman" w:cs="Times New Roman"/>
          <w:sz w:val="28"/>
        </w:rPr>
        <w:t xml:space="preserve"> хода. Одновременные ходы изучаются и совершенствуются в </w:t>
      </w:r>
      <w:r>
        <w:rPr>
          <w:rFonts w:ascii="Times New Roman" w:hAnsi="Times New Roman" w:cs="Times New Roman"/>
          <w:bCs/>
          <w:sz w:val="28"/>
        </w:rPr>
        <w:t>5-8-х классах</w:t>
      </w:r>
      <w:r>
        <w:rPr>
          <w:rFonts w:ascii="Times New Roman" w:hAnsi="Times New Roman" w:cs="Times New Roman"/>
          <w:sz w:val="28"/>
        </w:rPr>
        <w:t xml:space="preserve">, параллельно идет изучение способов подъема, спуска и поворота в движении, преодоления неровностей склонов и попеременного </w:t>
      </w:r>
      <w:proofErr w:type="spellStart"/>
      <w:r>
        <w:rPr>
          <w:rFonts w:ascii="Times New Roman" w:hAnsi="Times New Roman" w:cs="Times New Roman"/>
          <w:sz w:val="28"/>
        </w:rPr>
        <w:t>четырехшажного</w:t>
      </w:r>
      <w:proofErr w:type="spellEnd"/>
      <w:r>
        <w:rPr>
          <w:rFonts w:ascii="Times New Roman" w:hAnsi="Times New Roman" w:cs="Times New Roman"/>
          <w:sz w:val="28"/>
        </w:rPr>
        <w:t xml:space="preserve"> хода. При изучении и совершенствовании попеременного </w:t>
      </w:r>
      <w:proofErr w:type="spellStart"/>
      <w:r>
        <w:rPr>
          <w:rFonts w:ascii="Times New Roman" w:hAnsi="Times New Roman" w:cs="Times New Roman"/>
          <w:sz w:val="28"/>
        </w:rPr>
        <w:t>двухшажного</w:t>
      </w:r>
      <w:proofErr w:type="spellEnd"/>
      <w:r>
        <w:rPr>
          <w:rFonts w:ascii="Times New Roman" w:hAnsi="Times New Roman" w:cs="Times New Roman"/>
          <w:sz w:val="28"/>
        </w:rPr>
        <w:t xml:space="preserve"> хода следует обратить внимание на силу и скорость отталкивания, что, в свою очередь, существенно влияет на длину скользящего шага.</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 xml:space="preserve">Отталкивание ногой должно быть направлено вперед-вверх, в момент его окончания голень, бедро и туловище составляют прямую линию. В этом элементе у школьников встречаются ошибки, которые тесно связаны между собой и впоследствии приводят к возникновению ошибок в других фазах хода: это слишком длинный и глубокий выпад, </w:t>
      </w:r>
      <w:proofErr w:type="spellStart"/>
      <w:r>
        <w:rPr>
          <w:rFonts w:ascii="Times New Roman" w:hAnsi="Times New Roman" w:cs="Times New Roman"/>
          <w:sz w:val="28"/>
        </w:rPr>
        <w:t>прогибание</w:t>
      </w:r>
      <w:proofErr w:type="spellEnd"/>
      <w:r>
        <w:rPr>
          <w:rFonts w:ascii="Times New Roman" w:hAnsi="Times New Roman" w:cs="Times New Roman"/>
          <w:sz w:val="28"/>
        </w:rPr>
        <w:t xml:space="preserve"> туловища при </w:t>
      </w:r>
      <w:r>
        <w:rPr>
          <w:rFonts w:ascii="Times New Roman" w:hAnsi="Times New Roman" w:cs="Times New Roman"/>
          <w:sz w:val="28"/>
        </w:rPr>
        <w:lastRenderedPageBreak/>
        <w:t>отталкивании, а также направление толчка преимущественно вверх, что приводит к появлению «подпрыгивающего» хода, и незаконченный толчок. В этом случае нога еще согнута в колене, но уже «снимается» со снега и идет назад-вверх.</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 xml:space="preserve">Изучение одновременных ходов на уроках лыжной подготовки начинается в </w:t>
      </w:r>
      <w:r>
        <w:rPr>
          <w:rFonts w:ascii="Times New Roman" w:hAnsi="Times New Roman" w:cs="Times New Roman"/>
          <w:bCs/>
          <w:sz w:val="28"/>
        </w:rPr>
        <w:t>5-м классе</w:t>
      </w:r>
      <w:r>
        <w:rPr>
          <w:rFonts w:ascii="Times New Roman" w:hAnsi="Times New Roman" w:cs="Times New Roman"/>
          <w:sz w:val="28"/>
        </w:rPr>
        <w:t xml:space="preserve"> с </w:t>
      </w:r>
      <w:proofErr w:type="spellStart"/>
      <w:r>
        <w:rPr>
          <w:rFonts w:ascii="Times New Roman" w:hAnsi="Times New Roman" w:cs="Times New Roman"/>
          <w:sz w:val="28"/>
        </w:rPr>
        <w:t>бесшажного</w:t>
      </w:r>
      <w:proofErr w:type="spellEnd"/>
      <w:r>
        <w:rPr>
          <w:rFonts w:ascii="Times New Roman" w:hAnsi="Times New Roman" w:cs="Times New Roman"/>
          <w:sz w:val="28"/>
        </w:rPr>
        <w:t xml:space="preserve"> хода. Такой ход достаточно прост по координации движений, и особых трудностей при его изучении школьники не испытывают.</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 xml:space="preserve">В начале обучения в </w:t>
      </w:r>
      <w:r>
        <w:rPr>
          <w:rFonts w:ascii="Times New Roman" w:hAnsi="Times New Roman" w:cs="Times New Roman"/>
          <w:bCs/>
          <w:sz w:val="28"/>
        </w:rPr>
        <w:t>6-м классе</w:t>
      </w:r>
      <w:r>
        <w:rPr>
          <w:rFonts w:ascii="Times New Roman" w:hAnsi="Times New Roman" w:cs="Times New Roman"/>
          <w:sz w:val="28"/>
        </w:rPr>
        <w:t xml:space="preserve"> главное - овладеть схемой движения в одновременном </w:t>
      </w:r>
      <w:proofErr w:type="spellStart"/>
      <w:r>
        <w:rPr>
          <w:rFonts w:ascii="Times New Roman" w:hAnsi="Times New Roman" w:cs="Times New Roman"/>
          <w:sz w:val="28"/>
        </w:rPr>
        <w:t>двухшажном</w:t>
      </w:r>
      <w:proofErr w:type="spellEnd"/>
      <w:r>
        <w:rPr>
          <w:rFonts w:ascii="Times New Roman" w:hAnsi="Times New Roman" w:cs="Times New Roman"/>
          <w:sz w:val="28"/>
        </w:rPr>
        <w:t xml:space="preserve"> ходе. Изучение хода обычно идет достаточно успешно. Добиваясь согласованности движения в одновременном </w:t>
      </w:r>
      <w:proofErr w:type="spellStart"/>
      <w:r>
        <w:rPr>
          <w:rFonts w:ascii="Times New Roman" w:hAnsi="Times New Roman" w:cs="Times New Roman"/>
          <w:sz w:val="28"/>
        </w:rPr>
        <w:t>двухшажном</w:t>
      </w:r>
      <w:proofErr w:type="spellEnd"/>
      <w:r>
        <w:rPr>
          <w:rFonts w:ascii="Times New Roman" w:hAnsi="Times New Roman" w:cs="Times New Roman"/>
          <w:sz w:val="28"/>
        </w:rPr>
        <w:t xml:space="preserve"> ходе, учитель обычно обращает внимание учащихся на следующие ошибки: слабые толчки ногами, неодинаковые по длине скользящие шаги, преждевременная постановка маховой ноги на снег при выносе вперед, нарушение согласованности в выносе палок вперед.</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В</w:t>
      </w:r>
      <w:r>
        <w:rPr>
          <w:rFonts w:ascii="Times New Roman" w:hAnsi="Times New Roman" w:cs="Times New Roman"/>
          <w:bCs/>
          <w:sz w:val="28"/>
        </w:rPr>
        <w:t xml:space="preserve"> 7-8-х классах</w:t>
      </w:r>
      <w:r>
        <w:rPr>
          <w:rFonts w:ascii="Times New Roman" w:hAnsi="Times New Roman" w:cs="Times New Roman"/>
          <w:sz w:val="28"/>
        </w:rPr>
        <w:t xml:space="preserve"> продолжается исправление ошибок, и параллельно начинается изучение одновременного одношажного хода - основной и </w:t>
      </w:r>
      <w:proofErr w:type="gramStart"/>
      <w:r>
        <w:rPr>
          <w:rFonts w:ascii="Times New Roman" w:hAnsi="Times New Roman" w:cs="Times New Roman"/>
          <w:sz w:val="28"/>
        </w:rPr>
        <w:t>стартовый</w:t>
      </w:r>
      <w:proofErr w:type="gramEnd"/>
      <w:r>
        <w:rPr>
          <w:rFonts w:ascii="Times New Roman" w:hAnsi="Times New Roman" w:cs="Times New Roman"/>
          <w:sz w:val="28"/>
        </w:rPr>
        <w:t xml:space="preserve"> варианты. При изучении одновременного такого хода может возникнуть несогласованность работы рук и ног.</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Коньковый ход - новый способ передвижения, изучение которого введено в школьную программу начиная с</w:t>
      </w:r>
      <w:r>
        <w:rPr>
          <w:rFonts w:ascii="Times New Roman" w:hAnsi="Times New Roman" w:cs="Times New Roman"/>
          <w:bCs/>
          <w:sz w:val="28"/>
        </w:rPr>
        <w:t xml:space="preserve"> 8-го класса</w:t>
      </w:r>
      <w:r>
        <w:rPr>
          <w:rFonts w:ascii="Times New Roman" w:hAnsi="Times New Roman" w:cs="Times New Roman"/>
          <w:sz w:val="28"/>
        </w:rPr>
        <w:t>. Школьники, хорошо овладевшие поворотом переступанием, значительно легче осваивают его. Главное при изучении конькового хода - освоить отталкивание внутренним ребром и общую координацию движений. Затем обучение идет по пути устранения ошибок и совершенствования отдельных элементов хода.</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В</w:t>
      </w:r>
      <w:r>
        <w:rPr>
          <w:rFonts w:ascii="Times New Roman" w:hAnsi="Times New Roman" w:cs="Times New Roman"/>
          <w:bCs/>
          <w:sz w:val="28"/>
        </w:rPr>
        <w:t xml:space="preserve"> 5</w:t>
      </w:r>
      <w:r>
        <w:rPr>
          <w:rFonts w:ascii="Times New Roman" w:hAnsi="Times New Roman" w:cs="Times New Roman"/>
          <w:sz w:val="28"/>
        </w:rPr>
        <w:t>-</w:t>
      </w:r>
      <w:r>
        <w:rPr>
          <w:rFonts w:ascii="Times New Roman" w:hAnsi="Times New Roman" w:cs="Times New Roman"/>
          <w:bCs/>
          <w:sz w:val="28"/>
        </w:rPr>
        <w:t>8-х классах</w:t>
      </w:r>
      <w:r>
        <w:rPr>
          <w:rFonts w:ascii="Times New Roman" w:hAnsi="Times New Roman" w:cs="Times New Roman"/>
          <w:sz w:val="28"/>
        </w:rPr>
        <w:t xml:space="preserve"> продолжается совершенствование торможения «плугом» и упором, а также изучение и совершенствование стоек спуска и поворотов в движении. Важным этапом является преодоление неровностей </w:t>
      </w:r>
      <w:r>
        <w:rPr>
          <w:rFonts w:ascii="Times New Roman" w:hAnsi="Times New Roman" w:cs="Times New Roman"/>
          <w:sz w:val="28"/>
        </w:rPr>
        <w:lastRenderedPageBreak/>
        <w:t>при спуске со склонов. Учащиеся, ранее хорошо изучившие торможение упором, обычно легче осваивают и поворот упором.</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Осваивая подъемы «</w:t>
      </w:r>
      <w:proofErr w:type="spellStart"/>
      <w:r>
        <w:rPr>
          <w:rFonts w:ascii="Times New Roman" w:hAnsi="Times New Roman" w:cs="Times New Roman"/>
          <w:sz w:val="28"/>
        </w:rPr>
        <w:t>полуелочкой</w:t>
      </w:r>
      <w:proofErr w:type="spellEnd"/>
      <w:r>
        <w:rPr>
          <w:rFonts w:ascii="Times New Roman" w:hAnsi="Times New Roman" w:cs="Times New Roman"/>
          <w:sz w:val="28"/>
        </w:rPr>
        <w:t>», следует сосредоточить внимание на кантовании отводимой лыжи - это сразу улучшает устойчивость и создает уверенную опору.</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 xml:space="preserve">Наиболее сложным для изучения в этих классах является попеременный </w:t>
      </w:r>
      <w:proofErr w:type="spellStart"/>
      <w:r>
        <w:rPr>
          <w:rFonts w:ascii="Times New Roman" w:hAnsi="Times New Roman" w:cs="Times New Roman"/>
          <w:sz w:val="28"/>
        </w:rPr>
        <w:t>четырехшажный</w:t>
      </w:r>
      <w:proofErr w:type="spellEnd"/>
      <w:r>
        <w:rPr>
          <w:rFonts w:ascii="Times New Roman" w:hAnsi="Times New Roman" w:cs="Times New Roman"/>
          <w:sz w:val="28"/>
        </w:rPr>
        <w:t xml:space="preserve"> ход. После объяснения и показа на обычной скорости и замедленно школьники пробуют выполнить сразу весь ход в целом по создавшемуся у них представлению. К окончанию лыжной подготовки в 8-м классе по существу заканчивается изучение всех основных способов передвижения на лыжах. В</w:t>
      </w:r>
      <w:r>
        <w:rPr>
          <w:rFonts w:ascii="Times New Roman" w:hAnsi="Times New Roman" w:cs="Times New Roman"/>
          <w:bCs/>
          <w:sz w:val="28"/>
        </w:rPr>
        <w:t xml:space="preserve"> 9-м классе</w:t>
      </w:r>
      <w:r>
        <w:rPr>
          <w:rFonts w:ascii="Times New Roman" w:hAnsi="Times New Roman" w:cs="Times New Roman"/>
          <w:sz w:val="28"/>
        </w:rPr>
        <w:t xml:space="preserve"> изучаются переходы с хода на ход, преодоление уклонов и выхода со склона. Переходы с хода на ход изучаются в этот год после повторения попеременных и одновременных ходов с тем, чтобы на первых уроках восстановить навыки в технике передвижения.</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b/>
          <w:i/>
          <w:sz w:val="28"/>
        </w:rPr>
        <w:t>На уроках в 10-11-х классах</w:t>
      </w:r>
      <w:r>
        <w:rPr>
          <w:rFonts w:ascii="Times New Roman" w:hAnsi="Times New Roman" w:cs="Times New Roman"/>
          <w:sz w:val="28"/>
        </w:rPr>
        <w:t xml:space="preserve"> основное внимание следует обратить на совершенствование изученных ходов и их применение в соответствии с рельефом местности, состоянием внешнего покрова и другими географическими условиями.</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Для учеников старших классов, овладевших основными способами передвижения на лыжах, изучение приемов преодоления препятствий не составляет большого труда. При совершенствовании способов передвижения на лыжах необходимо выбрать место для занятий с разнообразным рельефом так, чтобы стимулировать постоянную смену ходов и различное их применение в зависимости от состояния лыжни и снежного покрова.</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Нагрузка планируется в зависимости от подготовленности школьников. В домашние задания включают упражнения на развитие физических качеств, в первую очередь выносливости и быстроты прохождения отрезков с максимальной скоростью.</w:t>
      </w:r>
    </w:p>
    <w:p w:rsidR="00211F39" w:rsidRDefault="009767E4">
      <w:pPr>
        <w:pStyle w:val="3"/>
        <w:spacing w:beforeAutospacing="0" w:afterAutospacing="0" w:line="360" w:lineRule="auto"/>
        <w:ind w:firstLine="709"/>
        <w:jc w:val="both"/>
        <w:rPr>
          <w:rFonts w:ascii="Times New Roman" w:hAnsi="Times New Roman" w:cs="Times New Roman"/>
          <w:b w:val="0"/>
          <w:sz w:val="28"/>
        </w:rPr>
      </w:pPr>
      <w:r>
        <w:rPr>
          <w:rFonts w:ascii="Times New Roman" w:hAnsi="Times New Roman" w:cs="Times New Roman"/>
          <w:b w:val="0"/>
          <w:sz w:val="28"/>
        </w:rPr>
        <w:lastRenderedPageBreak/>
        <w:t>Развитие физических качеств</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На уроках лыжной подготовки особое внимание следует обратить на развитие физических качеств, повышение уровня общей работоспособности и закаливание школьников. Планирование материала осуществляется учителем на основе содержания школьной программы, учебных нормативов с учетом состояния здоровья, физического развития и двигательной подготовленности учащихся.</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В ходе уроков лыжной подготовки учитель физической культуры должен не только планировать материал для развития физических качеств, но и прививать навыки самостоятельных занятий, чтобы ученики могли дополнительно к двум урокам в неделю провести еще одно-два занятия на лыжах в свободное время.</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Для развития физических каче</w:t>
      </w:r>
      <w:proofErr w:type="gramStart"/>
      <w:r>
        <w:rPr>
          <w:rFonts w:ascii="Times New Roman" w:hAnsi="Times New Roman" w:cs="Times New Roman"/>
          <w:sz w:val="28"/>
        </w:rPr>
        <w:t>ств пр</w:t>
      </w:r>
      <w:proofErr w:type="gramEnd"/>
      <w:r>
        <w:rPr>
          <w:rFonts w:ascii="Times New Roman" w:hAnsi="Times New Roman" w:cs="Times New Roman"/>
          <w:sz w:val="28"/>
        </w:rPr>
        <w:t>ограммой предусмотрено начиная с</w:t>
      </w:r>
      <w:r>
        <w:rPr>
          <w:rFonts w:ascii="Times New Roman" w:hAnsi="Times New Roman" w:cs="Times New Roman"/>
          <w:bCs/>
          <w:sz w:val="28"/>
        </w:rPr>
        <w:t xml:space="preserve"> 1-го</w:t>
      </w:r>
      <w:r>
        <w:rPr>
          <w:rFonts w:ascii="Times New Roman" w:hAnsi="Times New Roman" w:cs="Times New Roman"/>
          <w:sz w:val="28"/>
        </w:rPr>
        <w:t xml:space="preserve"> </w:t>
      </w:r>
      <w:r>
        <w:rPr>
          <w:rFonts w:ascii="Times New Roman" w:hAnsi="Times New Roman" w:cs="Times New Roman"/>
          <w:bCs/>
          <w:sz w:val="28"/>
        </w:rPr>
        <w:t xml:space="preserve">класса </w:t>
      </w:r>
      <w:r>
        <w:rPr>
          <w:rFonts w:ascii="Times New Roman" w:hAnsi="Times New Roman" w:cs="Times New Roman"/>
          <w:sz w:val="28"/>
        </w:rPr>
        <w:t>длительное передвижение на лыжах и преодоление коротких отрезков для развития быстроты передвижения на лыжах. Так, в начальной школе дистанция передвижения в медленном темпе с 1 км в 1-м классе постепенно увеличивается до 3 км в 4-м классе.</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При длительном передвижении на лыжах очень важно научить школьников передвижению с равномерной скоростью один за другим в колонну, не обгоняя друг друга и не мешая.</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Начиная с</w:t>
      </w:r>
      <w:r>
        <w:rPr>
          <w:rFonts w:ascii="Times New Roman" w:hAnsi="Times New Roman" w:cs="Times New Roman"/>
          <w:bCs/>
          <w:sz w:val="28"/>
        </w:rPr>
        <w:t xml:space="preserve"> 5-го класса</w:t>
      </w:r>
      <w:r>
        <w:rPr>
          <w:rFonts w:ascii="Times New Roman" w:hAnsi="Times New Roman" w:cs="Times New Roman"/>
          <w:sz w:val="28"/>
        </w:rPr>
        <w:t xml:space="preserve"> дистанции, которые школьники проходят с равномерной скоростью, постепенно увеличиваются и достигают к </w:t>
      </w:r>
      <w:r>
        <w:rPr>
          <w:rFonts w:ascii="Times New Roman" w:hAnsi="Times New Roman" w:cs="Times New Roman"/>
          <w:bCs/>
          <w:sz w:val="28"/>
        </w:rPr>
        <w:t>8-му классу</w:t>
      </w:r>
      <w:r>
        <w:rPr>
          <w:rFonts w:ascii="Times New Roman" w:hAnsi="Times New Roman" w:cs="Times New Roman"/>
          <w:sz w:val="28"/>
        </w:rPr>
        <w:t xml:space="preserve"> 4 км у мальчиков и 3 км у девочек. Но на уроках нет времени для увеличения нагрузки в этом отношении, так как значительная часть времени уходит на обучение способам передвижения.</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На уроках учащимся необходимо ознакомиться с переменным методом тренировки, включая прохождение дистанции с ускорением на отрезках 300-500 м у мальчиков и 250-300 м у девочек.</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lastRenderedPageBreak/>
        <w:t>В старших классах нагрузка увеличивается: юноши в 11-м классе должны проходить дистанцию до 12 км с учетом выбора оптимального темпа, девушки - до 5 км. В старших классах планируется передвижение в переменном темпе, а также повторное прохождение отрезков с соревновательной и максимальной скоростью.</w:t>
      </w:r>
    </w:p>
    <w:p w:rsidR="00211F39" w:rsidRDefault="009767E4">
      <w:pPr>
        <w:pStyle w:val="ab"/>
        <w:spacing w:beforeAutospacing="0" w:afterAutospacing="0" w:line="360" w:lineRule="auto"/>
        <w:ind w:firstLine="709"/>
        <w:jc w:val="both"/>
        <w:rPr>
          <w:rFonts w:ascii="Times New Roman" w:hAnsi="Times New Roman" w:cs="Times New Roman"/>
          <w:sz w:val="28"/>
        </w:rPr>
      </w:pPr>
      <w:r>
        <w:rPr>
          <w:rFonts w:ascii="Times New Roman" w:hAnsi="Times New Roman" w:cs="Times New Roman"/>
          <w:sz w:val="28"/>
        </w:rPr>
        <w:t>Развитие физических качеств также осуществляется на уроках. Для этого следует в документах учебного планирования предусмотреть средства и методы тренировки. Но, кроме этого, повышение уровня общей работоспособности и развитие физических качеств достигаются повышением общей и моторной плотности урока.</w:t>
      </w:r>
    </w:p>
    <w:p w:rsidR="00211F39" w:rsidRDefault="009767E4">
      <w:pPr>
        <w:shd w:val="clear" w:color="auto" w:fill="FFFFFF"/>
        <w:spacing w:line="360" w:lineRule="auto"/>
        <w:ind w:firstLine="540"/>
        <w:jc w:val="both"/>
        <w:rPr>
          <w:rFonts w:ascii="Times New Roman" w:eastAsia="Times New Roman" w:hAnsi="Times New Roman" w:cs="Times New Roman"/>
          <w:sz w:val="28"/>
          <w:szCs w:val="28"/>
          <w:shd w:val="clear" w:color="auto" w:fill="FFFFFF"/>
          <w:lang w:bidi="ar"/>
        </w:rPr>
      </w:pPr>
      <w:r>
        <w:rPr>
          <w:rFonts w:ascii="Times New Roman" w:eastAsia="Times New Roman" w:hAnsi="Times New Roman" w:cs="Times New Roman"/>
          <w:b/>
          <w:i/>
          <w:sz w:val="28"/>
          <w:szCs w:val="28"/>
          <w:shd w:val="clear" w:color="auto" w:fill="FFFFFF"/>
          <w:lang w:bidi="ar"/>
        </w:rPr>
        <w:t>Процесс обучения</w:t>
      </w:r>
      <w:r>
        <w:rPr>
          <w:rFonts w:ascii="Times New Roman" w:eastAsia="Times New Roman" w:hAnsi="Times New Roman" w:cs="Times New Roman"/>
          <w:sz w:val="28"/>
          <w:szCs w:val="28"/>
          <w:shd w:val="clear" w:color="auto" w:fill="FFFFFF"/>
          <w:lang w:bidi="ar"/>
        </w:rPr>
        <w:t xml:space="preserve"> отдельным способам передвижения на лыжах делят на три </w:t>
      </w:r>
      <w:r>
        <w:rPr>
          <w:rFonts w:ascii="Times New Roman" w:eastAsia="Times New Roman" w:hAnsi="Times New Roman" w:cs="Times New Roman"/>
          <w:b/>
          <w:i/>
          <w:sz w:val="28"/>
          <w:szCs w:val="28"/>
          <w:shd w:val="clear" w:color="auto" w:fill="FFFFFF"/>
          <w:lang w:bidi="ar"/>
        </w:rPr>
        <w:t>этапа</w:t>
      </w:r>
      <w:r>
        <w:rPr>
          <w:rFonts w:ascii="Times New Roman" w:eastAsia="Times New Roman" w:hAnsi="Times New Roman" w:cs="Times New Roman"/>
          <w:sz w:val="28"/>
          <w:szCs w:val="28"/>
          <w:shd w:val="clear" w:color="auto" w:fill="FFFFFF"/>
          <w:lang w:bidi="ar"/>
        </w:rPr>
        <w:t>:</w:t>
      </w:r>
    </w:p>
    <w:p w:rsidR="00211F39" w:rsidRDefault="009767E4">
      <w:pPr>
        <w:shd w:val="clear" w:color="auto" w:fill="FFFFFF"/>
        <w:spacing w:line="360" w:lineRule="auto"/>
        <w:ind w:firstLineChars="214" w:firstLine="599"/>
        <w:jc w:val="both"/>
        <w:rPr>
          <w:rFonts w:ascii="Times New Roman" w:eastAsia="Times New Roman" w:hAnsi="Times New Roman" w:cs="Times New Roman"/>
          <w:sz w:val="28"/>
          <w:szCs w:val="28"/>
          <w:shd w:val="clear" w:color="auto" w:fill="FFFFFF"/>
          <w:lang w:bidi="ar"/>
        </w:rPr>
      </w:pPr>
      <w:r>
        <w:rPr>
          <w:rFonts w:ascii="Times New Roman" w:eastAsia="Times New Roman" w:hAnsi="Times New Roman" w:cs="Times New Roman"/>
          <w:sz w:val="28"/>
          <w:szCs w:val="28"/>
          <w:shd w:val="clear" w:color="auto" w:fill="FFFFFF"/>
          <w:lang w:bidi="ar"/>
        </w:rPr>
        <w:t>I этап - первоначальное обучение;</w:t>
      </w:r>
    </w:p>
    <w:p w:rsidR="00211F39" w:rsidRDefault="009767E4">
      <w:pPr>
        <w:shd w:val="clear" w:color="auto" w:fill="FFFFFF"/>
        <w:spacing w:line="360" w:lineRule="auto"/>
        <w:ind w:firstLineChars="214" w:firstLine="599"/>
        <w:jc w:val="both"/>
        <w:rPr>
          <w:rFonts w:ascii="Times New Roman" w:eastAsia="Times New Roman" w:hAnsi="Times New Roman" w:cs="Times New Roman"/>
          <w:sz w:val="28"/>
          <w:szCs w:val="28"/>
          <w:shd w:val="clear" w:color="auto" w:fill="FFFFFF"/>
          <w:lang w:bidi="ar"/>
        </w:rPr>
      </w:pPr>
      <w:r>
        <w:rPr>
          <w:rFonts w:ascii="Times New Roman" w:eastAsia="Times New Roman" w:hAnsi="Times New Roman" w:cs="Times New Roman"/>
          <w:sz w:val="28"/>
          <w:szCs w:val="28"/>
          <w:shd w:val="clear" w:color="auto" w:fill="FFFFFF"/>
          <w:lang w:bidi="ar"/>
        </w:rPr>
        <w:t>II этап - углубленное изучение;</w:t>
      </w:r>
    </w:p>
    <w:p w:rsidR="00211F39" w:rsidRDefault="009767E4">
      <w:pPr>
        <w:shd w:val="clear" w:color="auto" w:fill="FFFFFF"/>
        <w:spacing w:line="360" w:lineRule="auto"/>
        <w:ind w:firstLineChars="214" w:firstLine="599"/>
        <w:jc w:val="both"/>
        <w:rPr>
          <w:rFonts w:ascii="Times New Roman" w:eastAsia="Times New Roman" w:hAnsi="Times New Roman" w:cs="Times New Roman"/>
          <w:sz w:val="28"/>
          <w:szCs w:val="28"/>
          <w:shd w:val="clear" w:color="auto" w:fill="FFFFFF"/>
          <w:lang w:bidi="ar"/>
        </w:rPr>
      </w:pPr>
      <w:r>
        <w:rPr>
          <w:rFonts w:ascii="Times New Roman" w:eastAsia="Times New Roman" w:hAnsi="Times New Roman" w:cs="Times New Roman"/>
          <w:sz w:val="28"/>
          <w:szCs w:val="28"/>
          <w:shd w:val="clear" w:color="auto" w:fill="FFFFFF"/>
          <w:lang w:bidi="ar"/>
        </w:rPr>
        <w:t>III этап - совершенствование.</w:t>
      </w:r>
    </w:p>
    <w:p w:rsidR="00211F39" w:rsidRDefault="009767E4">
      <w:pPr>
        <w:autoSpaceDE w:val="0"/>
        <w:autoSpaceDN w:val="0"/>
        <w:adjustRightInd w:val="0"/>
        <w:spacing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Этапы обучения связаны между собой в единый процесс, в ходе которого используют следующие </w:t>
      </w:r>
      <w:r>
        <w:rPr>
          <w:rFonts w:ascii="Times New Roman" w:hAnsi="Times New Roman" w:cs="Times New Roman"/>
          <w:b/>
          <w:i/>
          <w:sz w:val="28"/>
          <w:szCs w:val="24"/>
        </w:rPr>
        <w:t>методы</w:t>
      </w:r>
      <w:r>
        <w:rPr>
          <w:rFonts w:ascii="Times New Roman" w:hAnsi="Times New Roman" w:cs="Times New Roman"/>
          <w:sz w:val="28"/>
          <w:szCs w:val="24"/>
        </w:rPr>
        <w:t xml:space="preserve">: словесные, наглядные, практические и </w:t>
      </w:r>
      <w:r>
        <w:rPr>
          <w:rFonts w:ascii="Times New Roman" w:hAnsi="Times New Roman" w:cs="Times New Roman"/>
          <w:b/>
          <w:i/>
          <w:sz w:val="28"/>
          <w:szCs w:val="24"/>
        </w:rPr>
        <w:t>принципы обучения</w:t>
      </w:r>
      <w:r>
        <w:rPr>
          <w:rFonts w:ascii="Times New Roman" w:hAnsi="Times New Roman" w:cs="Times New Roman"/>
          <w:sz w:val="28"/>
          <w:szCs w:val="24"/>
        </w:rPr>
        <w:t>: сознательности и активности, наглядности, последовательности и систематичности, прочности, доступности и индивидуализации.</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Выделяют следующие </w:t>
      </w:r>
      <w:r>
        <w:rPr>
          <w:rFonts w:ascii="Times New Roman" w:eastAsia="Times New Roman" w:hAnsi="Times New Roman" w:cs="Times New Roman"/>
          <w:b/>
          <w:i/>
          <w:sz w:val="28"/>
          <w:szCs w:val="28"/>
          <w:shd w:val="clear" w:color="auto" w:fill="FFFFFF"/>
        </w:rPr>
        <w:t>формы организации занятий</w:t>
      </w:r>
      <w:r>
        <w:rPr>
          <w:rFonts w:ascii="Times New Roman" w:eastAsia="Times New Roman" w:hAnsi="Times New Roman" w:cs="Times New Roman"/>
          <w:sz w:val="28"/>
          <w:szCs w:val="28"/>
          <w:shd w:val="clear" w:color="auto" w:fill="FFFFFF"/>
        </w:rPr>
        <w:t xml:space="preserve"> по лыжной подготовке: </w:t>
      </w:r>
      <w:proofErr w:type="gramStart"/>
      <w:r>
        <w:rPr>
          <w:rFonts w:ascii="Times New Roman" w:eastAsia="Times New Roman" w:hAnsi="Times New Roman" w:cs="Times New Roman"/>
          <w:sz w:val="28"/>
          <w:szCs w:val="28"/>
          <w:shd w:val="clear" w:color="auto" w:fill="FFFFFF"/>
        </w:rPr>
        <w:t>урочную</w:t>
      </w:r>
      <w:proofErr w:type="gramEnd"/>
      <w:r>
        <w:rPr>
          <w:rFonts w:ascii="Times New Roman" w:eastAsia="Times New Roman" w:hAnsi="Times New Roman" w:cs="Times New Roman"/>
          <w:sz w:val="28"/>
          <w:szCs w:val="28"/>
          <w:shd w:val="clear" w:color="auto" w:fill="FFFFFF"/>
        </w:rPr>
        <w:t xml:space="preserve"> и неурочные.</w:t>
      </w:r>
    </w:p>
    <w:p w:rsidR="00211F39" w:rsidRDefault="009767E4">
      <w:pPr>
        <w:tabs>
          <w:tab w:val="left" w:pos="720"/>
        </w:tabs>
        <w:spacing w:line="360" w:lineRule="auto"/>
        <w:ind w:left="36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bCs/>
          <w:i/>
          <w:iCs/>
          <w:sz w:val="28"/>
          <w:szCs w:val="28"/>
          <w:shd w:val="clear" w:color="auto" w:fill="FFFFFF"/>
        </w:rPr>
        <w:t>Урочные формы</w:t>
      </w:r>
      <w:r>
        <w:rPr>
          <w:rFonts w:ascii="Times New Roman" w:eastAsia="Times New Roman" w:hAnsi="Times New Roman" w:cs="Times New Roman"/>
          <w:sz w:val="28"/>
          <w:szCs w:val="28"/>
          <w:shd w:val="clear" w:color="auto" w:fill="FFFFFF"/>
        </w:rPr>
        <w:t xml:space="preserve"> - это занятия, проводимые учителем с постоянным составом </w:t>
      </w:r>
      <w:proofErr w:type="gramStart"/>
      <w:r>
        <w:rPr>
          <w:rFonts w:ascii="Times New Roman" w:eastAsia="Times New Roman" w:hAnsi="Times New Roman" w:cs="Times New Roman"/>
          <w:sz w:val="28"/>
          <w:szCs w:val="28"/>
          <w:shd w:val="clear" w:color="auto" w:fill="FFFFFF"/>
        </w:rPr>
        <w:t>занимающихся</w:t>
      </w:r>
      <w:proofErr w:type="gramEnd"/>
      <w:r>
        <w:rPr>
          <w:rFonts w:ascii="Times New Roman" w:eastAsia="Times New Roman" w:hAnsi="Times New Roman" w:cs="Times New Roman"/>
          <w:sz w:val="28"/>
          <w:szCs w:val="28"/>
          <w:shd w:val="clear" w:color="auto" w:fill="FFFFFF"/>
        </w:rPr>
        <w:t>. К ним относятся: 1) уроки ФК, проводимые учителями по государственным программам в образовательных учреждениях; 2) спортивно-тренировочные занятия, проводимые тренерами по программам ДЮСШ.</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 xml:space="preserve">По признаку решаемых задач различают следующие типы уроков: 1) </w:t>
      </w:r>
      <w:r>
        <w:rPr>
          <w:rFonts w:ascii="Times New Roman" w:eastAsia="Times New Roman" w:hAnsi="Times New Roman" w:cs="Times New Roman"/>
          <w:i/>
          <w:iCs/>
          <w:sz w:val="28"/>
          <w:szCs w:val="28"/>
          <w:shd w:val="clear" w:color="auto" w:fill="FFFFFF"/>
        </w:rPr>
        <w:t>вводные</w:t>
      </w:r>
      <w:r>
        <w:rPr>
          <w:rFonts w:ascii="Times New Roman" w:eastAsia="Times New Roman" w:hAnsi="Times New Roman" w:cs="Times New Roman"/>
          <w:sz w:val="28"/>
          <w:szCs w:val="28"/>
          <w:shd w:val="clear" w:color="auto" w:fill="FFFFFF"/>
        </w:rPr>
        <w:t xml:space="preserve">; 2) </w:t>
      </w:r>
      <w:r>
        <w:rPr>
          <w:rFonts w:ascii="Times New Roman" w:eastAsia="Times New Roman" w:hAnsi="Times New Roman" w:cs="Times New Roman"/>
          <w:i/>
          <w:iCs/>
          <w:sz w:val="28"/>
          <w:szCs w:val="28"/>
          <w:shd w:val="clear" w:color="auto" w:fill="FFFFFF"/>
        </w:rPr>
        <w:t>учебные</w:t>
      </w:r>
      <w:r>
        <w:rPr>
          <w:rFonts w:ascii="Times New Roman" w:eastAsia="Times New Roman" w:hAnsi="Times New Roman" w:cs="Times New Roman"/>
          <w:sz w:val="28"/>
          <w:szCs w:val="28"/>
          <w:shd w:val="clear" w:color="auto" w:fill="FFFFFF"/>
        </w:rPr>
        <w:t xml:space="preserve"> - уроки освоения нового материала; 3) </w:t>
      </w:r>
      <w:r>
        <w:rPr>
          <w:rFonts w:ascii="Times New Roman" w:eastAsia="Times New Roman" w:hAnsi="Times New Roman" w:cs="Times New Roman"/>
          <w:i/>
          <w:iCs/>
          <w:sz w:val="28"/>
          <w:szCs w:val="28"/>
          <w:shd w:val="clear" w:color="auto" w:fill="FFFFFF"/>
        </w:rPr>
        <w:t>учебно-тренировочные</w:t>
      </w:r>
      <w:r>
        <w:rPr>
          <w:rFonts w:ascii="Times New Roman" w:eastAsia="Times New Roman" w:hAnsi="Times New Roman" w:cs="Times New Roman"/>
          <w:sz w:val="28"/>
          <w:szCs w:val="28"/>
          <w:shd w:val="clear" w:color="auto" w:fill="FFFFFF"/>
        </w:rPr>
        <w:t xml:space="preserve"> - уроки закрепления учебного материала; 4) </w:t>
      </w:r>
      <w:r>
        <w:rPr>
          <w:rFonts w:ascii="Times New Roman" w:eastAsia="Times New Roman" w:hAnsi="Times New Roman" w:cs="Times New Roman"/>
          <w:i/>
          <w:iCs/>
          <w:sz w:val="28"/>
          <w:szCs w:val="28"/>
          <w:shd w:val="clear" w:color="auto" w:fill="FFFFFF"/>
        </w:rPr>
        <w:t>тренировочные</w:t>
      </w:r>
      <w:r>
        <w:rPr>
          <w:rFonts w:ascii="Times New Roman" w:eastAsia="Times New Roman" w:hAnsi="Times New Roman" w:cs="Times New Roman"/>
          <w:sz w:val="28"/>
          <w:szCs w:val="28"/>
          <w:shd w:val="clear" w:color="auto" w:fill="FFFFFF"/>
        </w:rPr>
        <w:t xml:space="preserve"> - совершенствования учебного материала; 5) </w:t>
      </w:r>
      <w:r>
        <w:rPr>
          <w:rFonts w:ascii="Times New Roman" w:eastAsia="Times New Roman" w:hAnsi="Times New Roman" w:cs="Times New Roman"/>
          <w:i/>
          <w:iCs/>
          <w:sz w:val="28"/>
          <w:szCs w:val="28"/>
          <w:shd w:val="clear" w:color="auto" w:fill="FFFFFF"/>
        </w:rPr>
        <w:t>контрольные</w:t>
      </w:r>
      <w:r>
        <w:rPr>
          <w:rFonts w:ascii="Times New Roman" w:eastAsia="Times New Roman" w:hAnsi="Times New Roman" w:cs="Times New Roman"/>
          <w:sz w:val="28"/>
          <w:szCs w:val="28"/>
          <w:shd w:val="clear" w:color="auto" w:fill="FFFFFF"/>
        </w:rPr>
        <w:t xml:space="preserve"> - </w:t>
      </w:r>
      <w:proofErr w:type="gramStart"/>
      <w:r>
        <w:rPr>
          <w:rFonts w:ascii="Times New Roman" w:eastAsia="Times New Roman" w:hAnsi="Times New Roman" w:cs="Times New Roman"/>
          <w:sz w:val="28"/>
          <w:szCs w:val="28"/>
          <w:shd w:val="clear" w:color="auto" w:fill="FFFFFF"/>
        </w:rPr>
        <w:t>уроки</w:t>
      </w:r>
      <w:proofErr w:type="gramEnd"/>
      <w:r>
        <w:rPr>
          <w:rFonts w:ascii="Times New Roman" w:eastAsia="Times New Roman" w:hAnsi="Times New Roman" w:cs="Times New Roman"/>
          <w:sz w:val="28"/>
          <w:szCs w:val="28"/>
          <w:shd w:val="clear" w:color="auto" w:fill="FFFFFF"/>
        </w:rPr>
        <w:t xml:space="preserve"> предназначенные для определения уровня подготовленности занимающихся, проверки усвоения ими знаний, умений и навыков; 6) </w:t>
      </w:r>
      <w:r>
        <w:rPr>
          <w:rFonts w:ascii="Times New Roman" w:eastAsia="Times New Roman" w:hAnsi="Times New Roman" w:cs="Times New Roman"/>
          <w:i/>
          <w:iCs/>
          <w:sz w:val="28"/>
          <w:szCs w:val="28"/>
          <w:shd w:val="clear" w:color="auto" w:fill="FFFFFF"/>
        </w:rPr>
        <w:t>смешанные</w:t>
      </w:r>
      <w:r>
        <w:rPr>
          <w:rFonts w:ascii="Times New Roman" w:eastAsia="Times New Roman" w:hAnsi="Times New Roman" w:cs="Times New Roman"/>
          <w:sz w:val="28"/>
          <w:szCs w:val="28"/>
          <w:shd w:val="clear" w:color="auto" w:fill="FFFFFF"/>
        </w:rPr>
        <w:t xml:space="preserve"> (комплексные) - </w:t>
      </w:r>
      <w:proofErr w:type="gramStart"/>
      <w:r>
        <w:rPr>
          <w:rFonts w:ascii="Times New Roman" w:eastAsia="Times New Roman" w:hAnsi="Times New Roman" w:cs="Times New Roman"/>
          <w:sz w:val="28"/>
          <w:szCs w:val="28"/>
          <w:shd w:val="clear" w:color="auto" w:fill="FFFFFF"/>
        </w:rPr>
        <w:t>уроки</w:t>
      </w:r>
      <w:proofErr w:type="gramEnd"/>
      <w:r>
        <w:rPr>
          <w:rFonts w:ascii="Times New Roman" w:eastAsia="Times New Roman" w:hAnsi="Times New Roman" w:cs="Times New Roman"/>
          <w:sz w:val="28"/>
          <w:szCs w:val="28"/>
          <w:shd w:val="clear" w:color="auto" w:fill="FFFFFF"/>
        </w:rPr>
        <w:t xml:space="preserve"> направленные на совместное решение задач обучения технике движений, воспитания физических качеств, контроля за уровнем физической подготовленности занимающихся и др.</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Урок состоит из трех частей: подготовительной, основной и заключительной.</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Подготовительная часть необходима для начальной организации </w:t>
      </w:r>
      <w:proofErr w:type="gramStart"/>
      <w:r>
        <w:rPr>
          <w:rFonts w:ascii="Times New Roman" w:eastAsia="Times New Roman" w:hAnsi="Times New Roman" w:cs="Times New Roman"/>
          <w:sz w:val="28"/>
          <w:szCs w:val="28"/>
          <w:shd w:val="clear" w:color="auto" w:fill="FFFFFF"/>
        </w:rPr>
        <w:t>занимающихся</w:t>
      </w:r>
      <w:proofErr w:type="gramEnd"/>
      <w:r>
        <w:rPr>
          <w:rFonts w:ascii="Times New Roman" w:eastAsia="Times New Roman" w:hAnsi="Times New Roman" w:cs="Times New Roman"/>
          <w:sz w:val="28"/>
          <w:szCs w:val="28"/>
          <w:shd w:val="clear" w:color="auto" w:fill="FFFFFF"/>
        </w:rPr>
        <w:t>, для подготовки опорно-двигательного аппарата к предстоящей основной работе.</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Основная часть обеспечивает решение задач обучения технике двигательных действий, воспитания физических и личностных качеств.</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Заключительная часть предназначена для постепенного снижения нагрузки на организм и организованного окончания занятия.</w:t>
      </w:r>
    </w:p>
    <w:p w:rsidR="00211F39" w:rsidRDefault="009767E4">
      <w:pPr>
        <w:spacing w:line="360" w:lineRule="auto"/>
        <w:ind w:firstLine="720"/>
        <w:jc w:val="both"/>
        <w:rPr>
          <w:rFonts w:ascii="Times New Roman" w:eastAsia="Times New Roman" w:hAnsi="Times New Roman" w:cs="Times New Roman"/>
          <w:sz w:val="28"/>
          <w:szCs w:val="28"/>
          <w:u w:val="single"/>
          <w:shd w:val="clear" w:color="auto" w:fill="FFFFFF"/>
        </w:rPr>
      </w:pPr>
      <w:r>
        <w:rPr>
          <w:rFonts w:ascii="Times New Roman" w:eastAsia="Times New Roman" w:hAnsi="Times New Roman" w:cs="Times New Roman"/>
          <w:sz w:val="28"/>
          <w:szCs w:val="28"/>
          <w:shd w:val="clear" w:color="auto" w:fill="FFFFFF"/>
        </w:rPr>
        <w:t>Качество учебного процесса во многом зависит от правильно выбранного и подготовленного места занятия. В зависимости от поставленных задач часть занятия или все занятие полностью проводится на учебных площадках, учебных склонах, учебных и тренировочных лыжнях.</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i/>
          <w:sz w:val="28"/>
          <w:szCs w:val="28"/>
          <w:shd w:val="clear" w:color="auto" w:fill="FFFFFF"/>
        </w:rPr>
        <w:t>Учебные площадки</w:t>
      </w:r>
      <w:r>
        <w:rPr>
          <w:rFonts w:ascii="Times New Roman" w:eastAsia="Times New Roman" w:hAnsi="Times New Roman" w:cs="Times New Roman"/>
          <w:sz w:val="28"/>
          <w:szCs w:val="28"/>
          <w:shd w:val="clear" w:color="auto" w:fill="FFFFFF"/>
        </w:rPr>
        <w:t xml:space="preserve"> предназначены для первоначального изучения техники передвижения на лыжах.</w:t>
      </w:r>
    </w:p>
    <w:p w:rsidR="00211F39" w:rsidRDefault="009767E4">
      <w:pPr>
        <w:spacing w:line="360" w:lineRule="auto"/>
        <w:ind w:firstLine="720"/>
        <w:jc w:val="both"/>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 xml:space="preserve">Учебные склоны </w:t>
      </w:r>
      <w:r>
        <w:rPr>
          <w:rFonts w:ascii="Times New Roman" w:eastAsia="Times New Roman" w:hAnsi="Times New Roman" w:cs="Times New Roman"/>
          <w:sz w:val="28"/>
          <w:szCs w:val="28"/>
          <w:shd w:val="clear" w:color="auto" w:fill="FFFFFF"/>
        </w:rPr>
        <w:t>- места, на которых проходится изучение, закрепление и совершенствование способов спусков, подъемов, поворотов и торможений.</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i/>
          <w:sz w:val="28"/>
          <w:szCs w:val="28"/>
          <w:shd w:val="clear" w:color="auto" w:fill="FFFFFF"/>
        </w:rPr>
        <w:lastRenderedPageBreak/>
        <w:t>Учебная лыжня</w:t>
      </w:r>
      <w:r>
        <w:rPr>
          <w:rFonts w:ascii="Times New Roman" w:eastAsia="Times New Roman" w:hAnsi="Times New Roman" w:cs="Times New Roman"/>
          <w:sz w:val="28"/>
          <w:szCs w:val="28"/>
          <w:shd w:val="clear" w:color="auto" w:fill="FFFFFF"/>
        </w:rPr>
        <w:t xml:space="preserve"> служит для закрепления навыков </w:t>
      </w:r>
      <w:proofErr w:type="gramStart"/>
      <w:r>
        <w:rPr>
          <w:rFonts w:ascii="Times New Roman" w:eastAsia="Times New Roman" w:hAnsi="Times New Roman" w:cs="Times New Roman"/>
          <w:sz w:val="28"/>
          <w:szCs w:val="28"/>
          <w:shd w:val="clear" w:color="auto" w:fill="FFFFFF"/>
        </w:rPr>
        <w:t>в</w:t>
      </w:r>
      <w:proofErr w:type="gramEnd"/>
      <w:r>
        <w:rPr>
          <w:rFonts w:ascii="Times New Roman" w:eastAsia="Times New Roman" w:hAnsi="Times New Roman" w:cs="Times New Roman"/>
          <w:sz w:val="28"/>
          <w:szCs w:val="28"/>
          <w:shd w:val="clear" w:color="auto" w:fill="FFFFFF"/>
        </w:rPr>
        <w:t xml:space="preserve"> </w:t>
      </w:r>
      <w:proofErr w:type="gramStart"/>
      <w:r>
        <w:rPr>
          <w:rFonts w:ascii="Times New Roman" w:eastAsia="Times New Roman" w:hAnsi="Times New Roman" w:cs="Times New Roman"/>
          <w:sz w:val="28"/>
          <w:szCs w:val="28"/>
          <w:shd w:val="clear" w:color="auto" w:fill="FFFFFF"/>
        </w:rPr>
        <w:t>изученных</w:t>
      </w:r>
      <w:proofErr w:type="gramEnd"/>
      <w:r>
        <w:rPr>
          <w:rFonts w:ascii="Times New Roman" w:eastAsia="Times New Roman" w:hAnsi="Times New Roman" w:cs="Times New Roman"/>
          <w:sz w:val="28"/>
          <w:szCs w:val="28"/>
          <w:shd w:val="clear" w:color="auto" w:fill="FFFFFF"/>
        </w:rPr>
        <w:t xml:space="preserve"> способов передвижения.</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i/>
          <w:sz w:val="28"/>
          <w:szCs w:val="28"/>
          <w:shd w:val="clear" w:color="auto" w:fill="FFFFFF"/>
        </w:rPr>
        <w:t>Тренировочная лыжня</w:t>
      </w:r>
      <w:r>
        <w:rPr>
          <w:rFonts w:ascii="Times New Roman" w:eastAsia="Times New Roman" w:hAnsi="Times New Roman" w:cs="Times New Roman"/>
          <w:sz w:val="28"/>
          <w:szCs w:val="28"/>
          <w:shd w:val="clear" w:color="auto" w:fill="FFFFFF"/>
        </w:rPr>
        <w:t xml:space="preserve"> служит для совершенствования техники и развития физических качеств.</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bCs/>
          <w:i/>
          <w:iCs/>
          <w:sz w:val="28"/>
          <w:szCs w:val="28"/>
          <w:shd w:val="clear" w:color="auto" w:fill="FFFFFF"/>
        </w:rPr>
        <w:t xml:space="preserve">Неурочная форма </w:t>
      </w:r>
      <w:r>
        <w:rPr>
          <w:rFonts w:ascii="Times New Roman" w:eastAsia="Times New Roman" w:hAnsi="Times New Roman" w:cs="Times New Roman"/>
          <w:sz w:val="28"/>
          <w:szCs w:val="28"/>
          <w:shd w:val="clear" w:color="auto" w:fill="FFFFFF"/>
        </w:rPr>
        <w:t>- это самостоятельные и организованные занятия с целью активного отдыха, укрепления или восстановления здоровья, сохранения или повышения работоспособности, развития физических качеств, совершенствования двигательных навыков и др. К ним относятся: 1) утренняя зарядка; 2) выполнение домашнего задания; 3) лыжные походы и прогулки; 4) соревновательные формы занятий.</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bCs/>
          <w:i/>
          <w:iCs/>
          <w:sz w:val="28"/>
          <w:szCs w:val="28"/>
          <w:shd w:val="clear" w:color="auto" w:fill="FFFFFF"/>
        </w:rPr>
        <w:t>Спортивная тренировка</w:t>
      </w:r>
      <w:r>
        <w:rPr>
          <w:rFonts w:ascii="Times New Roman" w:eastAsia="Times New Roman" w:hAnsi="Times New Roman" w:cs="Times New Roman"/>
          <w:sz w:val="28"/>
          <w:szCs w:val="28"/>
          <w:shd w:val="clear" w:color="auto" w:fill="FFFFFF"/>
        </w:rPr>
        <w:t xml:space="preserve"> - многолетний процесс, направленный на совершенствование функций и систем организма занимающихся, на формирование у них определенных двигательных навыков и развитие их физических каче</w:t>
      </w:r>
      <w:proofErr w:type="gramStart"/>
      <w:r>
        <w:rPr>
          <w:rFonts w:ascii="Times New Roman" w:eastAsia="Times New Roman" w:hAnsi="Times New Roman" w:cs="Times New Roman"/>
          <w:sz w:val="28"/>
          <w:szCs w:val="28"/>
          <w:shd w:val="clear" w:color="auto" w:fill="FFFFFF"/>
        </w:rPr>
        <w:t>ств дл</w:t>
      </w:r>
      <w:proofErr w:type="gramEnd"/>
      <w:r>
        <w:rPr>
          <w:rFonts w:ascii="Times New Roman" w:eastAsia="Times New Roman" w:hAnsi="Times New Roman" w:cs="Times New Roman"/>
          <w:sz w:val="28"/>
          <w:szCs w:val="28"/>
          <w:shd w:val="clear" w:color="auto" w:fill="FFFFFF"/>
        </w:rPr>
        <w:t>я достижения высокого спортивного результата.</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Подготовка лыжника-гонщика включает в себя физическую, техническую, тактическую, психологическую и теоретическую стороны.</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основным </w:t>
      </w:r>
      <w:r>
        <w:rPr>
          <w:rFonts w:ascii="Times New Roman" w:hAnsi="Times New Roman" w:cs="Times New Roman"/>
          <w:b/>
          <w:i/>
          <w:sz w:val="28"/>
          <w:szCs w:val="28"/>
        </w:rPr>
        <w:t>физическим качествам</w:t>
      </w:r>
      <w:r>
        <w:rPr>
          <w:rFonts w:ascii="Times New Roman" w:hAnsi="Times New Roman" w:cs="Times New Roman"/>
          <w:sz w:val="28"/>
          <w:szCs w:val="28"/>
        </w:rPr>
        <w:t xml:space="preserve"> лыжника-гонщика относят: выносливость, быстроту,  силу, гибкость, ловкость.</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Выносливость</w:t>
      </w:r>
      <w:r>
        <w:rPr>
          <w:rFonts w:ascii="Times New Roman" w:hAnsi="Times New Roman" w:cs="Times New Roman"/>
          <w:sz w:val="28"/>
          <w:szCs w:val="28"/>
        </w:rPr>
        <w:t xml:space="preserve"> - способность длительное время выполнять физические упражнения.</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Продолжительность работы зависит от количества мышечных групп, вовлекаемых в работу, и от степени их напряжения (интенсивности) в каждом движении. Выносливость в лыжных гонках развивают специфическими и неспецифическими упражнениями циклического и ациклического характера. Специфические упражнения условно можно разделить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специальные и общеразвивающие.</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lastRenderedPageBreak/>
        <w:t>Быстрота</w:t>
      </w:r>
      <w:r>
        <w:rPr>
          <w:rFonts w:ascii="Times New Roman" w:hAnsi="Times New Roman" w:cs="Times New Roman"/>
          <w:b/>
          <w:bCs/>
          <w:i/>
          <w:iCs/>
          <w:sz w:val="28"/>
          <w:szCs w:val="28"/>
        </w:rPr>
        <w:t xml:space="preserve"> </w:t>
      </w:r>
      <w:r>
        <w:rPr>
          <w:rFonts w:ascii="Times New Roman" w:hAnsi="Times New Roman" w:cs="Times New Roman"/>
          <w:sz w:val="28"/>
          <w:szCs w:val="28"/>
        </w:rPr>
        <w:t>характеризуется способностью человека совершать целенаправленные двигательные действия в минимальный отрезок времени. Выделяют три основные формы проявления быстроты [17]:</w:t>
      </w:r>
    </w:p>
    <w:p w:rsidR="00211F39" w:rsidRDefault="009767E4">
      <w:pPr>
        <w:shd w:val="clear" w:color="auto" w:fill="FFFFFF"/>
        <w:tabs>
          <w:tab w:val="left" w:pos="115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rPr>
        <w:tab/>
        <w:t>латентное время двигательной реакции;</w:t>
      </w:r>
    </w:p>
    <w:p w:rsidR="00211F39" w:rsidRDefault="009767E4">
      <w:pPr>
        <w:shd w:val="clear" w:color="auto" w:fill="FFFFFF"/>
        <w:tabs>
          <w:tab w:val="left" w:pos="115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rPr>
        <w:tab/>
        <w:t>скорость одиночного сокращения;</w:t>
      </w:r>
    </w:p>
    <w:p w:rsidR="00211F39" w:rsidRDefault="009767E4">
      <w:pPr>
        <w:shd w:val="clear" w:color="auto" w:fill="FFFFFF"/>
        <w:tabs>
          <w:tab w:val="left" w:pos="115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ab/>
        <w:t>частота движений.</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быстроты на лыжной трассе зависит от техники владения тем или иным способом передвижения. Взаимосвязь быстроты с другими качествами в лыжных гонках еще недостаточно изучена, поэтому рекомендации по его развитию носят больше общий характер.</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Сила</w:t>
      </w:r>
      <w:r>
        <w:rPr>
          <w:rFonts w:ascii="Times New Roman" w:hAnsi="Times New Roman" w:cs="Times New Roman"/>
          <w:b/>
          <w:bCs/>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это способность преодолевать внешнее сопротивление или противодействовать ему за счет мышечных усилий. В лыжных гонках важным является такое проявление этого качества как силовая выносливость. При развитии силы применяются следующие методы тренировки - повторных, максимальных и динамических усилий, а главными являются следующие компоненты нагрузки: а) выбор величины сопротивления; б) количество повторений; в) интервалы отдыха.</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Гибкость</w:t>
      </w:r>
      <w:r>
        <w:rPr>
          <w:rFonts w:ascii="Times New Roman" w:hAnsi="Times New Roman" w:cs="Times New Roman"/>
          <w:b/>
          <w:bCs/>
          <w:i/>
          <w:iCs/>
          <w:sz w:val="28"/>
          <w:szCs w:val="28"/>
        </w:rPr>
        <w:t xml:space="preserve"> </w:t>
      </w:r>
      <w:r>
        <w:rPr>
          <w:rFonts w:ascii="Times New Roman" w:hAnsi="Times New Roman" w:cs="Times New Roman"/>
          <w:sz w:val="28"/>
          <w:szCs w:val="28"/>
        </w:rPr>
        <w:t>во многом определяется подвижностью в суставах и необходима лыжникам-гонщикам для становления рациональной техники. Гибкость развивается за счет выполнения общеразвивающих упражнений, выполняемых с большой амплитудой, с отягощениями и без них. Амплитуда увеличивается постепенно, упражнения выполняются сериями по 3 - 4 подхода по 15-20 повторений.</w:t>
      </w:r>
    </w:p>
    <w:p w:rsidR="00211F39" w:rsidRDefault="009767E4">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Ловкость</w:t>
      </w:r>
      <w:r>
        <w:rPr>
          <w:rFonts w:ascii="Times New Roman" w:hAnsi="Times New Roman" w:cs="Times New Roman"/>
          <w:b/>
          <w:bCs/>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это качество, помогающее принять ответное действие на внезапно возникающую ситуацию. Ловкость зависит от степени развития других качеств: быстроты, силы, выносливости, а также от объема двигательных навыков. Передвижение на лыжах по современным трассам </w:t>
      </w:r>
      <w:r>
        <w:rPr>
          <w:rFonts w:ascii="Times New Roman" w:hAnsi="Times New Roman" w:cs="Times New Roman"/>
          <w:sz w:val="28"/>
          <w:szCs w:val="28"/>
        </w:rPr>
        <w:lastRenderedPageBreak/>
        <w:t xml:space="preserve">требует от лыжника быстрой реакции на изменение сложного рельефа. Большую роль здесь играет подвижность </w:t>
      </w:r>
      <w:proofErr w:type="spellStart"/>
      <w:r>
        <w:rPr>
          <w:rFonts w:ascii="Times New Roman" w:hAnsi="Times New Roman" w:cs="Times New Roman"/>
          <w:sz w:val="28"/>
          <w:szCs w:val="28"/>
        </w:rPr>
        <w:t>возбудительно</w:t>
      </w:r>
      <w:proofErr w:type="spellEnd"/>
      <w:r>
        <w:rPr>
          <w:rFonts w:ascii="Times New Roman" w:hAnsi="Times New Roman" w:cs="Times New Roman"/>
          <w:sz w:val="28"/>
          <w:szCs w:val="28"/>
        </w:rPr>
        <w:t>-тормозных процессов в нервной системе.</w:t>
      </w:r>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proofErr w:type="gramStart"/>
      <w:r>
        <w:rPr>
          <w:rFonts w:ascii="Times New Roman" w:eastAsia="Times New Roman" w:hAnsi="Times New Roman" w:cs="Times New Roman"/>
          <w:sz w:val="28"/>
          <w:szCs w:val="28"/>
          <w:shd w:val="clear" w:color="auto" w:fill="FFFFFF"/>
        </w:rPr>
        <w:t>Все соревнования по лыжным гонкам классифицируются по различным признакам: по масштабу (1-я группа - чемпионаты, кубки, первенства; 2-я группа - соревнования окружных, районных, городских и других административных делений; 3-я группа - соревнования в спортивных школах); по целям и задачам; по условиям зачета (личные; командные; лично-командные); по форме организации.</w:t>
      </w:r>
      <w:proofErr w:type="gramEnd"/>
    </w:p>
    <w:p w:rsidR="00211F39" w:rsidRDefault="009767E4">
      <w:pPr>
        <w:spacing w:line="360" w:lineRule="auto"/>
        <w:ind w:firstLine="720"/>
        <w:jc w:val="both"/>
        <w:rPr>
          <w:rFonts w:ascii="Times New Roman" w:eastAsia="Times New Roman" w:hAnsi="Times New Roman" w:cs="Times New Roman"/>
          <w:sz w:val="28"/>
          <w:szCs w:val="28"/>
          <w:shd w:val="clear" w:color="auto" w:fill="FFFFFF"/>
        </w:rPr>
      </w:pPr>
      <w:proofErr w:type="gramStart"/>
      <w:r>
        <w:rPr>
          <w:rFonts w:ascii="Times New Roman" w:eastAsia="Times New Roman" w:hAnsi="Times New Roman" w:cs="Times New Roman"/>
          <w:sz w:val="28"/>
          <w:szCs w:val="28"/>
          <w:shd w:val="clear" w:color="auto" w:fill="FFFFFF"/>
        </w:rPr>
        <w:t>Основными документами соревнований являются календарь соревнований и положение о соревнованиях (1.</w:t>
      </w:r>
      <w:proofErr w:type="gramEnd"/>
      <w:r>
        <w:rPr>
          <w:rFonts w:ascii="Times New Roman" w:eastAsia="Times New Roman" w:hAnsi="Times New Roman" w:cs="Times New Roman"/>
          <w:sz w:val="28"/>
          <w:szCs w:val="28"/>
          <w:shd w:val="clear" w:color="auto" w:fill="FFFFFF"/>
        </w:rPr>
        <w:t xml:space="preserve"> Цели и задачи. 2. Место и сроки проведения. 3. Руководство проведением соревнований. 4. Участники соревнований и условия допуска. 5. Программа соревнований. 6. Условия подведения итогов. 7. Награждение. 8. Условия финансирования. 9. Обеспечение безопасности участников и зрителей 10. Страхование участников. 11. </w:t>
      </w:r>
      <w:proofErr w:type="gramStart"/>
      <w:r>
        <w:rPr>
          <w:rFonts w:ascii="Times New Roman" w:eastAsia="Times New Roman" w:hAnsi="Times New Roman" w:cs="Times New Roman"/>
          <w:sz w:val="28"/>
          <w:szCs w:val="28"/>
          <w:shd w:val="clear" w:color="auto" w:fill="FFFFFF"/>
        </w:rPr>
        <w:t>Заявки на участие.)</w:t>
      </w:r>
      <w:proofErr w:type="gramEnd"/>
    </w:p>
    <w:p w:rsidR="00211F39" w:rsidRDefault="009767E4">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br w:type="page"/>
      </w:r>
    </w:p>
    <w:p w:rsidR="00211F39" w:rsidRDefault="009767E4">
      <w:pPr>
        <w:shd w:val="clear" w:color="auto" w:fill="FFFFFF"/>
        <w:spacing w:line="360" w:lineRule="auto"/>
        <w:jc w:val="center"/>
        <w:rPr>
          <w:rFonts w:ascii="Times New Roman" w:eastAsia="sans-serif" w:hAnsi="Times New Roman" w:cs="Times New Roman"/>
          <w:b/>
          <w:bCs/>
          <w:sz w:val="28"/>
          <w:szCs w:val="28"/>
          <w:shd w:val="clear" w:color="auto" w:fill="FFFFFF"/>
          <w:lang w:eastAsia="zh-CN" w:bidi="ar"/>
        </w:rPr>
      </w:pPr>
      <w:r>
        <w:rPr>
          <w:rFonts w:ascii="Times New Roman" w:eastAsia="sans-serif" w:hAnsi="Times New Roman" w:cs="Times New Roman"/>
          <w:b/>
          <w:bCs/>
          <w:sz w:val="28"/>
          <w:szCs w:val="28"/>
          <w:shd w:val="clear" w:color="auto" w:fill="FFFFFF"/>
          <w:lang w:eastAsia="zh-CN" w:bidi="ar"/>
        </w:rPr>
        <w:lastRenderedPageBreak/>
        <w:t>ТУРИЗМ</w:t>
      </w:r>
    </w:p>
    <w:p w:rsidR="00211F39" w:rsidRPr="00DC7CB0" w:rsidRDefault="00211F39">
      <w:pPr>
        <w:shd w:val="clear" w:color="auto" w:fill="FFFFFF"/>
        <w:spacing w:line="360" w:lineRule="auto"/>
        <w:ind w:firstLineChars="214" w:firstLine="599"/>
        <w:jc w:val="both"/>
        <w:rPr>
          <w:rFonts w:ascii="Times New Roman" w:eastAsia="sans-serif" w:hAnsi="Times New Roman" w:cs="Times New Roman"/>
          <w:sz w:val="28"/>
          <w:szCs w:val="28"/>
          <w:shd w:val="clear" w:color="auto" w:fill="FFFFFF"/>
          <w:lang w:eastAsia="zh-CN" w:bidi="ar"/>
        </w:rPr>
      </w:pP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Правилами проведения туристических спортивных походов предложено следующее определение понятия туристский поход.</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Туристский поход – это путешествие с активным способом передвижения в отдаленных от места жительства районах, осуществляемое с образовательной, оздоровительной, спортивной, исследовательской целями. К спортивным походам относятся путешествия, соответствующие «Единой всероссийской спортивной классификации туристских маршрутов» (ЕВСКЕМ) и проводимые в соответствии с Правилами.</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Туристические походы могут проходить как на равнинах, так и в горах или на поверхности воды.</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Туристические походы являются очень перспективным видом туризма, ввиду возможности удовлетворения потребностей различных категорий населения.</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Наиболее массовыми и интересными для рассмотрения с точки зрения популяризации туристических походов являются: пешеходный, лыжный, горный, водный, спелеологический и комбинированный виды туризма.</w:t>
      </w:r>
    </w:p>
    <w:p w:rsidR="00211F39" w:rsidRDefault="009767E4" w:rsidP="00DC7CB0">
      <w:pPr>
        <w:spacing w:line="360" w:lineRule="auto"/>
        <w:ind w:firstLineChars="214" w:firstLine="602"/>
        <w:jc w:val="both"/>
        <w:rPr>
          <w:rFonts w:ascii="Times New Roman" w:eastAsia="sans-serif" w:hAnsi="Times New Roman" w:cs="Times New Roman"/>
          <w:sz w:val="28"/>
          <w:szCs w:val="28"/>
          <w:shd w:val="clear" w:color="auto" w:fill="FFFFFF"/>
        </w:rPr>
      </w:pPr>
      <w:r>
        <w:rPr>
          <w:rFonts w:ascii="Times New Roman" w:eastAsia="sans-serif" w:hAnsi="Times New Roman" w:cs="Times New Roman"/>
          <w:b/>
          <w:bCs/>
          <w:sz w:val="28"/>
          <w:szCs w:val="28"/>
          <w:shd w:val="clear" w:color="auto" w:fill="FFFFFF"/>
        </w:rPr>
        <w:t>Пешеходные походы</w:t>
      </w:r>
      <w:r>
        <w:rPr>
          <w:rFonts w:ascii="Times New Roman" w:eastAsia="sans-serif" w:hAnsi="Times New Roman" w:cs="Times New Roman"/>
          <w:sz w:val="28"/>
          <w:szCs w:val="28"/>
          <w:shd w:val="clear" w:color="auto" w:fill="FFFFFF"/>
        </w:rPr>
        <w:t xml:space="preserve">. Пешеходный туризм – это один из видов спортивного туризма, подразумевающий под собой прохождение маршрута по пересеченной местности без использования транспортных средств. Пешеходный туризм также называют на английский манер – траверс. Данный вид туризма подходит наиболее обширному сегменту туристического рынка. В пешие походы могут отправляться люди разных социальных слоев, так как нет потребности в дорогом снаряжении и оборудовании. Самое важное это наличие палатки, одежды, обуви и спальника, которые должны соответствовать времени года, в которое </w:t>
      </w:r>
      <w:r>
        <w:rPr>
          <w:rFonts w:ascii="Times New Roman" w:eastAsia="sans-serif" w:hAnsi="Times New Roman" w:cs="Times New Roman"/>
          <w:sz w:val="28"/>
          <w:szCs w:val="28"/>
          <w:shd w:val="clear" w:color="auto" w:fill="FFFFFF"/>
        </w:rPr>
        <w:lastRenderedPageBreak/>
        <w:t>совершается туристический поход. Пешеходным туризмом могут заниматься не только молодые, хорошо подготовленные физически и профессионально, люди, но и дети, а также пожилые люди. Различие будет заключаться в сложности рельефа, протяженности маршрута и времени пребывания в походе. Для молодых и здоровых людей все эти перечисленные элементы будут требовать хорошей подготовки, для пожилых людей и детей должен быть составлен более простой маршрут. При составлении маршрута необходимо грамотно распределить ежедневные затраты сил, а именно не планировать длительные и сложные переходы на первые и последние дни похода. В первые дни похода происходит акклиматизация организма и приспособление к условиям, в которых находится турист, а в последние дни участники похода могут находиться не в лучшем физическом состоянии, может происходить ухудшение координации и выносливости. При проработке маршрута необходимо наметить места привалов, питания и ночлега, а также очень важно, чтобы маршрут проходил по интересным для ознакомления местам. Это могут быть красивые пейзажи, деревни, развалины, исторические места.</w:t>
      </w:r>
    </w:p>
    <w:p w:rsidR="00211F39" w:rsidRDefault="009767E4" w:rsidP="00DC7CB0">
      <w:pPr>
        <w:shd w:val="clear" w:color="auto" w:fill="FFFFFF"/>
        <w:spacing w:line="360" w:lineRule="auto"/>
        <w:ind w:firstLineChars="214" w:firstLine="602"/>
        <w:jc w:val="both"/>
        <w:rPr>
          <w:rFonts w:ascii="Times New Roman" w:eastAsia="sans-serif" w:hAnsi="Times New Roman" w:cs="Times New Roman"/>
          <w:sz w:val="28"/>
          <w:szCs w:val="28"/>
        </w:rPr>
      </w:pPr>
      <w:r w:rsidRPr="00DC7CB0">
        <w:rPr>
          <w:rFonts w:ascii="Times New Roman" w:eastAsia="sans-serif" w:hAnsi="Times New Roman" w:cs="Times New Roman"/>
          <w:b/>
          <w:bCs/>
          <w:sz w:val="28"/>
          <w:szCs w:val="28"/>
          <w:shd w:val="clear" w:color="auto" w:fill="FFFFFF"/>
          <w:lang w:eastAsia="zh-CN" w:bidi="ar"/>
        </w:rPr>
        <w:t>Горные походы</w:t>
      </w:r>
      <w:r w:rsidRPr="00DC7CB0">
        <w:rPr>
          <w:rFonts w:ascii="Times New Roman" w:eastAsia="sans-serif" w:hAnsi="Times New Roman" w:cs="Times New Roman"/>
          <w:sz w:val="28"/>
          <w:szCs w:val="28"/>
          <w:shd w:val="clear" w:color="auto" w:fill="FFFFFF"/>
          <w:lang w:eastAsia="zh-CN" w:bidi="ar"/>
        </w:rPr>
        <w:t xml:space="preserve">. Горный туризм – заключается в преодолении группой людей маршрута, который проложен в местности с горным рельефом, а также в условиях высокогорья. Данный вид туризма близок к пешеходным походам тем, что группа не использует транспортные и иные средства передвижения, но также имеется ряд отличий, которые выделяют горный туризм в отдельную разновидность туристических походов. </w:t>
      </w:r>
      <w:proofErr w:type="gramStart"/>
      <w:r w:rsidRPr="00DC7CB0">
        <w:rPr>
          <w:rFonts w:ascii="Times New Roman" w:eastAsia="sans-serif" w:hAnsi="Times New Roman" w:cs="Times New Roman"/>
          <w:sz w:val="28"/>
          <w:szCs w:val="28"/>
          <w:shd w:val="clear" w:color="auto" w:fill="FFFFFF"/>
          <w:lang w:eastAsia="zh-CN" w:bidi="ar"/>
        </w:rPr>
        <w:t>Во</w:t>
      </w:r>
      <w:proofErr w:type="gramEnd"/>
      <w:r w:rsidRPr="00DC7CB0">
        <w:rPr>
          <w:rFonts w:ascii="Times New Roman" w:eastAsia="sans-serif" w:hAnsi="Times New Roman" w:cs="Times New Roman"/>
          <w:sz w:val="28"/>
          <w:szCs w:val="28"/>
          <w:shd w:val="clear" w:color="auto" w:fill="FFFFFF"/>
          <w:lang w:eastAsia="zh-CN" w:bidi="ar"/>
        </w:rPr>
        <w:t xml:space="preserve"> первых, в горном туризме наиболее значимым является не только расстояние, пройденное туристами, как это происходит в пешеходном туризме, но и число пройденных перевалов и количество восхождений на вершины. Еще одна отличительная черта – это то, что горные походы совершаются на значительной абсолютной высоте над уровнем моря, а именно свыше 2500 метров. Горный туризм подразумевает под собой 2 этапа: это подъем на вершину и спуск, оба эти этапа требует от туристов умение использовать во </w:t>
      </w:r>
      <w:r w:rsidRPr="00DC7CB0">
        <w:rPr>
          <w:rFonts w:ascii="Times New Roman" w:eastAsia="sans-serif" w:hAnsi="Times New Roman" w:cs="Times New Roman"/>
          <w:sz w:val="28"/>
          <w:szCs w:val="28"/>
          <w:shd w:val="clear" w:color="auto" w:fill="FFFFFF"/>
          <w:lang w:eastAsia="zh-CN" w:bidi="ar"/>
        </w:rPr>
        <w:lastRenderedPageBreak/>
        <w:t xml:space="preserve">время похода разные техники, иметь большой багаж теоретических знаний и навыков применения их на практике. Наиболее интересными горные походы получаются, если использовать траверс. Данное понятие подразумевает в себе подъем по одному маршруту, а спуск </w:t>
      </w:r>
      <w:proofErr w:type="gramStart"/>
      <w:r w:rsidRPr="00DC7CB0">
        <w:rPr>
          <w:rFonts w:ascii="Times New Roman" w:eastAsia="sans-serif" w:hAnsi="Times New Roman" w:cs="Times New Roman"/>
          <w:sz w:val="28"/>
          <w:szCs w:val="28"/>
          <w:shd w:val="clear" w:color="auto" w:fill="FFFFFF"/>
          <w:lang w:eastAsia="zh-CN" w:bidi="ar"/>
        </w:rPr>
        <w:t>по другому</w:t>
      </w:r>
      <w:proofErr w:type="gramEnd"/>
      <w:r w:rsidRPr="00DC7CB0">
        <w:rPr>
          <w:rFonts w:ascii="Times New Roman" w:eastAsia="sans-serif" w:hAnsi="Times New Roman" w:cs="Times New Roman"/>
          <w:sz w:val="28"/>
          <w:szCs w:val="28"/>
          <w:shd w:val="clear" w:color="auto" w:fill="FFFFFF"/>
          <w:lang w:eastAsia="zh-CN" w:bidi="ar"/>
        </w:rPr>
        <w:t>. Этот вид туризма несет в себе опасность срывов камней, падений туристов, поэтому необходимо следовать технике безопасности и использовать специальное оборудование. Горный туризм требует от участников походов большой физической силы и выносливости.</w:t>
      </w:r>
    </w:p>
    <w:p w:rsidR="00211F39" w:rsidRDefault="009767E4" w:rsidP="00DC7CB0">
      <w:pPr>
        <w:shd w:val="clear" w:color="auto" w:fill="FFFFFF"/>
        <w:spacing w:line="360" w:lineRule="auto"/>
        <w:ind w:firstLineChars="214" w:firstLine="602"/>
        <w:jc w:val="both"/>
        <w:rPr>
          <w:rFonts w:ascii="Times New Roman" w:eastAsia="sans-serif" w:hAnsi="Times New Roman" w:cs="Times New Roman"/>
          <w:sz w:val="28"/>
          <w:szCs w:val="28"/>
        </w:rPr>
      </w:pPr>
      <w:r w:rsidRPr="00DC7CB0">
        <w:rPr>
          <w:rFonts w:ascii="Times New Roman" w:eastAsia="sans-serif" w:hAnsi="Times New Roman" w:cs="Times New Roman"/>
          <w:b/>
          <w:bCs/>
          <w:sz w:val="28"/>
          <w:szCs w:val="28"/>
          <w:shd w:val="clear" w:color="auto" w:fill="FFFFFF"/>
          <w:lang w:eastAsia="zh-CN" w:bidi="ar"/>
        </w:rPr>
        <w:t>Водные походы</w:t>
      </w:r>
      <w:r>
        <w:rPr>
          <w:rFonts w:ascii="Times New Roman" w:eastAsia="sans-serif" w:hAnsi="Times New Roman" w:cs="Times New Roman"/>
          <w:sz w:val="28"/>
          <w:szCs w:val="28"/>
          <w:shd w:val="clear" w:color="auto" w:fill="FFFFFF"/>
          <w:lang w:val="en-US" w:eastAsia="zh-CN" w:bidi="ar"/>
        </w:rPr>
        <w:t> </w:t>
      </w:r>
      <w:r w:rsidRPr="00DC7CB0">
        <w:rPr>
          <w:rFonts w:ascii="Times New Roman" w:eastAsia="sans-serif" w:hAnsi="Times New Roman" w:cs="Times New Roman"/>
          <w:sz w:val="28"/>
          <w:szCs w:val="28"/>
          <w:shd w:val="clear" w:color="auto" w:fill="FFFFFF"/>
          <w:lang w:eastAsia="zh-CN" w:bidi="ar"/>
        </w:rPr>
        <w:t>(сплавы по рекам) Водный туризм – разновидность туризма, которая подразумевает прохождение маршрута по водным поверхностям с использованием специализированных плавучих средств, которые в большинстве случаев приводятся в движение мускульной силой. Данный вид туризма в основном заключается в проведении сплавов по рекам. Основные средства, которые используются туристами для сплава:</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 плот – изначально деревянные конструкции, рамные с надувными элементами, надувные (</w:t>
      </w:r>
      <w:proofErr w:type="spellStart"/>
      <w:r w:rsidRPr="00DC7CB0">
        <w:rPr>
          <w:rFonts w:ascii="Times New Roman" w:eastAsia="sans-serif" w:hAnsi="Times New Roman" w:cs="Times New Roman"/>
          <w:sz w:val="28"/>
          <w:szCs w:val="28"/>
          <w:shd w:val="clear" w:color="auto" w:fill="FFFFFF"/>
          <w:lang w:eastAsia="zh-CN" w:bidi="ar"/>
        </w:rPr>
        <w:t>рафт</w:t>
      </w:r>
      <w:proofErr w:type="spellEnd"/>
      <w:r w:rsidRPr="00DC7CB0">
        <w:rPr>
          <w:rFonts w:ascii="Times New Roman" w:eastAsia="sans-serif" w:hAnsi="Times New Roman" w:cs="Times New Roman"/>
          <w:sz w:val="28"/>
          <w:szCs w:val="28"/>
          <w:shd w:val="clear" w:color="auto" w:fill="FFFFFF"/>
          <w:lang w:eastAsia="zh-CN" w:bidi="ar"/>
        </w:rPr>
        <w:t>);</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 катамаран – пара продольных надувных элементов на раме;</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 парусный катамаран – катамараны для совершения путешествий под парусом, в том числе морского и океанского класса;</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 xml:space="preserve">- байдарка – оболочка на каркасе, </w:t>
      </w:r>
      <w:proofErr w:type="gramStart"/>
      <w:r w:rsidRPr="00DC7CB0">
        <w:rPr>
          <w:rFonts w:ascii="Times New Roman" w:eastAsia="sans-serif" w:hAnsi="Times New Roman" w:cs="Times New Roman"/>
          <w:sz w:val="28"/>
          <w:szCs w:val="28"/>
          <w:shd w:val="clear" w:color="auto" w:fill="FFFFFF"/>
          <w:lang w:eastAsia="zh-CN" w:bidi="ar"/>
        </w:rPr>
        <w:t>каркасно-надувные</w:t>
      </w:r>
      <w:proofErr w:type="gramEnd"/>
      <w:r w:rsidRPr="00DC7CB0">
        <w:rPr>
          <w:rFonts w:ascii="Times New Roman" w:eastAsia="sans-serif" w:hAnsi="Times New Roman" w:cs="Times New Roman"/>
          <w:sz w:val="28"/>
          <w:szCs w:val="28"/>
          <w:shd w:val="clear" w:color="auto" w:fill="FFFFFF"/>
          <w:lang w:eastAsia="zh-CN" w:bidi="ar"/>
        </w:rPr>
        <w:t>, надувные;</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 xml:space="preserve">- </w:t>
      </w:r>
      <w:proofErr w:type="gramStart"/>
      <w:r w:rsidRPr="00DC7CB0">
        <w:rPr>
          <w:rFonts w:ascii="Times New Roman" w:eastAsia="sans-serif" w:hAnsi="Times New Roman" w:cs="Times New Roman"/>
          <w:sz w:val="28"/>
          <w:szCs w:val="28"/>
          <w:shd w:val="clear" w:color="auto" w:fill="FFFFFF"/>
          <w:lang w:eastAsia="zh-CN" w:bidi="ar"/>
        </w:rPr>
        <w:t>каяк</w:t>
      </w:r>
      <w:proofErr w:type="gramEnd"/>
      <w:r w:rsidRPr="00DC7CB0">
        <w:rPr>
          <w:rFonts w:ascii="Times New Roman" w:eastAsia="sans-serif" w:hAnsi="Times New Roman" w:cs="Times New Roman"/>
          <w:sz w:val="28"/>
          <w:szCs w:val="28"/>
          <w:shd w:val="clear" w:color="auto" w:fill="FFFFFF"/>
          <w:lang w:eastAsia="zh-CN" w:bidi="ar"/>
        </w:rPr>
        <w:t xml:space="preserve"> по сути одноместная байдарка, в последнее время получают распространение конструкции из полиэтилена;</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 резиновая надувная лодка – предназначена для совершения несложных путешествий.</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 xml:space="preserve">Водный туризм требует от участников похода не только определенной физической подготовки, но и психологической, так как данный вид туризма не исключает возникновения внештатных ситуаций и некомфортных условий. </w:t>
      </w:r>
      <w:r w:rsidRPr="00DC7CB0">
        <w:rPr>
          <w:rFonts w:ascii="Times New Roman" w:eastAsia="sans-serif" w:hAnsi="Times New Roman" w:cs="Times New Roman"/>
          <w:sz w:val="28"/>
          <w:szCs w:val="28"/>
          <w:shd w:val="clear" w:color="auto" w:fill="FFFFFF"/>
          <w:lang w:eastAsia="zh-CN" w:bidi="ar"/>
        </w:rPr>
        <w:lastRenderedPageBreak/>
        <w:t xml:space="preserve">Туристы должны осознавать, что маршрут проложен по водным пространствам, в условиях повышенной влажности. Помимо </w:t>
      </w:r>
      <w:proofErr w:type="spellStart"/>
      <w:r w:rsidRPr="00DC7CB0">
        <w:rPr>
          <w:rFonts w:ascii="Times New Roman" w:eastAsia="sans-serif" w:hAnsi="Times New Roman" w:cs="Times New Roman"/>
          <w:sz w:val="28"/>
          <w:szCs w:val="28"/>
          <w:shd w:val="clear" w:color="auto" w:fill="FFFFFF"/>
          <w:lang w:eastAsia="zh-CN" w:bidi="ar"/>
        </w:rPr>
        <w:t>плавсредств</w:t>
      </w:r>
      <w:proofErr w:type="spellEnd"/>
      <w:r w:rsidRPr="00DC7CB0">
        <w:rPr>
          <w:rFonts w:ascii="Times New Roman" w:eastAsia="sans-serif" w:hAnsi="Times New Roman" w:cs="Times New Roman"/>
          <w:sz w:val="28"/>
          <w:szCs w:val="28"/>
          <w:shd w:val="clear" w:color="auto" w:fill="FFFFFF"/>
          <w:lang w:eastAsia="zh-CN" w:bidi="ar"/>
        </w:rPr>
        <w:t>, необходимо иметь термобелье, непромокаемую одежду и обувь, водонепроницаемые мешки для одежды и продуктов.</w:t>
      </w:r>
    </w:p>
    <w:p w:rsidR="00211F39" w:rsidRDefault="009767E4" w:rsidP="00DC7CB0">
      <w:pPr>
        <w:shd w:val="clear" w:color="auto" w:fill="FFFFFF"/>
        <w:spacing w:line="360" w:lineRule="auto"/>
        <w:ind w:firstLineChars="214" w:firstLine="602"/>
        <w:jc w:val="both"/>
        <w:rPr>
          <w:rFonts w:ascii="Times New Roman" w:eastAsia="sans-serif" w:hAnsi="Times New Roman" w:cs="Times New Roman"/>
          <w:sz w:val="28"/>
          <w:szCs w:val="28"/>
        </w:rPr>
      </w:pPr>
      <w:r w:rsidRPr="00DC7CB0">
        <w:rPr>
          <w:rFonts w:ascii="Times New Roman" w:eastAsia="sans-serif" w:hAnsi="Times New Roman" w:cs="Times New Roman"/>
          <w:b/>
          <w:bCs/>
          <w:sz w:val="28"/>
          <w:szCs w:val="28"/>
          <w:shd w:val="clear" w:color="auto" w:fill="FFFFFF"/>
          <w:lang w:eastAsia="zh-CN" w:bidi="ar"/>
        </w:rPr>
        <w:t>Лыжные походы.</w:t>
      </w:r>
      <w:r>
        <w:rPr>
          <w:rFonts w:ascii="Times New Roman" w:eastAsia="sans-serif" w:hAnsi="Times New Roman" w:cs="Times New Roman"/>
          <w:sz w:val="28"/>
          <w:szCs w:val="28"/>
          <w:shd w:val="clear" w:color="auto" w:fill="FFFFFF"/>
          <w:lang w:val="en-US" w:eastAsia="zh-CN" w:bidi="ar"/>
        </w:rPr>
        <w:t> </w:t>
      </w:r>
      <w:r w:rsidRPr="00DC7CB0">
        <w:rPr>
          <w:rFonts w:ascii="Times New Roman" w:eastAsia="sans-serif" w:hAnsi="Times New Roman" w:cs="Times New Roman"/>
          <w:sz w:val="28"/>
          <w:szCs w:val="28"/>
          <w:shd w:val="clear" w:color="auto" w:fill="FFFFFF"/>
          <w:lang w:eastAsia="zh-CN" w:bidi="ar"/>
        </w:rPr>
        <w:t>Лыжный туризм – предполагает прохождение туристического маршрута с использованием лыж и специального снаряжения. Данный вид туризма более зависим от климатических особенностей региона и погодных условий, чем пешеходный туризм. Так как неотъемлемым условием лыжного туризма является снег.</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 xml:space="preserve">Так же стоит обратить внимание на то, что данный вид туризма доступен меньшему числу людей, чем пешеходный туризм. Для участия в лыжном туристическом походе необходимо иметь лыжи, палатку и спальник, рассчитанные на низкие температуры, теплые вещи. Лыжи должны быть хорошо подготовленными к походу. Сами туристы обычно находятся в менее комфортных условиях, чем при прохождении пешеходных маршрутов (хотя бывают и обратные ситуации). Факторами, которые </w:t>
      </w:r>
      <w:proofErr w:type="gramStart"/>
      <w:r w:rsidRPr="00DC7CB0">
        <w:rPr>
          <w:rFonts w:ascii="Times New Roman" w:eastAsia="sans-serif" w:hAnsi="Times New Roman" w:cs="Times New Roman"/>
          <w:sz w:val="28"/>
          <w:szCs w:val="28"/>
          <w:shd w:val="clear" w:color="auto" w:fill="FFFFFF"/>
          <w:lang w:eastAsia="zh-CN" w:bidi="ar"/>
        </w:rPr>
        <w:t>могут повлиять на снижение уровня комфорта являются</w:t>
      </w:r>
      <w:proofErr w:type="gramEnd"/>
      <w:r w:rsidRPr="00DC7CB0">
        <w:rPr>
          <w:rFonts w:ascii="Times New Roman" w:eastAsia="sans-serif" w:hAnsi="Times New Roman" w:cs="Times New Roman"/>
          <w:sz w:val="28"/>
          <w:szCs w:val="28"/>
          <w:shd w:val="clear" w:color="auto" w:fill="FFFFFF"/>
          <w:lang w:eastAsia="zh-CN" w:bidi="ar"/>
        </w:rPr>
        <w:t>: температура и влажность воздуха, осадки, меньший, по сравнению с теплым временем года, световой день сложности при установке лагере и приготовлении пищи.</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Лыжный туризм также несет в себе больше рисков и является менее безопасным. Это связано с возможностью обморожений и сходов лавин.  Отправляться в лыжные походы необходимо хорошо подготовленным физически и теоретически, в группе туристов должны присутствовать опытные лыжники, знающие все особенности лыжного туризма.</w:t>
      </w:r>
    </w:p>
    <w:p w:rsidR="00211F39" w:rsidRPr="00DC7CB0" w:rsidRDefault="009767E4" w:rsidP="00DC7CB0">
      <w:pPr>
        <w:shd w:val="clear" w:color="auto" w:fill="FFFFFF"/>
        <w:spacing w:line="360" w:lineRule="auto"/>
        <w:ind w:firstLineChars="214" w:firstLine="602"/>
        <w:jc w:val="both"/>
        <w:rPr>
          <w:rFonts w:ascii="Times New Roman" w:eastAsia="sans-serif" w:hAnsi="Times New Roman" w:cs="Times New Roman"/>
          <w:sz w:val="28"/>
          <w:szCs w:val="28"/>
        </w:rPr>
      </w:pPr>
      <w:proofErr w:type="spellStart"/>
      <w:r w:rsidRPr="00DC7CB0">
        <w:rPr>
          <w:rFonts w:ascii="Times New Roman" w:eastAsia="sans-serif" w:hAnsi="Times New Roman" w:cs="Times New Roman"/>
          <w:b/>
          <w:bCs/>
          <w:sz w:val="28"/>
          <w:szCs w:val="28"/>
          <w:shd w:val="clear" w:color="auto" w:fill="FFFFFF"/>
          <w:lang w:eastAsia="zh-CN" w:bidi="ar"/>
        </w:rPr>
        <w:t>Спелео</w:t>
      </w:r>
      <w:proofErr w:type="spellEnd"/>
      <w:r w:rsidRPr="00DC7CB0">
        <w:rPr>
          <w:rFonts w:ascii="Times New Roman" w:eastAsia="sans-serif" w:hAnsi="Times New Roman" w:cs="Times New Roman"/>
          <w:b/>
          <w:bCs/>
          <w:sz w:val="28"/>
          <w:szCs w:val="28"/>
          <w:shd w:val="clear" w:color="auto" w:fill="FFFFFF"/>
          <w:lang w:eastAsia="zh-CN" w:bidi="ar"/>
        </w:rPr>
        <w:t>-походы</w:t>
      </w:r>
      <w:r w:rsidRPr="00DC7CB0">
        <w:rPr>
          <w:rFonts w:ascii="Times New Roman" w:eastAsia="sans-serif" w:hAnsi="Times New Roman" w:cs="Times New Roman"/>
          <w:sz w:val="28"/>
          <w:szCs w:val="28"/>
          <w:shd w:val="clear" w:color="auto" w:fill="FFFFFF"/>
          <w:lang w:eastAsia="zh-CN" w:bidi="ar"/>
        </w:rPr>
        <w:t xml:space="preserve">. Спелеологический туризм – предполагает посещение туристами природных подземных пространств (пещеры) </w:t>
      </w:r>
      <w:proofErr w:type="gramStart"/>
      <w:r w:rsidRPr="00DC7CB0">
        <w:rPr>
          <w:rFonts w:ascii="Times New Roman" w:eastAsia="sans-serif" w:hAnsi="Times New Roman" w:cs="Times New Roman"/>
          <w:sz w:val="28"/>
          <w:szCs w:val="28"/>
          <w:shd w:val="clear" w:color="auto" w:fill="FFFFFF"/>
          <w:lang w:eastAsia="zh-CN" w:bidi="ar"/>
        </w:rPr>
        <w:t>с</w:t>
      </w:r>
      <w:proofErr w:type="gramEnd"/>
      <w:r w:rsidRPr="00DC7CB0">
        <w:rPr>
          <w:rFonts w:ascii="Times New Roman" w:eastAsia="sans-serif" w:hAnsi="Times New Roman" w:cs="Times New Roman"/>
          <w:sz w:val="28"/>
          <w:szCs w:val="28"/>
          <w:shd w:val="clear" w:color="auto" w:fill="FFFFFF"/>
          <w:lang w:eastAsia="zh-CN" w:bidi="ar"/>
        </w:rPr>
        <w:t xml:space="preserve"> спортивную или познавательную цель. Само понятие спелеология определяется как комплексное изучение естественных подземных полостей. Таким образом, </w:t>
      </w:r>
      <w:r w:rsidRPr="00DC7CB0">
        <w:rPr>
          <w:rFonts w:ascii="Times New Roman" w:eastAsia="sans-serif" w:hAnsi="Times New Roman" w:cs="Times New Roman"/>
          <w:sz w:val="28"/>
          <w:szCs w:val="28"/>
          <w:shd w:val="clear" w:color="auto" w:fill="FFFFFF"/>
          <w:lang w:eastAsia="zh-CN" w:bidi="ar"/>
        </w:rPr>
        <w:lastRenderedPageBreak/>
        <w:t xml:space="preserve">спелеологический туризм функционирует в тесной взаимосвязи с наукой. Большинство новых маршрутов по подземным пространствам открывают спелеологи, целью которых является посещение пещер для их изучения с точки зрения науки и наоборот многие научные открытия в пещерах делаются именно туристами. Ученые, которые исследуют пещеры, должны обладать туристическими навыками, а туристы должны быть знакомы со спелеологией, как с наукой. Данный вид туристических походов является одним из самых сложных и в то же время интересных разновидностей туризма. Занятия </w:t>
      </w:r>
      <w:proofErr w:type="spellStart"/>
      <w:r w:rsidRPr="00DC7CB0">
        <w:rPr>
          <w:rFonts w:ascii="Times New Roman" w:eastAsia="sans-serif" w:hAnsi="Times New Roman" w:cs="Times New Roman"/>
          <w:sz w:val="28"/>
          <w:szCs w:val="28"/>
          <w:shd w:val="clear" w:color="auto" w:fill="FFFFFF"/>
          <w:lang w:eastAsia="zh-CN" w:bidi="ar"/>
        </w:rPr>
        <w:t>спелеотуризмом</w:t>
      </w:r>
      <w:proofErr w:type="spellEnd"/>
      <w:r w:rsidRPr="00DC7CB0">
        <w:rPr>
          <w:rFonts w:ascii="Times New Roman" w:eastAsia="sans-serif" w:hAnsi="Times New Roman" w:cs="Times New Roman"/>
          <w:sz w:val="28"/>
          <w:szCs w:val="28"/>
          <w:shd w:val="clear" w:color="auto" w:fill="FFFFFF"/>
          <w:lang w:eastAsia="zh-CN" w:bidi="ar"/>
        </w:rPr>
        <w:t xml:space="preserve"> требуют от туристов не только хорошей физической, теоретической подготовки, но и психологической устойчивости, так как данные походы проходят в условиях большой влажности, замкнутого пространства и полного отсутствия естественного освещения. Туристы спелеологи также должны обладать навыками скалолазания, работы со страховочным оборудованием, плавания, так как движение по пещерам зачастую затруднено наличием естественных преград. </w:t>
      </w:r>
      <w:proofErr w:type="gramStart"/>
      <w:r w:rsidRPr="00DC7CB0">
        <w:rPr>
          <w:rFonts w:ascii="Times New Roman" w:eastAsia="sans-serif" w:hAnsi="Times New Roman" w:cs="Times New Roman"/>
          <w:sz w:val="28"/>
          <w:szCs w:val="28"/>
          <w:shd w:val="clear" w:color="auto" w:fill="FFFFFF"/>
          <w:lang w:eastAsia="zh-CN" w:bidi="ar"/>
        </w:rPr>
        <w:t>Таких</w:t>
      </w:r>
      <w:proofErr w:type="gramEnd"/>
      <w:r w:rsidRPr="00DC7CB0">
        <w:rPr>
          <w:rFonts w:ascii="Times New Roman" w:eastAsia="sans-serif" w:hAnsi="Times New Roman" w:cs="Times New Roman"/>
          <w:sz w:val="28"/>
          <w:szCs w:val="28"/>
          <w:shd w:val="clear" w:color="auto" w:fill="FFFFFF"/>
          <w:lang w:eastAsia="zh-CN" w:bidi="ar"/>
        </w:rPr>
        <w:t>, как завалы, щели, колодцы, подземные реки.</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 xml:space="preserve">Пещеры по своей специфике бывают горизонтальными и вертикальными. Горизонтальные пещеры более просты для прохождения, не требуют большого количества специализированного оборудования и подходят для людей, которые только начинают освоение подземных пространств. </w:t>
      </w:r>
      <w:proofErr w:type="gramStart"/>
      <w:r w:rsidRPr="00DC7CB0">
        <w:rPr>
          <w:rFonts w:ascii="Times New Roman" w:eastAsia="sans-serif" w:hAnsi="Times New Roman" w:cs="Times New Roman"/>
          <w:sz w:val="28"/>
          <w:szCs w:val="28"/>
          <w:shd w:val="clear" w:color="auto" w:fill="FFFFFF"/>
          <w:lang w:eastAsia="zh-CN" w:bidi="ar"/>
        </w:rPr>
        <w:t>Горизонтальные пещеры часто оборудуются для использования не только в спортивном, но и в других видах туризма, таких как лечебный, познавательный и др. При оборудовании пещер для массового посещения прокладываются дорожки, перилла, лестницы и каждый желающий человек может посетить экскурсию по пещерам и увидеть:</w:t>
      </w:r>
      <w:proofErr w:type="gramEnd"/>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сталактиты – минеральные образования, свисающие с потолка пещеры;</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сталагмиты – минеральные образования, которые вырастают в пещерах снизу вверх;</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proofErr w:type="spellStart"/>
      <w:r w:rsidRPr="00DC7CB0">
        <w:rPr>
          <w:rFonts w:ascii="Times New Roman" w:eastAsia="sans-serif" w:hAnsi="Times New Roman" w:cs="Times New Roman"/>
          <w:sz w:val="28"/>
          <w:szCs w:val="28"/>
          <w:shd w:val="clear" w:color="auto" w:fill="FFFFFF"/>
          <w:lang w:eastAsia="zh-CN" w:bidi="ar"/>
        </w:rPr>
        <w:lastRenderedPageBreak/>
        <w:t>сталагнаты</w:t>
      </w:r>
      <w:proofErr w:type="spellEnd"/>
      <w:r w:rsidRPr="00DC7CB0">
        <w:rPr>
          <w:rFonts w:ascii="Times New Roman" w:eastAsia="sans-serif" w:hAnsi="Times New Roman" w:cs="Times New Roman"/>
          <w:sz w:val="28"/>
          <w:szCs w:val="28"/>
          <w:shd w:val="clear" w:color="auto" w:fill="FFFFFF"/>
          <w:lang w:eastAsia="zh-CN" w:bidi="ar"/>
        </w:rPr>
        <w:t xml:space="preserve"> – образования, получающиеся в итоге встречи и срастания сталактита и сталагмита.</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 xml:space="preserve">Однако, пещеры, в которые открыт свободный доступ широкому кругу людей, в большинстве случаев являются памятником, так как экосистема подземных пещер не способна справиться с большим наплывом людей. Люди своим присутствием </w:t>
      </w:r>
      <w:proofErr w:type="gramStart"/>
      <w:r w:rsidRPr="00DC7CB0">
        <w:rPr>
          <w:rFonts w:ascii="Times New Roman" w:eastAsia="sans-serif" w:hAnsi="Times New Roman" w:cs="Times New Roman"/>
          <w:sz w:val="28"/>
          <w:szCs w:val="28"/>
          <w:shd w:val="clear" w:color="auto" w:fill="FFFFFF"/>
          <w:lang w:eastAsia="zh-CN" w:bidi="ar"/>
        </w:rPr>
        <w:t>нарушают хрупкий баланс в пещерах и вследствие этого замедляется</w:t>
      </w:r>
      <w:proofErr w:type="gramEnd"/>
      <w:r w:rsidRPr="00DC7CB0">
        <w:rPr>
          <w:rFonts w:ascii="Times New Roman" w:eastAsia="sans-serif" w:hAnsi="Times New Roman" w:cs="Times New Roman"/>
          <w:sz w:val="28"/>
          <w:szCs w:val="28"/>
          <w:shd w:val="clear" w:color="auto" w:fill="FFFFFF"/>
          <w:lang w:eastAsia="zh-CN" w:bidi="ar"/>
        </w:rPr>
        <w:t xml:space="preserve"> рост кальцитовых образований, заносится нехарактерная для пещер растительность и происходят другие изменения, которые не позволяют пещерам существовать в их первоначальном виде.</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 xml:space="preserve">Вертикальные пещеры </w:t>
      </w:r>
      <w:proofErr w:type="gramStart"/>
      <w:r w:rsidRPr="00DC7CB0">
        <w:rPr>
          <w:rFonts w:ascii="Times New Roman" w:eastAsia="sans-serif" w:hAnsi="Times New Roman" w:cs="Times New Roman"/>
          <w:sz w:val="28"/>
          <w:szCs w:val="28"/>
          <w:shd w:val="clear" w:color="auto" w:fill="FFFFFF"/>
          <w:lang w:eastAsia="zh-CN" w:bidi="ar"/>
        </w:rPr>
        <w:t>представляют из себя</w:t>
      </w:r>
      <w:proofErr w:type="gramEnd"/>
      <w:r w:rsidRPr="00DC7CB0">
        <w:rPr>
          <w:rFonts w:ascii="Times New Roman" w:eastAsia="sans-serif" w:hAnsi="Times New Roman" w:cs="Times New Roman"/>
          <w:sz w:val="28"/>
          <w:szCs w:val="28"/>
          <w:shd w:val="clear" w:color="auto" w:fill="FFFFFF"/>
          <w:lang w:eastAsia="zh-CN" w:bidi="ar"/>
        </w:rPr>
        <w:t xml:space="preserve"> подземные пространства, требующие от туристов наличия специального снаряжения и не подходят для новичков. Такие пещеры могут иметь наклонные или отвесные хода, уступы и колодцы.</w:t>
      </w:r>
    </w:p>
    <w:p w:rsidR="00211F39" w:rsidRDefault="009767E4">
      <w:pPr>
        <w:shd w:val="clear" w:color="auto" w:fill="FFFFFF"/>
        <w:spacing w:line="360" w:lineRule="auto"/>
        <w:ind w:firstLineChars="214" w:firstLine="599"/>
        <w:jc w:val="both"/>
        <w:rPr>
          <w:rFonts w:ascii="Times New Roman" w:eastAsia="sans-serif" w:hAnsi="Times New Roman" w:cs="Times New Roman"/>
          <w:sz w:val="28"/>
          <w:szCs w:val="28"/>
        </w:rPr>
      </w:pPr>
      <w:r w:rsidRPr="00DC7CB0">
        <w:rPr>
          <w:rFonts w:ascii="Times New Roman" w:eastAsia="sans-serif" w:hAnsi="Times New Roman" w:cs="Times New Roman"/>
          <w:sz w:val="28"/>
          <w:szCs w:val="28"/>
          <w:shd w:val="clear" w:color="auto" w:fill="FFFFFF"/>
          <w:lang w:eastAsia="zh-CN" w:bidi="ar"/>
        </w:rPr>
        <w:t>Все эти виды туризма объединяет то, что туристы при хорошей организации похода, получают незабываемые впечатления, укрепляют физическое состояние, имеют возможность удовлетворить духовные потребности.</w:t>
      </w:r>
    </w:p>
    <w:p w:rsidR="00211F39" w:rsidRDefault="009767E4">
      <w:pPr>
        <w:pStyle w:val="ab"/>
        <w:shd w:val="clear" w:color="auto" w:fill="FFFFFF"/>
        <w:spacing w:before="0" w:beforeAutospacing="0" w:after="210" w:afterAutospacing="0" w:line="360" w:lineRule="auto"/>
        <w:ind w:firstLineChars="214" w:firstLine="599"/>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Любой туристический поход включает в себя подготовку к нему, которая осуществляется </w:t>
      </w:r>
      <w:r>
        <w:rPr>
          <w:rFonts w:ascii="Times New Roman" w:eastAsia="SimSun" w:hAnsi="Times New Roman" w:cs="Times New Roman"/>
          <w:i/>
          <w:iCs/>
          <w:sz w:val="28"/>
          <w:szCs w:val="28"/>
        </w:rPr>
        <w:t>в </w:t>
      </w:r>
      <w:r>
        <w:rPr>
          <w:rFonts w:ascii="Times New Roman" w:eastAsia="SimSun" w:hAnsi="Times New Roman" w:cs="Times New Roman"/>
          <w:sz w:val="28"/>
          <w:szCs w:val="28"/>
          <w:shd w:val="clear" w:color="auto" w:fill="FFFFFF"/>
        </w:rPr>
        <w:t>зависимости от его вида (пеший, водный, велосипедный, лыжный </w:t>
      </w:r>
      <w:r>
        <w:rPr>
          <w:rFonts w:ascii="Times New Roman" w:eastAsia="SimSun" w:hAnsi="Times New Roman" w:cs="Times New Roman"/>
          <w:sz w:val="28"/>
          <w:szCs w:val="28"/>
        </w:rPr>
        <w:t>и</w:t>
      </w:r>
      <w:r>
        <w:rPr>
          <w:rFonts w:ascii="Times New Roman" w:eastAsia="SimSun" w:hAnsi="Times New Roman" w:cs="Times New Roman"/>
          <w:b/>
          <w:bCs/>
          <w:sz w:val="28"/>
          <w:szCs w:val="28"/>
        </w:rPr>
        <w:t> </w:t>
      </w:r>
      <w:r>
        <w:rPr>
          <w:rFonts w:ascii="Times New Roman" w:eastAsia="SimSun" w:hAnsi="Times New Roman" w:cs="Times New Roman"/>
          <w:sz w:val="28"/>
          <w:szCs w:val="28"/>
          <w:shd w:val="clear" w:color="auto" w:fill="FFFFFF"/>
        </w:rPr>
        <w:t>др.) и с учетом</w:t>
      </w:r>
      <w:r>
        <w:rPr>
          <w:rFonts w:ascii="Times New Roman" w:eastAsia="SimSun" w:hAnsi="Times New Roman" w:cs="Times New Roman"/>
          <w:b/>
          <w:bCs/>
          <w:sz w:val="28"/>
          <w:szCs w:val="28"/>
        </w:rPr>
        <w:t> </w:t>
      </w:r>
      <w:r>
        <w:rPr>
          <w:rFonts w:ascii="Times New Roman" w:eastAsia="SimSun" w:hAnsi="Times New Roman" w:cs="Times New Roman"/>
          <w:sz w:val="28"/>
          <w:szCs w:val="28"/>
          <w:shd w:val="clear" w:color="auto" w:fill="FFFFFF"/>
        </w:rPr>
        <w:t>продолжительности и сложности маршрута, конечно же, времени года.</w:t>
      </w:r>
    </w:p>
    <w:p w:rsidR="00211F39" w:rsidRDefault="009767E4">
      <w:pPr>
        <w:pStyle w:val="ab"/>
        <w:shd w:val="clear" w:color="auto" w:fill="FFFFFF"/>
        <w:spacing w:before="0" w:beforeAutospacing="0" w:after="210" w:afterAutospacing="0" w:line="360" w:lineRule="auto"/>
        <w:ind w:firstLineChars="214" w:firstLine="599"/>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 xml:space="preserve">Подготовка к походу состоит из двух этапов: предварительного и основного. </w:t>
      </w:r>
      <w:proofErr w:type="gramStart"/>
      <w:r>
        <w:rPr>
          <w:rFonts w:ascii="Times New Roman" w:eastAsia="SimSun" w:hAnsi="Times New Roman" w:cs="Times New Roman"/>
          <w:sz w:val="28"/>
          <w:szCs w:val="28"/>
          <w:shd w:val="clear" w:color="auto" w:fill="FFFFFF"/>
        </w:rPr>
        <w:t xml:space="preserve">Предварительная подготовка, кроме физической и специальной, связанной с освоением специальных знаний и умений, подразумевает выбор маршрута и разработку графика передвижения по нему, определение состава участников, составление карты (схемы) маршрута, списка необходимого туристского и специального снаряжения и продуктов питания, а также приходно-расходной сметы похода, Основная подготовка осуществляется </w:t>
      </w:r>
      <w:r>
        <w:rPr>
          <w:rFonts w:ascii="Times New Roman" w:eastAsia="SimSun" w:hAnsi="Times New Roman" w:cs="Times New Roman"/>
          <w:sz w:val="28"/>
          <w:szCs w:val="28"/>
          <w:shd w:val="clear" w:color="auto" w:fill="FFFFFF"/>
        </w:rPr>
        <w:lastRenderedPageBreak/>
        <w:t>перед непосредственным началом похода.</w:t>
      </w:r>
      <w:proofErr w:type="gramEnd"/>
      <w:r>
        <w:rPr>
          <w:rFonts w:ascii="Times New Roman" w:eastAsia="SimSun" w:hAnsi="Times New Roman" w:cs="Times New Roman"/>
          <w:sz w:val="28"/>
          <w:szCs w:val="28"/>
          <w:shd w:val="clear" w:color="auto" w:fill="FFFFFF"/>
        </w:rPr>
        <w:t xml:space="preserve"> Она включает в себя закупку продуктов и распределение их между участниками похода, проверку наличия группового и личного снаряжения, определение веса рюкзаков для каждого участника (в соответствии с физической подготовленностью) и правильную их укладку. При проверке снаряжения необходимо также обращать внимание на наличие походной аптечки и ее содержимое.</w:t>
      </w:r>
    </w:p>
    <w:p w:rsidR="00211F39" w:rsidRDefault="009767E4">
      <w:pPr>
        <w:pStyle w:val="ab"/>
        <w:shd w:val="clear" w:color="auto" w:fill="FFFFFF"/>
        <w:spacing w:before="0" w:beforeAutospacing="0" w:after="210" w:afterAutospacing="0" w:line="360" w:lineRule="auto"/>
        <w:ind w:firstLineChars="214" w:firstLine="599"/>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В походе через 15-20 минут после начала передвижения по маршруту делают «подгоночный» привал, на котором при необходимости подтягивают или ослабляют лямки рюкзака, перекладывают его содержимое, переодеваются или переобуваются и т. п. «Подгоночные» привалы нужно делать при проведении любых видов походов. При пешем передвижении по маршруту продолжительность переходов и время отдыха на привалах зависят от самочувствия участников, от погодных условий и сложности маршрута, а также от скорости передвижения. Оптимальной скоростью передвижения по равнинной местности считается скорость в темпе 90-110 шагов в 1 мин, а на отлогих подъемах — до 35-50 шагов в 1 мин.</w:t>
      </w:r>
    </w:p>
    <w:p w:rsidR="00211F39" w:rsidRDefault="009767E4">
      <w:pPr>
        <w:pStyle w:val="ab"/>
        <w:shd w:val="clear" w:color="auto" w:fill="FFFFFF"/>
        <w:spacing w:before="0" w:beforeAutospacing="0" w:after="210" w:afterAutospacing="0" w:line="360" w:lineRule="auto"/>
        <w:ind w:firstLineChars="214" w:firstLine="599"/>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 xml:space="preserve">Во время следования по маршруту разбивают биваки, т. </w:t>
      </w:r>
      <w:proofErr w:type="spellStart"/>
      <w:r>
        <w:rPr>
          <w:rFonts w:ascii="Times New Roman" w:eastAsia="SimSun" w:hAnsi="Times New Roman" w:cs="Times New Roman"/>
          <w:sz w:val="28"/>
          <w:szCs w:val="28"/>
          <w:shd w:val="clear" w:color="auto" w:fill="FFFFFF"/>
        </w:rPr>
        <w:t>е</w:t>
      </w:r>
      <w:proofErr w:type="gramStart"/>
      <w:r>
        <w:rPr>
          <w:rFonts w:ascii="Times New Roman" w:eastAsia="SimSun" w:hAnsi="Times New Roman" w:cs="Times New Roman"/>
          <w:sz w:val="28"/>
          <w:szCs w:val="28"/>
          <w:shd w:val="clear" w:color="auto" w:fill="FFFFFF"/>
        </w:rPr>
        <w:t>.о</w:t>
      </w:r>
      <w:proofErr w:type="gramEnd"/>
      <w:r>
        <w:rPr>
          <w:rFonts w:ascii="Times New Roman" w:eastAsia="SimSun" w:hAnsi="Times New Roman" w:cs="Times New Roman"/>
          <w:sz w:val="28"/>
          <w:szCs w:val="28"/>
          <w:shd w:val="clear" w:color="auto" w:fill="FFFFFF"/>
        </w:rPr>
        <w:t>рганизуют</w:t>
      </w:r>
      <w:proofErr w:type="spellEnd"/>
      <w:r>
        <w:rPr>
          <w:rFonts w:ascii="Times New Roman" w:eastAsia="SimSun" w:hAnsi="Times New Roman" w:cs="Times New Roman"/>
          <w:sz w:val="28"/>
          <w:szCs w:val="28"/>
          <w:shd w:val="clear" w:color="auto" w:fill="FFFFFF"/>
        </w:rPr>
        <w:t xml:space="preserve"> длительную стоянку под открытым небом для отдыха, приготовление пищи и ночлега.</w:t>
      </w:r>
    </w:p>
    <w:p w:rsidR="00211F39" w:rsidRDefault="009767E4">
      <w:pPr>
        <w:pStyle w:val="ab"/>
        <w:shd w:val="clear" w:color="auto" w:fill="FFFFFF"/>
        <w:spacing w:before="0" w:beforeAutospacing="0" w:after="210" w:afterAutospacing="0" w:line="360" w:lineRule="auto"/>
        <w:ind w:firstLineChars="214" w:firstLine="599"/>
        <w:jc w:val="both"/>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 xml:space="preserve">При организации любых видов привалов необходимо учитывать главное требование к месту его расположения, а именно, оно должно отвечать всем требованиям безопасности для участников туристского похода или путешествия. Кроме этого для большого привала, ночлега и дневок оно должно удовлетворять следующим условиям: наличию питьевой воды, топлива в достаточном для приготовления пищи количестве, удобной площадки для организации лагеря и разведения костра и что </w:t>
      </w:r>
      <w:proofErr w:type="gramStart"/>
      <w:r>
        <w:rPr>
          <w:rFonts w:ascii="Times New Roman" w:eastAsia="sans-serif" w:hAnsi="Times New Roman" w:cs="Times New Roman"/>
          <w:sz w:val="28"/>
          <w:szCs w:val="28"/>
          <w:shd w:val="clear" w:color="auto" w:fill="FFFFFF"/>
        </w:rPr>
        <w:t>не мало</w:t>
      </w:r>
      <w:proofErr w:type="gramEnd"/>
      <w:r>
        <w:rPr>
          <w:rFonts w:ascii="Times New Roman" w:eastAsia="sans-serif" w:hAnsi="Times New Roman" w:cs="Times New Roman"/>
          <w:sz w:val="28"/>
          <w:szCs w:val="28"/>
          <w:shd w:val="clear" w:color="auto" w:fill="FFFFFF"/>
        </w:rPr>
        <w:t xml:space="preserve"> важно должно иметь эстетический вид.</w:t>
      </w:r>
    </w:p>
    <w:p w:rsidR="00211F39" w:rsidRDefault="009767E4" w:rsidP="00DC7CB0">
      <w:pPr>
        <w:pStyle w:val="ab"/>
        <w:shd w:val="clear" w:color="auto" w:fill="FFFFFF"/>
        <w:spacing w:before="0" w:beforeAutospacing="0" w:after="210" w:afterAutospacing="0" w:line="360" w:lineRule="auto"/>
        <w:ind w:firstLineChars="214" w:firstLine="602"/>
        <w:jc w:val="both"/>
        <w:rPr>
          <w:rFonts w:ascii="Times New Roman" w:eastAsia="sans-serif" w:hAnsi="Times New Roman" w:cs="Times New Roman"/>
          <w:sz w:val="28"/>
          <w:szCs w:val="28"/>
        </w:rPr>
      </w:pPr>
      <w:r>
        <w:rPr>
          <w:rStyle w:val="a6"/>
          <w:rFonts w:ascii="Times New Roman" w:eastAsia="sans-serif" w:hAnsi="Times New Roman" w:cs="Times New Roman"/>
          <w:sz w:val="28"/>
          <w:szCs w:val="28"/>
          <w:shd w:val="clear" w:color="auto" w:fill="FFFFFF"/>
        </w:rPr>
        <w:lastRenderedPageBreak/>
        <w:t>Бивак -</w:t>
      </w:r>
      <w:r>
        <w:rPr>
          <w:rFonts w:ascii="Times New Roman" w:eastAsia="sans-serif" w:hAnsi="Times New Roman" w:cs="Times New Roman"/>
          <w:sz w:val="28"/>
          <w:szCs w:val="28"/>
          <w:shd w:val="clear" w:color="auto" w:fill="FFFFFF"/>
        </w:rPr>
        <w:t> это место размещения или стоянки туристской группы для продолжительного отдыха: ночлега и дневки, обычно члены туристской группы на биваке проводят не менее 10 часов в сутки, где они занимаются оборудованием лагеря предназначенного для ночлега, приготовлением пищи, ремонтом одежды и снаряжения, подготовкой к следующему походному дню.</w:t>
      </w:r>
    </w:p>
    <w:p w:rsidR="00211F39" w:rsidRDefault="009767E4">
      <w:pPr>
        <w:pStyle w:val="ab"/>
        <w:shd w:val="clear" w:color="auto" w:fill="FFFFFF"/>
        <w:spacing w:before="0" w:beforeAutospacing="0" w:after="210" w:afterAutospacing="0" w:line="360" w:lineRule="auto"/>
        <w:ind w:firstLineChars="214" w:firstLine="599"/>
        <w:jc w:val="both"/>
        <w:rPr>
          <w:rFonts w:ascii="Times New Roman" w:eastAsia="sans-serif" w:hAnsi="Times New Roman" w:cs="Times New Roman"/>
          <w:sz w:val="28"/>
          <w:szCs w:val="28"/>
          <w:shd w:val="clear" w:color="auto" w:fill="FFFFFF"/>
        </w:rPr>
      </w:pPr>
      <w:r>
        <w:rPr>
          <w:rFonts w:ascii="Times New Roman" w:eastAsia="sans-serif" w:hAnsi="Times New Roman" w:cs="Times New Roman"/>
          <w:sz w:val="28"/>
          <w:szCs w:val="28"/>
          <w:shd w:val="clear" w:color="auto" w:fill="FFFFFF"/>
        </w:rPr>
        <w:t xml:space="preserve">Организация привалов на одну ночь ночлег или на день-два отдыха требует значительных затрат времени, усилий всей группы, старания и умения. В зависимости от туристского опыта участников группы вся установка лагеря занимает от 40 минут до 1,5 часов, что свидетельствует о хорошей подготовке. Увеличение времени, затрачиваемое на бивачные работы, говорит об отсутствие необходимых туристских навыков участников туристского путешествия. Организация бивака до наступления темноты позволяет избежать многих недоразумений - неудачно выбранного места, трудностей в поиске дров и воды, потери вещей, перестановки палаток в ночное время и т.п. </w:t>
      </w:r>
    </w:p>
    <w:p w:rsidR="00211F39" w:rsidRDefault="009767E4">
      <w:pPr>
        <w:pStyle w:val="ab"/>
        <w:shd w:val="clear" w:color="auto" w:fill="FFFFFF"/>
        <w:spacing w:before="0" w:beforeAutospacing="0" w:after="210" w:afterAutospacing="0" w:line="360" w:lineRule="auto"/>
        <w:ind w:firstLineChars="214" w:firstLine="599"/>
        <w:jc w:val="both"/>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 xml:space="preserve">Надо помнить, что устройства бивака осуществляется группой после напряженного ходового дня и, как следствие после возникновения обшей усталости всех членов группы. Поэтому от оперативности и слаженности в работах по обустройству группы на ночлег зависит физическое и психологическое состояние каждого и группы в целом. Здесь все взаимосвязано: лишнее затраченное время на установку бивака вычитается из времени отведенного на отдых, </w:t>
      </w:r>
      <w:proofErr w:type="gramStart"/>
      <w:r>
        <w:rPr>
          <w:rFonts w:ascii="Times New Roman" w:eastAsia="sans-serif" w:hAnsi="Times New Roman" w:cs="Times New Roman"/>
          <w:sz w:val="28"/>
          <w:szCs w:val="28"/>
          <w:shd w:val="clear" w:color="auto" w:fill="FFFFFF"/>
        </w:rPr>
        <w:t>по этому</w:t>
      </w:r>
      <w:proofErr w:type="gramEnd"/>
      <w:r>
        <w:rPr>
          <w:rFonts w:ascii="Times New Roman" w:eastAsia="sans-serif" w:hAnsi="Times New Roman" w:cs="Times New Roman"/>
          <w:sz w:val="28"/>
          <w:szCs w:val="28"/>
          <w:shd w:val="clear" w:color="auto" w:fill="FFFFFF"/>
        </w:rPr>
        <w:t xml:space="preserve"> необходимо оперативное и добросовестное выполнение своих обязанностей всеми членами группы. </w:t>
      </w:r>
    </w:p>
    <w:p w:rsidR="00211F39" w:rsidRDefault="009767E4">
      <w:pPr>
        <w:spacing w:line="360" w:lineRule="auto"/>
        <w:ind w:firstLineChars="214" w:firstLine="599"/>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 xml:space="preserve"> Главные требования к выбору места бивака: безопасность, близость источника питьевой воды и дров, наличие укрытия от ветра и площадки для установления палаток. На бивачных стоянках во избежание загорания леса и ожогов не допускается вольное обращение с огнем. Запрещается разжигать костер около деревьев и кустарников, на неподготовленной площадке; </w:t>
      </w:r>
      <w:r>
        <w:rPr>
          <w:rFonts w:ascii="Times New Roman" w:eastAsia="SimSun" w:hAnsi="Times New Roman" w:cs="Times New Roman"/>
          <w:sz w:val="28"/>
          <w:szCs w:val="28"/>
          <w:shd w:val="clear" w:color="auto" w:fill="FFFFFF"/>
        </w:rPr>
        <w:lastRenderedPageBreak/>
        <w:t>раздувать костер, приближаясь к нему лицом; находиться близко к огню в купальном костюме; бросать или держать рядом с огнем легко воспламеняющиеся предметы; ставить близ костра палатки. По завершении бивачной стоянки необходимо собрать весь мусор и закопать его в приготовленную для этого яму, тщательно погасить костер, проверить наличие группового и личного снаряжения. </w:t>
      </w:r>
    </w:p>
    <w:p w:rsidR="00211F39" w:rsidRDefault="009767E4">
      <w:pPr>
        <w:spacing w:line="360" w:lineRule="auto"/>
        <w:ind w:firstLineChars="214" w:firstLine="599"/>
        <w:jc w:val="both"/>
        <w:rPr>
          <w:rFonts w:ascii="Times New Roman" w:eastAsia="Helvetica" w:hAnsi="Times New Roman" w:cs="Times New Roman"/>
          <w:sz w:val="28"/>
          <w:szCs w:val="28"/>
          <w:shd w:val="clear" w:color="auto" w:fill="FFFFFF"/>
        </w:rPr>
      </w:pPr>
      <w:r>
        <w:rPr>
          <w:rFonts w:ascii="Times New Roman" w:eastAsia="Helvetica" w:hAnsi="Times New Roman" w:cs="Times New Roman"/>
          <w:sz w:val="28"/>
          <w:szCs w:val="28"/>
          <w:shd w:val="clear" w:color="auto" w:fill="FFFFFF"/>
        </w:rPr>
        <w:t xml:space="preserve">Туристский поход является наиболее массовым и доступным средством физического воспитания. Успех путешествия во многом определяется уровнем физической подготовленности участников. На маршруте, </w:t>
      </w:r>
      <w:proofErr w:type="gramStart"/>
      <w:r>
        <w:rPr>
          <w:rFonts w:ascii="Times New Roman" w:eastAsia="Helvetica" w:hAnsi="Times New Roman" w:cs="Times New Roman"/>
          <w:sz w:val="28"/>
          <w:szCs w:val="28"/>
          <w:shd w:val="clear" w:color="auto" w:fill="FFFFFF"/>
        </w:rPr>
        <w:t>турист</w:t>
      </w:r>
      <w:proofErr w:type="gramEnd"/>
      <w:r>
        <w:rPr>
          <w:rFonts w:ascii="Times New Roman" w:eastAsia="Helvetica" w:hAnsi="Times New Roman" w:cs="Times New Roman"/>
          <w:sz w:val="28"/>
          <w:szCs w:val="28"/>
          <w:shd w:val="clear" w:color="auto" w:fill="FFFFFF"/>
        </w:rPr>
        <w:t xml:space="preserve"> встречая самые неожиданные препятствия, нередко попадает в условия, требующее от него полного напряжения сил. Физически слабо подготовленный участник может в этих условиях стать обузой и даже причиной несчастного случая для своих спутников. Статистика показывает, что около 25 % всех тяжелых травм в путешествиях своей причиной имели утомление, снижение внимания, нарушение координации, в основе которых была недостаточная физическая подготовленность участников. Несоответствие между уровнем физической подготовленности участников и уровнем нагрузки - одна из основных причин травматизма</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shd w:val="clear" w:color="auto" w:fill="FFFFFF"/>
        </w:rPr>
      </w:pPr>
      <w:r>
        <w:rPr>
          <w:rFonts w:ascii="Times New Roman" w:eastAsia="Helvetica" w:hAnsi="Times New Roman" w:cs="Times New Roman"/>
          <w:sz w:val="28"/>
          <w:szCs w:val="28"/>
          <w:shd w:val="clear" w:color="auto" w:fill="FFFFFF"/>
        </w:rPr>
        <w:t xml:space="preserve">По характеру и направленности воздействия применяемых упражнений физическую подготовку принято делить </w:t>
      </w:r>
      <w:proofErr w:type="gramStart"/>
      <w:r>
        <w:rPr>
          <w:rFonts w:ascii="Times New Roman" w:eastAsia="Helvetica" w:hAnsi="Times New Roman" w:cs="Times New Roman"/>
          <w:sz w:val="28"/>
          <w:szCs w:val="28"/>
          <w:shd w:val="clear" w:color="auto" w:fill="FFFFFF"/>
        </w:rPr>
        <w:t>на</w:t>
      </w:r>
      <w:proofErr w:type="gramEnd"/>
      <w:r>
        <w:rPr>
          <w:rFonts w:ascii="Times New Roman" w:eastAsia="Helvetica" w:hAnsi="Times New Roman" w:cs="Times New Roman"/>
          <w:sz w:val="28"/>
          <w:szCs w:val="28"/>
          <w:shd w:val="clear" w:color="auto" w:fill="FFFFFF"/>
        </w:rPr>
        <w:t xml:space="preserve"> общую и специальную. Это деление условно, так как в большинстве случаев </w:t>
      </w:r>
      <w:proofErr w:type="gramStart"/>
      <w:r>
        <w:rPr>
          <w:rFonts w:ascii="Times New Roman" w:eastAsia="Helvetica" w:hAnsi="Times New Roman" w:cs="Times New Roman"/>
          <w:sz w:val="28"/>
          <w:szCs w:val="28"/>
          <w:shd w:val="clear" w:color="auto" w:fill="FFFFFF"/>
        </w:rPr>
        <w:t>одно и тоже</w:t>
      </w:r>
      <w:proofErr w:type="gramEnd"/>
      <w:r>
        <w:rPr>
          <w:rFonts w:ascii="Times New Roman" w:eastAsia="Helvetica" w:hAnsi="Times New Roman" w:cs="Times New Roman"/>
          <w:sz w:val="28"/>
          <w:szCs w:val="28"/>
          <w:shd w:val="clear" w:color="auto" w:fill="FFFFFF"/>
        </w:rPr>
        <w:t xml:space="preserve"> упражнение решает задачи и общей и специально подготовки. </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shd w:val="clear" w:color="auto" w:fill="FFFFFF"/>
        </w:rPr>
      </w:pPr>
      <w:r>
        <w:rPr>
          <w:rFonts w:ascii="Times New Roman" w:eastAsia="Helvetica" w:hAnsi="Times New Roman" w:cs="Times New Roman"/>
          <w:sz w:val="28"/>
          <w:szCs w:val="28"/>
          <w:shd w:val="clear" w:color="auto" w:fill="FFFFFF"/>
        </w:rPr>
        <w:t xml:space="preserve">Общая физическая подготовка обеспечивается занятиями, проводимыми по программе физического воспитания. Специальная физическая подготовка способствует выработке качеств и навыков, необходимых в путешествии и связанных с тем или иным способом передвижения - пешеходным, лыжным, водным, велосипедным и т.д. Задачи специальной физической подготовки решаются как в тренировочных походах, так и на учебно-тренировочных занятиях. </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shd w:val="clear" w:color="auto" w:fill="FFFFFF"/>
        </w:rPr>
      </w:pPr>
      <w:r>
        <w:rPr>
          <w:rFonts w:ascii="Times New Roman" w:eastAsia="Helvetica" w:hAnsi="Times New Roman" w:cs="Times New Roman"/>
          <w:sz w:val="28"/>
          <w:szCs w:val="28"/>
          <w:shd w:val="clear" w:color="auto" w:fill="FFFFFF"/>
        </w:rPr>
        <w:lastRenderedPageBreak/>
        <w:t xml:space="preserve">Основной задачей специальной физической подготовки туриста-пешехода является развитие выносливости и совершенствование свободного и экономичного туристического шага с учетом индивидуальных особенностей человека. В специальную подготовку к пешеходным путешествиям также входит обучение и совершенствование способов движения по травянистым склонам, болотам, песку, переправам через реки и ручьи. Особой подготовки требует участие в горных пешеходных путешествиях. Участники должны уметь передвигаться по скальным и снежным склонам, осыпям, переправляться через горные реки различными способами. Туристам при подготовке к горным путешествиям недостаточно только ознакомится с различными способами организации страховки и </w:t>
      </w:r>
      <w:proofErr w:type="spellStart"/>
      <w:r>
        <w:rPr>
          <w:rFonts w:ascii="Times New Roman" w:eastAsia="Helvetica" w:hAnsi="Times New Roman" w:cs="Times New Roman"/>
          <w:sz w:val="28"/>
          <w:szCs w:val="28"/>
          <w:shd w:val="clear" w:color="auto" w:fill="FFFFFF"/>
        </w:rPr>
        <w:t>самостраховки</w:t>
      </w:r>
      <w:proofErr w:type="spellEnd"/>
      <w:r>
        <w:rPr>
          <w:rFonts w:ascii="Times New Roman" w:eastAsia="Helvetica" w:hAnsi="Times New Roman" w:cs="Times New Roman"/>
          <w:sz w:val="28"/>
          <w:szCs w:val="28"/>
          <w:shd w:val="clear" w:color="auto" w:fill="FFFFFF"/>
        </w:rPr>
        <w:t xml:space="preserve"> веревкой, ледорубом, альпенштоком. Эти приемы должны стать хорошо закрепленными навыками.</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rPr>
      </w:pPr>
      <w:r>
        <w:rPr>
          <w:rFonts w:ascii="Times New Roman" w:eastAsia="Helvetica" w:hAnsi="Times New Roman" w:cs="Times New Roman"/>
          <w:sz w:val="28"/>
          <w:szCs w:val="28"/>
          <w:shd w:val="clear" w:color="auto" w:fill="FFFFFF"/>
        </w:rPr>
        <w:t>Если группа средней подготовленности проходит по среднепересеченной местности 20-25 км в день со скоростью 4-4,5 км в час, то в тренировочных походах при скорости 5-5,5 км в час дневной километраж может достигать 30-35 км. Предельным весом рюкзака для туриста, не имеющего отклонений в состоянии здоровья и физическом развитии, следует считать: у мужчин 35-40% от веса тела, Женщин и юношей-20-25%. Тренировочные походы также должны проводиться с увеличением веса переносимого груза.</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rPr>
      </w:pPr>
      <w:r>
        <w:rPr>
          <w:rFonts w:ascii="Times New Roman" w:eastAsia="Helvetica" w:hAnsi="Times New Roman" w:cs="Times New Roman"/>
          <w:sz w:val="28"/>
          <w:szCs w:val="28"/>
          <w:shd w:val="clear" w:color="auto" w:fill="FFFFFF"/>
        </w:rPr>
        <w:t xml:space="preserve">К специальной физической подготовке туриста-лыжника относится умение передвигаться в различных условиях снежного покрова (глубокий и рыхлый снег, наст). Существуют некоторые различия в технике передвижения на лыжах без рюкзака и с рюкзаком. Поэтому тренировочные походы следует совершать с рюкзаком. Необходимо совершенствовать способы передвижения на лыжах с рюкзаком в лесу по пересеченной местности, отрабатывать подъемы и особенно спуски, повороты и торможения. </w:t>
      </w:r>
      <w:proofErr w:type="gramStart"/>
      <w:r>
        <w:rPr>
          <w:rFonts w:ascii="Times New Roman" w:eastAsia="Helvetica" w:hAnsi="Times New Roman" w:cs="Times New Roman"/>
          <w:sz w:val="28"/>
          <w:szCs w:val="28"/>
          <w:shd w:val="clear" w:color="auto" w:fill="FFFFFF"/>
        </w:rPr>
        <w:t xml:space="preserve">Вес рюкзака в лыжном походе, как правило, соответствует весу </w:t>
      </w:r>
      <w:r>
        <w:rPr>
          <w:rFonts w:ascii="Times New Roman" w:eastAsia="Helvetica" w:hAnsi="Times New Roman" w:cs="Times New Roman"/>
          <w:sz w:val="28"/>
          <w:szCs w:val="28"/>
          <w:shd w:val="clear" w:color="auto" w:fill="FFFFFF"/>
        </w:rPr>
        <w:lastRenderedPageBreak/>
        <w:t>в пешеходном, но необходимость дополнительного снаряжения иногда увеличивает его вес на 5-10%. Особого совершенствования требует способ передвижения на лыжах нартами по различному рельефу.</w:t>
      </w:r>
      <w:proofErr w:type="gramEnd"/>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rPr>
      </w:pPr>
      <w:r>
        <w:rPr>
          <w:rFonts w:ascii="Times New Roman" w:eastAsia="Helvetica" w:hAnsi="Times New Roman" w:cs="Times New Roman"/>
          <w:sz w:val="28"/>
          <w:szCs w:val="28"/>
          <w:shd w:val="clear" w:color="auto" w:fill="FFFFFF"/>
        </w:rPr>
        <w:t xml:space="preserve">Физическая подготовка туриста-водника независимо от способа передвижения (байдарка, лодка, плот, моторная лодка) связана в первую очередь с умением плавать в различных условиях (а спокойной воде, на быстрой рожистой реке, на волне, в плавательном кости повседневной одежде), умением спасти утопающего </w:t>
      </w:r>
      <w:proofErr w:type="spellStart"/>
      <w:r>
        <w:rPr>
          <w:rFonts w:ascii="Times New Roman" w:eastAsia="Helvetica" w:hAnsi="Times New Roman" w:cs="Times New Roman"/>
          <w:sz w:val="28"/>
          <w:szCs w:val="28"/>
          <w:shd w:val="clear" w:color="auto" w:fill="FFFFFF"/>
        </w:rPr>
        <w:t>выплыть</w:t>
      </w:r>
      <w:proofErr w:type="gramStart"/>
      <w:r>
        <w:rPr>
          <w:rFonts w:ascii="Times New Roman" w:eastAsia="Helvetica" w:hAnsi="Times New Roman" w:cs="Times New Roman"/>
          <w:sz w:val="28"/>
          <w:szCs w:val="28"/>
          <w:shd w:val="clear" w:color="auto" w:fill="FFFFFF"/>
        </w:rPr>
        <w:t>.и</w:t>
      </w:r>
      <w:proofErr w:type="gramEnd"/>
      <w:r>
        <w:rPr>
          <w:rFonts w:ascii="Times New Roman" w:eastAsia="Helvetica" w:hAnsi="Times New Roman" w:cs="Times New Roman"/>
          <w:sz w:val="28"/>
          <w:szCs w:val="28"/>
          <w:shd w:val="clear" w:color="auto" w:fill="FFFFFF"/>
        </w:rPr>
        <w:t>з</w:t>
      </w:r>
      <w:proofErr w:type="spellEnd"/>
      <w:r>
        <w:rPr>
          <w:rFonts w:ascii="Times New Roman" w:eastAsia="Helvetica" w:hAnsi="Times New Roman" w:cs="Times New Roman"/>
          <w:sz w:val="28"/>
          <w:szCs w:val="28"/>
          <w:shd w:val="clear" w:color="auto" w:fill="FFFFFF"/>
        </w:rPr>
        <w:t>-под перевернувшегося судна и подвести его берегу, нырять и доставать со дна предметы снаряжения. Особые требования походы на гребных</w:t>
      </w:r>
      <w:proofErr w:type="gramStart"/>
      <w:r>
        <w:rPr>
          <w:rFonts w:ascii="Times New Roman" w:eastAsia="Helvetica" w:hAnsi="Times New Roman" w:cs="Times New Roman"/>
          <w:sz w:val="28"/>
          <w:szCs w:val="28"/>
          <w:shd w:val="clear" w:color="auto" w:fill="FFFFFF"/>
        </w:rPr>
        <w:t>.</w:t>
      </w:r>
      <w:proofErr w:type="gramEnd"/>
      <w:r>
        <w:rPr>
          <w:rFonts w:ascii="Times New Roman" w:eastAsia="Helvetica" w:hAnsi="Times New Roman" w:cs="Times New Roman"/>
          <w:sz w:val="28"/>
          <w:szCs w:val="28"/>
          <w:shd w:val="clear" w:color="auto" w:fill="FFFFFF"/>
        </w:rPr>
        <w:t xml:space="preserve"> </w:t>
      </w:r>
      <w:proofErr w:type="gramStart"/>
      <w:r>
        <w:rPr>
          <w:rFonts w:ascii="Times New Roman" w:eastAsia="Helvetica" w:hAnsi="Times New Roman" w:cs="Times New Roman"/>
          <w:sz w:val="28"/>
          <w:szCs w:val="28"/>
          <w:shd w:val="clear" w:color="auto" w:fill="FFFFFF"/>
        </w:rPr>
        <w:t>п</w:t>
      </w:r>
      <w:proofErr w:type="gramEnd"/>
      <w:r>
        <w:rPr>
          <w:rFonts w:ascii="Times New Roman" w:eastAsia="Helvetica" w:hAnsi="Times New Roman" w:cs="Times New Roman"/>
          <w:sz w:val="28"/>
          <w:szCs w:val="28"/>
          <w:shd w:val="clear" w:color="auto" w:fill="FFFFFF"/>
        </w:rPr>
        <w:t xml:space="preserve">редъявляют к силе и выносливости рук и туловища также подготовке ладоней гребца к длительной физической работе. Путешествия по воде во многом связаны с переносом тяжестей (перенос байдарки, лодки, проводка судна через пороги и перекаты, движение вверх по течению реки, постройка 'плота, </w:t>
      </w:r>
      <w:proofErr w:type="spellStart"/>
      <w:r>
        <w:rPr>
          <w:rFonts w:ascii="Times New Roman" w:eastAsia="Helvetica" w:hAnsi="Times New Roman" w:cs="Times New Roman"/>
          <w:sz w:val="28"/>
          <w:szCs w:val="28"/>
          <w:shd w:val="clear" w:color="auto" w:fill="FFFFFF"/>
        </w:rPr>
        <w:t>стаскивание</w:t>
      </w:r>
      <w:proofErr w:type="spellEnd"/>
      <w:r>
        <w:rPr>
          <w:rFonts w:ascii="Times New Roman" w:eastAsia="Helvetica" w:hAnsi="Times New Roman" w:cs="Times New Roman"/>
          <w:sz w:val="28"/>
          <w:szCs w:val="28"/>
          <w:shd w:val="clear" w:color="auto" w:fill="FFFFFF"/>
        </w:rPr>
        <w:t xml:space="preserve"> его с мели). Физическая подготовка туриста водника должна включать тренировки с гантелями, гирями, штангой.</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rPr>
      </w:pPr>
      <w:r>
        <w:rPr>
          <w:rFonts w:ascii="Times New Roman" w:eastAsia="Helvetica" w:hAnsi="Times New Roman" w:cs="Times New Roman"/>
          <w:sz w:val="28"/>
          <w:szCs w:val="28"/>
          <w:shd w:val="clear" w:color="auto" w:fill="FFFFFF"/>
        </w:rPr>
        <w:t>Велосипедный поход, особенно по гористой и, пересеченной местности, также предъявляет к физической подготовке туриста особые требования, Турист должен уметь садиться на велосипед и сходить с него при наличии груза на багажнике, уметь двигаться по различным дорогам, при боковом и встречном ветре под дождем. Высокий уровень тренированности необходим при преодолении естественных препятствий (переправы через реки, горные пере валы и т.п.).</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rPr>
      </w:pPr>
      <w:r>
        <w:rPr>
          <w:rFonts w:ascii="Times New Roman" w:eastAsia="Helvetica" w:hAnsi="Times New Roman" w:cs="Times New Roman"/>
          <w:sz w:val="28"/>
          <w:szCs w:val="28"/>
          <w:shd w:val="clear" w:color="auto" w:fill="FFFFFF"/>
        </w:rPr>
        <w:t xml:space="preserve">В процессе тренировочных походов должны вырабатываться оптимальная скорость движения группы, умение двигаться, сохраняя дистанцию между велосипедами в зависимости от условий местности. Если группа средней подготовленности проходит в день по малопересеченной местности в путешествии 50-60 км со скоростью 10-15 км в час, то в </w:t>
      </w:r>
      <w:r>
        <w:rPr>
          <w:rFonts w:ascii="Times New Roman" w:eastAsia="Helvetica" w:hAnsi="Times New Roman" w:cs="Times New Roman"/>
          <w:sz w:val="28"/>
          <w:szCs w:val="28"/>
          <w:shd w:val="clear" w:color="auto" w:fill="FFFFFF"/>
        </w:rPr>
        <w:lastRenderedPageBreak/>
        <w:t>тренировочных походах перед путешествием следует протяженность дневного маршрута доводить до 80-90 км.</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rPr>
      </w:pPr>
      <w:proofErr w:type="spellStart"/>
      <w:r>
        <w:rPr>
          <w:rFonts w:ascii="Times New Roman" w:eastAsia="Helvetica" w:hAnsi="Times New Roman" w:cs="Times New Roman"/>
          <w:sz w:val="28"/>
          <w:szCs w:val="28"/>
          <w:shd w:val="clear" w:color="auto" w:fill="FFFFFF"/>
        </w:rPr>
        <w:t>Спелеотуризм</w:t>
      </w:r>
      <w:proofErr w:type="spellEnd"/>
      <w:r>
        <w:rPr>
          <w:rFonts w:ascii="Times New Roman" w:eastAsia="Helvetica" w:hAnsi="Times New Roman" w:cs="Times New Roman"/>
          <w:sz w:val="28"/>
          <w:szCs w:val="28"/>
          <w:shd w:val="clear" w:color="auto" w:fill="FFFFFF"/>
        </w:rPr>
        <w:t xml:space="preserve"> предъявляет к участникам исключительно высокие требования в специальной физической подготовке. Сюда входят все элементы альпинистской подготовки (скалолазание, пользование веревкой при подъемах и спусках, умение проходить ледовые стенки и склоны), спелеолог должен уметь плавать и нырять. И все это в специфических условиях пещеры.</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shd w:val="clear" w:color="auto" w:fill="FFFFFF"/>
        </w:rPr>
      </w:pPr>
      <w:r>
        <w:rPr>
          <w:rFonts w:ascii="Times New Roman" w:eastAsia="Helvetica" w:hAnsi="Times New Roman" w:cs="Times New Roman"/>
          <w:sz w:val="28"/>
          <w:szCs w:val="28"/>
          <w:shd w:val="clear" w:color="auto" w:fill="FFFFFF"/>
        </w:rPr>
        <w:t xml:space="preserve">Выносливость - одно из самых важных физических качеств туристов. Определяется она как возможность длительное время проявлять высокую работоспособность. В соревнованиях выносливость проявляется в способности туристов выдерживать большую по объему и интенсивную соревновательную нагрузку. Только всесторонне подготовленные туристы могут быстро преодолеть сложный и протяженный маршрут, насыщенный естественными препятствиями. </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rPr>
      </w:pPr>
      <w:r>
        <w:rPr>
          <w:rFonts w:ascii="Times New Roman" w:eastAsia="Helvetica" w:hAnsi="Times New Roman" w:cs="Times New Roman"/>
          <w:sz w:val="28"/>
          <w:szCs w:val="28"/>
          <w:shd w:val="clear" w:color="auto" w:fill="FFFFFF"/>
        </w:rPr>
        <w:t xml:space="preserve">Нагрузки в походе зависят от различных факторов: веса рюкзака, темпа передвижения, быстроты преодоления естественных препятствий, общей продолжительности путешествия. Выносливость во многом определяется функциональным состоянием всех органов и систем организма. Однако решающими здесь являются </w:t>
      </w:r>
      <w:proofErr w:type="gramStart"/>
      <w:r>
        <w:rPr>
          <w:rFonts w:ascii="Times New Roman" w:eastAsia="Helvetica" w:hAnsi="Times New Roman" w:cs="Times New Roman"/>
          <w:sz w:val="28"/>
          <w:szCs w:val="28"/>
          <w:shd w:val="clear" w:color="auto" w:fill="FFFFFF"/>
        </w:rPr>
        <w:t>сердечно-сосудистая</w:t>
      </w:r>
      <w:proofErr w:type="gramEnd"/>
      <w:r>
        <w:rPr>
          <w:rFonts w:ascii="Times New Roman" w:eastAsia="Helvetica" w:hAnsi="Times New Roman" w:cs="Times New Roman"/>
          <w:sz w:val="28"/>
          <w:szCs w:val="28"/>
          <w:shd w:val="clear" w:color="auto" w:fill="FFFFFF"/>
        </w:rPr>
        <w:t>, дыхательная и центральная нервная системы. Большое значение имеет умение туриста распределять силы при выполнении различных физических упражнений и технических приемов, а также умение выполнять их без особых мышечных напряжений, т.е. технично. Длительное, технически правильное решение туристских задач определяет специальную выносливость туриста. Она не может развиваться без общей выносливости - составной части всестороннего развития любого спортсмена.</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rPr>
      </w:pPr>
      <w:proofErr w:type="gramStart"/>
      <w:r>
        <w:rPr>
          <w:rFonts w:ascii="Times New Roman" w:eastAsia="Helvetica" w:hAnsi="Times New Roman" w:cs="Times New Roman"/>
          <w:sz w:val="28"/>
          <w:szCs w:val="28"/>
          <w:shd w:val="clear" w:color="auto" w:fill="FFFFFF"/>
        </w:rPr>
        <w:lastRenderedPageBreak/>
        <w:t>Развитию общей выносливости, или способности длительно проявлять мышечные усилия сравнительно невысокой интенсивности, служат: бег на длинные дистанции, лыжи, велосипед, спортивные игры (футбол, баскетбол), гребля, плавание и др. Основной метод тренировки общей выносливости туристов в начальный период занятий равномерный, с длительностью выполнения упражнений в однократном режиме не менее 30 мин. Дальнейшее спортивное совершенствование туристов и развитие выносливости требуют использования переменного и</w:t>
      </w:r>
      <w:proofErr w:type="gramEnd"/>
      <w:r>
        <w:rPr>
          <w:rFonts w:ascii="Times New Roman" w:eastAsia="Helvetica" w:hAnsi="Times New Roman" w:cs="Times New Roman"/>
          <w:sz w:val="28"/>
          <w:szCs w:val="28"/>
          <w:shd w:val="clear" w:color="auto" w:fill="FFFFFF"/>
        </w:rPr>
        <w:t xml:space="preserve"> </w:t>
      </w:r>
      <w:proofErr w:type="gramStart"/>
      <w:r>
        <w:rPr>
          <w:rFonts w:ascii="Times New Roman" w:eastAsia="Helvetica" w:hAnsi="Times New Roman" w:cs="Times New Roman"/>
          <w:sz w:val="28"/>
          <w:szCs w:val="28"/>
          <w:shd w:val="clear" w:color="auto" w:fill="FFFFFF"/>
        </w:rPr>
        <w:t>повторного</w:t>
      </w:r>
      <w:proofErr w:type="gramEnd"/>
      <w:r>
        <w:rPr>
          <w:rFonts w:ascii="Times New Roman" w:eastAsia="Helvetica" w:hAnsi="Times New Roman" w:cs="Times New Roman"/>
          <w:sz w:val="28"/>
          <w:szCs w:val="28"/>
          <w:shd w:val="clear" w:color="auto" w:fill="FFFFFF"/>
        </w:rPr>
        <w:t xml:space="preserve"> методов. Упражнения, выполненные этими методами, заставляют туриста переносить различные нагрузки в течение 1-2 часов. Кроме того, выносливость развивают: бег по пересеченной местности (не менее 5 км), туристские походы однодневные (не менее 20 км) или двухдневные (не мене 30 км), при этом низкий уровень нагрузок можно планировать и выдерживать на тренировках в течение многих часов. Тренировки на развитие выносливости при среднем уровне нагрузки не следует проводить более 3 часов. Высокий уровень нагрузки используется только в тренировках высококвалифицированных туристов. </w:t>
      </w:r>
      <w:proofErr w:type="gramStart"/>
      <w:r>
        <w:rPr>
          <w:rFonts w:ascii="Times New Roman" w:eastAsia="Helvetica" w:hAnsi="Times New Roman" w:cs="Times New Roman"/>
          <w:sz w:val="28"/>
          <w:szCs w:val="28"/>
          <w:shd w:val="clear" w:color="auto" w:fill="FFFFFF"/>
        </w:rPr>
        <w:t>При спортивном совершенствовании этот уровень нагрузок необходим в интервальном и повторном методах тренировок с обязательным медицинским контролем и самоконтролем</w:t>
      </w:r>
      <w:proofErr w:type="gramEnd"/>
    </w:p>
    <w:p w:rsidR="00211F39" w:rsidRDefault="009767E4">
      <w:pPr>
        <w:spacing w:line="360" w:lineRule="auto"/>
        <w:ind w:firstLineChars="214" w:firstLine="599"/>
        <w:jc w:val="both"/>
        <w:rPr>
          <w:rFonts w:ascii="Times New Roman" w:eastAsia="Helvetica" w:hAnsi="Times New Roman" w:cs="Times New Roman"/>
          <w:sz w:val="28"/>
          <w:szCs w:val="28"/>
          <w:shd w:val="clear" w:color="auto" w:fill="FFFFFF"/>
        </w:rPr>
      </w:pPr>
      <w:r>
        <w:rPr>
          <w:rFonts w:ascii="Times New Roman" w:eastAsia="Helvetica" w:hAnsi="Times New Roman" w:cs="Times New Roman"/>
          <w:sz w:val="28"/>
          <w:szCs w:val="28"/>
          <w:shd w:val="clear" w:color="auto" w:fill="FFFFFF"/>
        </w:rPr>
        <w:t xml:space="preserve">Специальная выносливость туриста выявляется в условиях преодоления препятствий, близких к </w:t>
      </w:r>
      <w:proofErr w:type="gramStart"/>
      <w:r>
        <w:rPr>
          <w:rFonts w:ascii="Times New Roman" w:eastAsia="Helvetica" w:hAnsi="Times New Roman" w:cs="Times New Roman"/>
          <w:sz w:val="28"/>
          <w:szCs w:val="28"/>
          <w:shd w:val="clear" w:color="auto" w:fill="FFFFFF"/>
        </w:rPr>
        <w:t>реальным</w:t>
      </w:r>
      <w:proofErr w:type="gramEnd"/>
      <w:r>
        <w:rPr>
          <w:rFonts w:ascii="Times New Roman" w:eastAsia="Helvetica" w:hAnsi="Times New Roman" w:cs="Times New Roman"/>
          <w:sz w:val="28"/>
          <w:szCs w:val="28"/>
          <w:shd w:val="clear" w:color="auto" w:fill="FFFFFF"/>
        </w:rPr>
        <w:t>. В горном туризме турист должен пройти 100-300 м по вертикали</w:t>
      </w:r>
      <w:proofErr w:type="gramStart"/>
      <w:r>
        <w:rPr>
          <w:rFonts w:ascii="Times New Roman" w:eastAsia="Helvetica" w:hAnsi="Times New Roman" w:cs="Times New Roman"/>
          <w:sz w:val="28"/>
          <w:szCs w:val="28"/>
          <w:shd w:val="clear" w:color="auto" w:fill="FFFFFF"/>
        </w:rPr>
        <w:t>.</w:t>
      </w:r>
      <w:proofErr w:type="gramEnd"/>
      <w:r>
        <w:rPr>
          <w:rFonts w:ascii="Times New Roman" w:eastAsia="Helvetica" w:hAnsi="Times New Roman" w:cs="Times New Roman"/>
          <w:sz w:val="28"/>
          <w:szCs w:val="28"/>
          <w:shd w:val="clear" w:color="auto" w:fill="FFFFFF"/>
        </w:rPr>
        <w:t xml:space="preserve"> </w:t>
      </w:r>
      <w:proofErr w:type="gramStart"/>
      <w:r>
        <w:rPr>
          <w:rFonts w:ascii="Times New Roman" w:eastAsia="Helvetica" w:hAnsi="Times New Roman" w:cs="Times New Roman"/>
          <w:sz w:val="28"/>
          <w:szCs w:val="28"/>
          <w:shd w:val="clear" w:color="auto" w:fill="FFFFFF"/>
        </w:rPr>
        <w:t>н</w:t>
      </w:r>
      <w:proofErr w:type="gramEnd"/>
      <w:r>
        <w:rPr>
          <w:rFonts w:ascii="Times New Roman" w:eastAsia="Helvetica" w:hAnsi="Times New Roman" w:cs="Times New Roman"/>
          <w:sz w:val="28"/>
          <w:szCs w:val="28"/>
          <w:shd w:val="clear" w:color="auto" w:fill="FFFFFF"/>
        </w:rPr>
        <w:t>апример, на скалах средней трудности с отягощением 5-10 кг. Подъем свободным лазаньем (5-8 раз по 40 м) и спуск по веревке чередуются без отдыха. Подъем лазаньем можно заменить преодолением отвесных скал по веревке с помощью двух зажимов с рюкзаком до 20 кг (3-5 раз по 40 м). Желательно, чтобы уровень интенсивности нагрузки при этом был средним (ЧСС 130-170 уд</w:t>
      </w:r>
      <w:proofErr w:type="gramStart"/>
      <w:r>
        <w:rPr>
          <w:rFonts w:ascii="Times New Roman" w:eastAsia="Helvetica" w:hAnsi="Times New Roman" w:cs="Times New Roman"/>
          <w:sz w:val="28"/>
          <w:szCs w:val="28"/>
          <w:shd w:val="clear" w:color="auto" w:fill="FFFFFF"/>
        </w:rPr>
        <w:t>.</w:t>
      </w:r>
      <w:proofErr w:type="gramEnd"/>
      <w:r>
        <w:rPr>
          <w:rFonts w:ascii="Times New Roman" w:eastAsia="Helvetica" w:hAnsi="Times New Roman" w:cs="Times New Roman"/>
          <w:sz w:val="28"/>
          <w:szCs w:val="28"/>
          <w:shd w:val="clear" w:color="auto" w:fill="FFFFFF"/>
        </w:rPr>
        <w:t>/</w:t>
      </w:r>
      <w:proofErr w:type="gramStart"/>
      <w:r>
        <w:rPr>
          <w:rFonts w:ascii="Times New Roman" w:eastAsia="Helvetica" w:hAnsi="Times New Roman" w:cs="Times New Roman"/>
          <w:sz w:val="28"/>
          <w:szCs w:val="28"/>
          <w:shd w:val="clear" w:color="auto" w:fill="FFFFFF"/>
        </w:rPr>
        <w:t>м</w:t>
      </w:r>
      <w:proofErr w:type="gramEnd"/>
      <w:r>
        <w:rPr>
          <w:rFonts w:ascii="Times New Roman" w:eastAsia="Helvetica" w:hAnsi="Times New Roman" w:cs="Times New Roman"/>
          <w:sz w:val="28"/>
          <w:szCs w:val="28"/>
          <w:shd w:val="clear" w:color="auto" w:fill="FFFFFF"/>
        </w:rPr>
        <w:t xml:space="preserve">ин). В таком случае уровень интенсивности нагрузки определяется скоростью преодоления препятствия. Время прохождения контролируется и определяет </w:t>
      </w:r>
      <w:r>
        <w:rPr>
          <w:rFonts w:ascii="Times New Roman" w:eastAsia="Helvetica" w:hAnsi="Times New Roman" w:cs="Times New Roman"/>
          <w:sz w:val="28"/>
          <w:szCs w:val="28"/>
          <w:shd w:val="clear" w:color="auto" w:fill="FFFFFF"/>
        </w:rPr>
        <w:lastRenderedPageBreak/>
        <w:t>специальную выносливость туриста на скалах. Аналогичным способом определяется специальная выносливость туриста на других формах горного рельефа.</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rPr>
      </w:pPr>
      <w:r>
        <w:rPr>
          <w:rFonts w:ascii="Times New Roman" w:eastAsia="Helvetica" w:hAnsi="Times New Roman" w:cs="Times New Roman"/>
          <w:sz w:val="28"/>
          <w:szCs w:val="28"/>
          <w:shd w:val="clear" w:color="auto" w:fill="FFFFFF"/>
        </w:rPr>
        <w:t>Развитие силы - это не столько развитие мускулатуры всего тела туриста, сколько развитие приспособленности мышц к динамической работе определенной мощности, типичной для туристов. Абсолютная сила мышц развитая путем отягощений за счет простого увеличения физиологического поперечника мышц, является только основой для развития динамической силы туриста.</w:t>
      </w:r>
    </w:p>
    <w:p w:rsidR="00211F39" w:rsidRDefault="009767E4">
      <w:pPr>
        <w:pStyle w:val="ab"/>
        <w:shd w:val="clear" w:color="auto" w:fill="FFFFFF"/>
        <w:spacing w:before="0" w:beforeAutospacing="0" w:after="285" w:afterAutospacing="0" w:line="360" w:lineRule="auto"/>
        <w:ind w:firstLineChars="214" w:firstLine="599"/>
        <w:jc w:val="both"/>
        <w:rPr>
          <w:rFonts w:ascii="Times New Roman" w:eastAsia="Helvetica" w:hAnsi="Times New Roman" w:cs="Times New Roman"/>
          <w:sz w:val="28"/>
          <w:szCs w:val="28"/>
        </w:rPr>
      </w:pPr>
      <w:r>
        <w:rPr>
          <w:rFonts w:ascii="Times New Roman" w:eastAsia="Helvetica" w:hAnsi="Times New Roman" w:cs="Times New Roman"/>
          <w:sz w:val="28"/>
          <w:szCs w:val="28"/>
          <w:shd w:val="clear" w:color="auto" w:fill="FFFFFF"/>
        </w:rPr>
        <w:t>В туристской практике наибольшее значение имеет динамическая сила мышц ног. Однако физическое совершенствование предусматривает гармоничное развитие всех групп мышц. Сила туриста характеризуется способностью его мышц выдерживать умеренные напряжения в течение длительного времени, а также способностью многих мышечных групп (ног, рук, спины и т. д.) к предельным кратковременным напряжениям. При любых физических упражнениях особенно силовых, мышечная масса увеличивается, что приводит к усилению кровообращения и увеличению запасов энергетических веществ.</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Любое туристическое путешествие сопряжено с рядом сложностей. Это могут быть как реальные препятствия на местности, так и резкая смена погодных условий в худшую сторону. Если туристическая группа действует организованно и правильно, можно без труда справиться даже с непредвиденными ситуациями. Однако есть ряд неправильных действий путешественников, которые могут вызвать дополнительные трудности. Если кратко, основными человеческими факторами риска в походе являются:</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Недостаточная подготовка к путешествию;</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Нарушение правил безопасности;</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lastRenderedPageBreak/>
        <w:t>Отсутствие дисциплины;</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Игнорирование команд руководителя организованной туристической группы;</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Отставание от группы вследствие неорганизованности или слабой физической подготовки;</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Самовольный уход на разведку;</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Самостоятельный выход на маршрут;</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Конфликтные ситуации среди участников туристической группы;</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Страх, паника в сложных ситуациях;</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Злоупотребление алкогольными напитками;</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 xml:space="preserve">Игнорирование страховки, </w:t>
      </w:r>
      <w:proofErr w:type="spellStart"/>
      <w:r>
        <w:rPr>
          <w:rFonts w:ascii="Times New Roman" w:eastAsia="sans-serif" w:hAnsi="Times New Roman" w:cs="Times New Roman"/>
          <w:sz w:val="28"/>
          <w:szCs w:val="28"/>
          <w:shd w:val="clear" w:color="auto" w:fill="FFFFFF"/>
        </w:rPr>
        <w:t>самостраховки</w:t>
      </w:r>
      <w:proofErr w:type="spellEnd"/>
      <w:r>
        <w:rPr>
          <w:rFonts w:ascii="Times New Roman" w:eastAsia="sans-serif" w:hAnsi="Times New Roman" w:cs="Times New Roman"/>
          <w:sz w:val="28"/>
          <w:szCs w:val="28"/>
          <w:shd w:val="clear" w:color="auto" w:fill="FFFFFF"/>
        </w:rPr>
        <w:t>;</w:t>
      </w:r>
    </w:p>
    <w:p w:rsidR="00211F39" w:rsidRDefault="009767E4">
      <w:pPr>
        <w:pStyle w:val="ab"/>
        <w:spacing w:before="0" w:beforeAutospacing="0" w:after="150" w:afterAutospacing="0" w:line="360" w:lineRule="auto"/>
        <w:ind w:firstLineChars="214" w:firstLine="599"/>
        <w:jc w:val="both"/>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Отсутствие навыков в оказании первой медицинской помощи.</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proofErr w:type="gramStart"/>
      <w:r>
        <w:rPr>
          <w:rFonts w:ascii="Times New Roman" w:eastAsia="sans-serif" w:hAnsi="Times New Roman" w:cs="Times New Roman"/>
          <w:sz w:val="28"/>
          <w:szCs w:val="28"/>
          <w:shd w:val="clear" w:color="auto" w:fill="FFFFFF"/>
        </w:rPr>
        <w:t>В походе туристов поджидает масса опасностей: термические ожоги, ранения, отравления, ушибы, переломы, сотрясения, обмороки – это лишь малая часть из того, что может случиться.</w:t>
      </w:r>
      <w:proofErr w:type="gramEnd"/>
      <w:r>
        <w:rPr>
          <w:rFonts w:ascii="Times New Roman" w:eastAsia="sans-serif" w:hAnsi="Times New Roman" w:cs="Times New Roman"/>
          <w:sz w:val="28"/>
          <w:szCs w:val="28"/>
          <w:shd w:val="clear" w:color="auto" w:fill="FFFFFF"/>
        </w:rPr>
        <w:t xml:space="preserve"> Поэтому крайне важно знать и соблюдать правила безопасности. Тогда отдых будет комфортным и принесет только положительные эмоции.</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Существует четкая инструкция по технике безопасности туриста в походе. Все нижеперечисленные правила обязательны к соблюдению:</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1. Необходимо бережно, уважительно относиться к природе, вежливо вести себя с другими участниками туристической группы и местными жителями.</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2. Нужно четко следовать советам инструктора перед тем, как отправиться в поход. Обязательно берите с собой все, что скажут, и не нагружайте себя лишними вещами.</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lastRenderedPageBreak/>
        <w:t>3. В любое время года и при любых погодных условиях у туриста на маршруте обязательно должны быть при себе: майка или рубашка с длинным рукавом, головной убор, аптечка, ветровка, фонарик.</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4. В походе запрещены любые игры и развлечения с огнем. Соблюдение противопожарных правил – залог безопасного похода.</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5. В случае получения травмы (даже незначительной), симптомов теплового удара, отравления или любых других признаках недомогания, обязательно сообщайте об этом руководителю группы. Даже если вы считаете, что ничего страшного не произошло.</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6. Двигайтесь только в составе своей туристической группы. Если вы устали и хотите сделать привал – обязательно сообщите об этом руководителю группы. Ни в коем случае не ходите на разведку самостоятельно, не допускайте отставания от остальных туристов.</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7. Нельзя собирать ягоды, грибы, травы и другие растения во время похода, и уж тем более пробовать их. В природе существует масса ложно съедобных грибов и ягод, употребление которых может привести к летальному исходу.</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8. Рубить деревья и кустарники запрещено. Если вам нужно разжечь костер, используйте валежник. В случае нахождения крупного бревна не поднимайте его самостоятельно – позовите на помощь кого-нибудь из группы.</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9. Не разбрасывайте мусор. Для его уборки существуют специальные ямы, обозначенные аншлагом. Ни в коем случае не бросайте горящие спички или окурки – даже малейшая искра может привести к экологической катастрофе.</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 xml:space="preserve">10. Запрещено купаться в грязных, незнакомых водоемах, в местах с быстрым течением. Также нельзя заходить в воду в сумерках, в ночное </w:t>
      </w:r>
      <w:r>
        <w:rPr>
          <w:rFonts w:ascii="Times New Roman" w:eastAsia="sans-serif" w:hAnsi="Times New Roman" w:cs="Times New Roman"/>
          <w:sz w:val="28"/>
          <w:szCs w:val="28"/>
          <w:shd w:val="clear" w:color="auto" w:fill="FFFFFF"/>
        </w:rPr>
        <w:lastRenderedPageBreak/>
        <w:t>время. Не купайтесь в одиночку – обязательно просите, чтобы кто-нибудь пошел вместе с вами, пусть даже он находится на берегу.</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11. Выходить на переправу можно только по одному. Первым это должен делать более опытный турист, демонстрирующий правильные приемы.</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12. В случае</w:t>
      </w:r>
      <w:proofErr w:type="gramStart"/>
      <w:r>
        <w:rPr>
          <w:rFonts w:ascii="Times New Roman" w:eastAsia="sans-serif" w:hAnsi="Times New Roman" w:cs="Times New Roman"/>
          <w:sz w:val="28"/>
          <w:szCs w:val="28"/>
          <w:shd w:val="clear" w:color="auto" w:fill="FFFFFF"/>
        </w:rPr>
        <w:t>,</w:t>
      </w:r>
      <w:proofErr w:type="gramEnd"/>
      <w:r>
        <w:rPr>
          <w:rFonts w:ascii="Times New Roman" w:eastAsia="sans-serif" w:hAnsi="Times New Roman" w:cs="Times New Roman"/>
          <w:sz w:val="28"/>
          <w:szCs w:val="28"/>
          <w:shd w:val="clear" w:color="auto" w:fill="FFFFFF"/>
        </w:rPr>
        <w:t xml:space="preserve"> если вы все-таки потерялись, оставайтесь на месте и подавайте сигналы помощи – голосом, либо с помощью дыма от костра. Не пытайтесь найти свою группу самостоятельно – так вы рискуете сойти с тропы, что затруднит ваши поиски.</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13. Строго следуйте указаниям инструктора. В случае возникновения непредвиденных или экстремальных ситуаций выполняйте все требования руководителя похода, не спорьте и не перечьте, даже если они кажутся вам некорректными в данный момент. Инструктора проходят многочасовую подготовку, имеют серьезный опыт и точно знают, как действовать в той или иной ситуации.</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 xml:space="preserve">14. Решайте все личные потребности во время привалов. Если вам нужно переодеться, отрегулировать рюкзак, наклеить пластырь, сходить в туалет – делайте это во время остановки. Так вы не отстанете от </w:t>
      </w:r>
      <w:proofErr w:type="gramStart"/>
      <w:r>
        <w:rPr>
          <w:rFonts w:ascii="Times New Roman" w:eastAsia="sans-serif" w:hAnsi="Times New Roman" w:cs="Times New Roman"/>
          <w:sz w:val="28"/>
          <w:szCs w:val="28"/>
          <w:shd w:val="clear" w:color="auto" w:fill="FFFFFF"/>
        </w:rPr>
        <w:t>графика</w:t>
      </w:r>
      <w:proofErr w:type="gramEnd"/>
      <w:r>
        <w:rPr>
          <w:rFonts w:ascii="Times New Roman" w:eastAsia="sans-serif" w:hAnsi="Times New Roman" w:cs="Times New Roman"/>
          <w:sz w:val="28"/>
          <w:szCs w:val="28"/>
          <w:shd w:val="clear" w:color="auto" w:fill="FFFFFF"/>
        </w:rPr>
        <w:t xml:space="preserve"> и не будете тормозить остальную группу.</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15. Приготовление пищи в походе производится только под присмотром инструктора. Необходимо тщательно вымыть руки, посуду, осмотреть все продукты на их пригодность к употреблению в пищу, строго соблюдать технологию приспособления. Не храните горячую пищу в местах, где на нее может кто-то наступить.</w:t>
      </w:r>
    </w:p>
    <w:p w:rsidR="00211F39" w:rsidRDefault="009767E4">
      <w:pPr>
        <w:pStyle w:val="ab"/>
        <w:shd w:val="clear" w:color="auto" w:fill="FFFFFF"/>
        <w:spacing w:before="0" w:beforeAutospacing="0" w:after="150" w:afterAutospacing="0" w:line="360" w:lineRule="auto"/>
        <w:ind w:firstLineChars="214" w:firstLine="599"/>
        <w:jc w:val="both"/>
        <w:textAlignment w:val="baseline"/>
        <w:rPr>
          <w:rFonts w:ascii="Times New Roman" w:eastAsia="sans-serif" w:hAnsi="Times New Roman" w:cs="Times New Roman"/>
          <w:sz w:val="28"/>
          <w:szCs w:val="28"/>
        </w:rPr>
      </w:pPr>
      <w:r>
        <w:rPr>
          <w:rFonts w:ascii="Times New Roman" w:eastAsia="sans-serif" w:hAnsi="Times New Roman" w:cs="Times New Roman"/>
          <w:sz w:val="28"/>
          <w:szCs w:val="28"/>
          <w:shd w:val="clear" w:color="auto" w:fill="FFFFFF"/>
        </w:rPr>
        <w:t>Не стоит пренебрегать мерами предосторожности в походе, даже если они кажутся вам незначительными. Осознанность всех участников туристической группы поможет избежать непредвиденных ситуаций, провести время полезно и приятно.</w:t>
      </w:r>
    </w:p>
    <w:p w:rsidR="00211F39" w:rsidRDefault="009767E4">
      <w:pPr>
        <w:pStyle w:val="ab"/>
        <w:spacing w:before="0" w:beforeAutospacing="0" w:after="0" w:afterAutospacing="0" w:line="360" w:lineRule="auto"/>
        <w:ind w:firstLine="709"/>
        <w:jc w:val="both"/>
        <w:textAlignment w:val="baseline"/>
        <w:rPr>
          <w:rFonts w:ascii="Times New Roman" w:eastAsia="GOSTUI2" w:hAnsi="Times New Roman" w:cs="Times New Roman"/>
          <w:sz w:val="28"/>
          <w:szCs w:val="28"/>
        </w:rPr>
      </w:pPr>
      <w:r>
        <w:rPr>
          <w:rFonts w:ascii="Times New Roman" w:eastAsia="GOSTUI2" w:hAnsi="Times New Roman" w:cs="Times New Roman"/>
          <w:sz w:val="28"/>
          <w:szCs w:val="28"/>
        </w:rPr>
        <w:lastRenderedPageBreak/>
        <w:t>Лёд на водоемах – это зона повышенного риска. В период становления льда вода замерзает, как правило, неравномерно - по частям: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лед появляется раньше, чем на реках, где течение задерживает образование льда. Даже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211F39" w:rsidRDefault="009767E4">
      <w:pPr>
        <w:pStyle w:val="ab"/>
        <w:spacing w:before="0" w:beforeAutospacing="0" w:after="0" w:afterAutospacing="0" w:line="360" w:lineRule="auto"/>
        <w:ind w:firstLine="709"/>
        <w:jc w:val="both"/>
        <w:textAlignment w:val="baseline"/>
        <w:rPr>
          <w:rFonts w:ascii="Times New Roman" w:eastAsia="GOSTUI2" w:hAnsi="Times New Roman" w:cs="Times New Roman"/>
          <w:sz w:val="28"/>
          <w:szCs w:val="28"/>
        </w:rPr>
      </w:pPr>
      <w:r>
        <w:rPr>
          <w:rFonts w:ascii="Times New Roman" w:eastAsia="Arial" w:hAnsi="Times New Roman" w:cs="Times New Roman"/>
          <w:sz w:val="28"/>
          <w:szCs w:val="28"/>
          <w:shd w:val="clear" w:color="auto" w:fill="FFFFFF"/>
        </w:rPr>
        <w:t>Осенний лёд на пресноводных водоемах становится условно прочным  только после того, как  установятся непрерывные морозные дни и ночи со средней температурой не выше -5°C, и толщина льда достигнет 7-9 см. Абсолютно надежным для одного человека считается лёд толщиной 15-20 см.</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Чего нужно избегать в период становления льда:</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никогда не выходите на лед в темное время суток и при плохой видимости (если есть туман, снегопад, дождь);</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xml:space="preserve">- не проверяйте на прочность лед ударом ноги (если после первого сильного удара поленом или лыжной палки покажется хоть немного воды, это означает, что лед тонкий, по нему ходить нельзя). В этом случае следует немедленно отойти по своему же следу к берегу, скользящими шагами, не отрывая ног </w:t>
      </w:r>
      <w:proofErr w:type="gramStart"/>
      <w:r>
        <w:rPr>
          <w:rFonts w:ascii="Times New Roman" w:eastAsia="GOSTUI2" w:hAnsi="Times New Roman" w:cs="Times New Roman"/>
          <w:sz w:val="28"/>
          <w:szCs w:val="28"/>
        </w:rPr>
        <w:t>от</w:t>
      </w:r>
      <w:proofErr w:type="gramEnd"/>
      <w:r>
        <w:rPr>
          <w:rFonts w:ascii="Times New Roman" w:eastAsia="GOSTUI2" w:hAnsi="Times New Roman" w:cs="Times New Roman"/>
          <w:sz w:val="28"/>
          <w:szCs w:val="28"/>
        </w:rPr>
        <w:t xml:space="preserve"> льда и расставив их на ширину плеч, чтобы нагрузка распределялась на большую площадь. </w:t>
      </w:r>
      <w:proofErr w:type="gramStart"/>
      <w:r>
        <w:rPr>
          <w:rFonts w:ascii="Times New Roman" w:eastAsia="GOSTUI2" w:hAnsi="Times New Roman" w:cs="Times New Roman"/>
          <w:sz w:val="28"/>
          <w:szCs w:val="28"/>
        </w:rPr>
        <w:t>Точно так же поступают при предостерегающем потрескивании льда и образовании в нем трещин).</w:t>
      </w:r>
      <w:proofErr w:type="gramEnd"/>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Главное управление МЧС России напоминает правила поведения на тонком льду:</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минимальная толщина льда должна составлять 5-7 см, причем лёд должен быть чистым и прозрачным, если же он имеет молочный или мутный цвет, то лучше отказаться от выхода на лёд в таких местах;</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не стоит выходить на первый лёд в одиночку, желательно это делать вдвоем или втроем, причем передвигаться по льду следует на расстоянии 3-5 метров друг от друга;</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lastRenderedPageBreak/>
        <w:t>- следует помнить, что толщина льда на водоеме разная, особенно он тонок возле затопленных деревьев, остатков растительности и подмываемых берегах, поэтому не следует подходить к предметам природного и не природного происхождения, вмерзшим в лёд;</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все вещи, которые вы с собой взяли, необходимо переносить так, чтобы вы с легкостью могли от них избавиться, если провалитесь под лед;</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отправляясь на рыбалку необходимо иметь прочную веревку длиной 25 метров (которая должна находиться в легкодоступном месте) и желательно взять с собой дополнительный комплект нательного белья.</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Если Вы провалились в полынью:</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не паникуйте, дышите как можно глубже и медленнее;</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делайте ногами непрерывные движения так, словно вы крутите педали велосипеда;</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не пытайтесь сразу выбраться на лед, вокруг полыньи лед очень хрупкий и не выдержит тяжести вашего тела;</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продвигайтесь в сторону ближайшего берега, кроша на своем пути ледяную кромку руками, как только лед перестанет ломаться под вашими ударами, положите руки на лед, протянув их как можно дальше, и изо всех сил толкайтесь ногами, стараясь придать туловищу горизонтальное положение;</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выбравшись на лёд, растянитесь на нем и ползите вперед, не пытаясь подняться на ноги;</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ближе к берегу, где лед крепче, повернитесь на бок и перекатывайтесь в сторону берега;</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выбравшись на берег, не останавливайтесь, чтобы не замерзнуть, бегом добирайтесь до ближайшего теплого помещения.</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Если человек провалился под лёд:</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чтобы вытащить человека, провалившегося под лёд, не приближайтесь к краю проруби;</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lastRenderedPageBreak/>
        <w:t>- лежа на животе (так оказывается меньшее давление на единицу площади ледяной поверхности, а значит меньше вероятность дальнейшего разлома льда) необходимо протянуть палку или одежду пострадавшему, чтобы он схватился за нее;</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вытянув пострадавшего из проруби, отнесите его в безопасное место и вызовите скорую помощь;</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окажите первую помощь, снимите с пострадавшего мокрую одежду, заверните в одеяло, напоите пострадавшего горячим питьем.</w:t>
      </w:r>
    </w:p>
    <w:p w:rsidR="00211F39" w:rsidRDefault="009767E4">
      <w:pPr>
        <w:pStyle w:val="ab"/>
        <w:spacing w:before="0" w:beforeAutospacing="0" w:after="0" w:afterAutospacing="0" w:line="360" w:lineRule="auto"/>
        <w:ind w:firstLine="709"/>
        <w:jc w:val="both"/>
        <w:textAlignment w:val="baseline"/>
        <w:rPr>
          <w:rFonts w:ascii="Times New Roman" w:hAnsi="Times New Roman" w:cs="Times New Roman"/>
          <w:sz w:val="28"/>
          <w:szCs w:val="28"/>
        </w:rPr>
      </w:pPr>
      <w:r>
        <w:rPr>
          <w:rFonts w:ascii="Times New Roman" w:eastAsia="GOSTUI2" w:hAnsi="Times New Roman" w:cs="Times New Roman"/>
          <w:sz w:val="28"/>
          <w:szCs w:val="28"/>
        </w:rPr>
        <w:t>- нельзя погружать человека в горячую ванную, такой резкий перепад температур может выдержать даже не всякое здоровое сердце, лучше всего, если вода будет примерно температуры тела, около тридцати семи градусов.</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Для предотвращения травматизма в походе учащиеся должны:</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eastAsia="Open Sans" w:hAnsi="Times New Roman" w:cs="Times New Roman"/>
          <w:sz w:val="28"/>
          <w:szCs w:val="28"/>
          <w:shd w:val="clear" w:color="auto" w:fill="FFFFFF"/>
        </w:rPr>
        <w:t>знать правила безопасного нахождения в природной среде;</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eastAsia="Open Sans" w:hAnsi="Times New Roman" w:cs="Times New Roman"/>
          <w:sz w:val="28"/>
          <w:szCs w:val="28"/>
          <w:shd w:val="clear" w:color="auto" w:fill="FFFFFF"/>
        </w:rPr>
        <w:t>иметь навыки пользования основным туристским снаряжением;</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eastAsia="Open Sans" w:hAnsi="Times New Roman" w:cs="Times New Roman"/>
          <w:sz w:val="28"/>
          <w:szCs w:val="28"/>
          <w:shd w:val="clear" w:color="auto" w:fill="FFFFFF"/>
        </w:rPr>
        <w:t>знать приемы передвижения и ориентирования на местности, преодоления естественных препятствий;</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eastAsia="Open Sans" w:hAnsi="Times New Roman" w:cs="Times New Roman"/>
          <w:sz w:val="28"/>
          <w:szCs w:val="28"/>
          <w:shd w:val="clear" w:color="auto" w:fill="FFFFFF"/>
        </w:rPr>
        <w:t>уметь действовать в случае возникновения экстремальных ситуаций.</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Определяющий фактор безопасности в походе – это соблюдение дисциплины и безукоризненное выполнение всех требований и указаний руководителя группы.</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При движении по маршруту нельзя обгонять руководителя группы или отставать от замыкающего группы.</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Если вы отстали или по какой-то причине отделились от группы, необходимо вернуться на тропу, остановиться и дождаться инструктора.</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На экскурсии необходимо строго соблюдать санитарно-гигиенические правила и немедленно ставить в известность руководителя о недомогании или получении травмы, даже незначительной.</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Во время похода нельзя пробовать неизвестные ягоды, грибы, собирать в гербарий заведомо ядовитые растения.</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lastRenderedPageBreak/>
        <w:t>При ветреной и пыльной погоде надо надевать защитные очки для предупреждения засорения глаз.</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При яркой солнечной погоде необходимы защитные головные уборы и солнцезащитные очки, чтобы предупредить солнечный удар и перегрев организма. Если кто-то получил солнечный удар, необходимо найти для пострадавшего тень, обеспечить его обильным питьем. Для предупреждения теплового удара не следует надевать неоправданно теплую и «душную» (не обеспечивающую вентиляцию и не впитывающую пот) одежду.</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Для предотвращения травм, связанных с ожогами, надо руководствоваться следующими правилами:</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eastAsia="Open Sans" w:hAnsi="Times New Roman" w:cs="Times New Roman"/>
          <w:sz w:val="28"/>
          <w:szCs w:val="28"/>
          <w:shd w:val="clear" w:color="auto" w:fill="FFFFFF"/>
        </w:rPr>
        <w:t>дежурные у костра должны иметь на себе брюки, обувь и рукавицы;</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eastAsia="Open Sans" w:hAnsi="Times New Roman" w:cs="Times New Roman"/>
          <w:sz w:val="28"/>
          <w:szCs w:val="28"/>
          <w:shd w:val="clear" w:color="auto" w:fill="FFFFFF"/>
        </w:rPr>
        <w:t>не допускать игр и развлечений с огнем;</w:t>
      </w:r>
    </w:p>
    <w:p w:rsidR="00211F39" w:rsidRDefault="009767E4">
      <w:pPr>
        <w:pStyle w:val="ab"/>
        <w:spacing w:before="0" w:beforeAutospacing="0" w:after="0" w:afterAutospacing="0" w:line="360" w:lineRule="auto"/>
        <w:ind w:firstLine="709"/>
        <w:jc w:val="both"/>
        <w:rPr>
          <w:rFonts w:ascii="Times New Roman" w:hAnsi="Times New Roman" w:cs="Times New Roman"/>
          <w:sz w:val="28"/>
          <w:szCs w:val="28"/>
        </w:rPr>
      </w:pPr>
      <w:r>
        <w:rPr>
          <w:rFonts w:ascii="Times New Roman" w:eastAsia="Open Sans" w:hAnsi="Times New Roman" w:cs="Times New Roman"/>
          <w:sz w:val="28"/>
          <w:szCs w:val="28"/>
          <w:shd w:val="clear" w:color="auto" w:fill="FFFFFF"/>
        </w:rPr>
        <w:t>готовую горячую пищу следует оставлять только в тех местах, где на нее не могут наступить люди.</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Строго запрещается купаться в загрязненных или изобилующих ключами водоемах, а также в местах быстрого течения (в горных реках), прыгать в воду в неизвестных местах.</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Запрещается пить сырую воду из непроверенных источников и заброшенных колодцев.</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На случай холодной погоды и отрицательных температур турист должен иметь ветрозащиту, теплую одежду и шапку, особенно при длительных экскурсиях и экскурсиях, проходящих в межсезонный период.</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На скалистых участках, водопадах, смотровых площадках запрещается перемещаться по необорудованным нехоженым тропам. Движение по опасным участкам экскурсии возможно только под контролем сопровождающего. На таких участках запрещается играть в подвижные игры, толкаться и обгонять других участников группы.</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 xml:space="preserve">При передвижении в каменистой местности нужно следить за состоянием троп и дорог, не забывать, что камни могут двигаться, сыпаться и </w:t>
      </w:r>
      <w:r>
        <w:rPr>
          <w:rFonts w:ascii="Times New Roman" w:eastAsia="Open Sans" w:hAnsi="Times New Roman" w:cs="Times New Roman"/>
          <w:sz w:val="28"/>
          <w:szCs w:val="28"/>
          <w:shd w:val="clear" w:color="auto" w:fill="FFFFFF"/>
        </w:rPr>
        <w:lastRenderedPageBreak/>
        <w:t>даже скатываться со склонов. О двигающемся камне нужно сообщать членам всей группы по живой цепочке.</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При движении в лесистой местности и через заросли кустарника необходимо следить за корнями и ветками деревьев. Чтобы не удариться о ветку, нужно предупредить идущего позади человека и аккуратно передать из руки в руку ветку.</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В пасмурную дождливую погоду либо после нее надо помнить: камни и корни деревьев очень скользкие, и если есть возможность наступить на простую землю, а не на них, так и нужно сделать. Преодолевать скользкие участки безопаснее, взявшись за руки с другими членами группы.</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 xml:space="preserve">Если гроза застигнет в лесу, то не следует прятаться под высокие деревья. Особенно </w:t>
      </w:r>
      <w:proofErr w:type="gramStart"/>
      <w:r>
        <w:rPr>
          <w:rFonts w:ascii="Times New Roman" w:eastAsia="Open Sans" w:hAnsi="Times New Roman" w:cs="Times New Roman"/>
          <w:sz w:val="28"/>
          <w:szCs w:val="28"/>
          <w:shd w:val="clear" w:color="auto" w:fill="FFFFFF"/>
        </w:rPr>
        <w:t>опасны</w:t>
      </w:r>
      <w:proofErr w:type="gramEnd"/>
      <w:r>
        <w:rPr>
          <w:rFonts w:ascii="Times New Roman" w:eastAsia="Open Sans" w:hAnsi="Times New Roman" w:cs="Times New Roman"/>
          <w:sz w:val="28"/>
          <w:szCs w:val="28"/>
          <w:shd w:val="clear" w:color="auto" w:fill="FFFFFF"/>
        </w:rPr>
        <w:t xml:space="preserve"> отдельно стоящие тополь, ель, сосна. Находясь в грозу на открытом месте, лучше лечь или присесть в яму, канаву.</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При общении с животными запрещается: кормить их из рук, гладить, брать в руки.</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В походе не исключена возможность встречи с ядовитыми змеями. В целях безопасности икры ног должны быть защищены, также необходимо всегда смотреть под ноги, чтобы не наступить на змею. Прежде чем сесть отдохнуть на старый пень или повалившееся дерево, следует осмотреться, стукнуть по пню. Если вы неожиданно заметили ползущую змею, замрите, дайте ей возможность уйти. Избегайте резких, пугающих змею движений! Не убегайте от встретившейся змеи – существует опасность наступить на другую змею, не замеченную вами. Помните: опасна змея, которую вы не видите, обнаруженная змея представляет минимальную угрозу. В случае укуса необходимо обратиться за помощью в больницу.</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 xml:space="preserve">После каждой экскурсии или во время неё необходим осмотр на наличие на теле и одежде клещей. Очень важно своевременное удаление присосавшихся клещей, которые в силу своих физиологических особенностей после присасывания к коже не сразу начинают питаться кровью. Поэтому при быстром их обнаружении и удалении уменьшается </w:t>
      </w:r>
      <w:r>
        <w:rPr>
          <w:rFonts w:ascii="Times New Roman" w:eastAsia="Open Sans" w:hAnsi="Times New Roman" w:cs="Times New Roman"/>
          <w:sz w:val="28"/>
          <w:szCs w:val="28"/>
          <w:shd w:val="clear" w:color="auto" w:fill="FFFFFF"/>
        </w:rPr>
        <w:lastRenderedPageBreak/>
        <w:t>риск быть зараженным возбудителями инфекций, которые находятся в клеще.</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В лесах и полях водятся также пчелы, осы, шершни и пауки. В случае более чем трех укусов необходимо обратиться в больницу, также необходимо обратиться в больницу, если человек знает, что у него аллергическая реакция.</w:t>
      </w:r>
    </w:p>
    <w:p w:rsidR="00211F39" w:rsidRDefault="009767E4">
      <w:pPr>
        <w:pStyle w:val="ab"/>
        <w:shd w:val="clear" w:color="auto" w:fill="FFFFFF"/>
        <w:spacing w:before="0" w:beforeAutospacing="0" w:after="0" w:afterAutospacing="0" w:line="360" w:lineRule="auto"/>
        <w:ind w:firstLine="709"/>
        <w:jc w:val="both"/>
        <w:rPr>
          <w:rFonts w:ascii="Times New Roman" w:eastAsia="Open Sans" w:hAnsi="Times New Roman" w:cs="Times New Roman"/>
          <w:sz w:val="28"/>
          <w:szCs w:val="28"/>
        </w:rPr>
      </w:pPr>
      <w:r>
        <w:rPr>
          <w:rFonts w:ascii="Times New Roman" w:eastAsia="Open Sans" w:hAnsi="Times New Roman" w:cs="Times New Roman"/>
          <w:sz w:val="28"/>
          <w:szCs w:val="28"/>
          <w:shd w:val="clear" w:color="auto" w:fill="FFFFFF"/>
        </w:rPr>
        <w:t>Знания и умения по безопасному пребыванию в природной среде и действиям в случае возникновения экстремальных ситуаций помогут сохранить здоровье или даже жизнь.</w:t>
      </w:r>
    </w:p>
    <w:p w:rsidR="00211F39" w:rsidRDefault="009767E4">
      <w:pPr>
        <w:rPr>
          <w:rFonts w:ascii="Times New Roman" w:eastAsia="Helvetica" w:hAnsi="Times New Roman" w:cs="Times New Roman"/>
          <w:sz w:val="28"/>
          <w:szCs w:val="28"/>
          <w:shd w:val="clear" w:color="auto" w:fill="FFFFFF"/>
        </w:rPr>
      </w:pPr>
      <w:r>
        <w:rPr>
          <w:rFonts w:ascii="Times New Roman" w:eastAsia="Helvetica" w:hAnsi="Times New Roman" w:cs="Times New Roman"/>
          <w:sz w:val="28"/>
          <w:szCs w:val="28"/>
          <w:shd w:val="clear" w:color="auto" w:fill="FFFFFF"/>
        </w:rPr>
        <w:br w:type="page"/>
      </w:r>
    </w:p>
    <w:p w:rsidR="00A607F0" w:rsidRDefault="00A607F0" w:rsidP="00A607F0">
      <w:pPr>
        <w:spacing w:after="0" w:line="360" w:lineRule="auto"/>
        <w:jc w:val="center"/>
        <w:rPr>
          <w:rFonts w:ascii="Times New Roman" w:hAnsi="Times New Roman" w:cs="Times New Roman"/>
          <w:b/>
          <w:sz w:val="28"/>
          <w:szCs w:val="28"/>
        </w:rPr>
      </w:pPr>
      <w:r w:rsidRPr="0083013A">
        <w:rPr>
          <w:rFonts w:ascii="Times New Roman" w:hAnsi="Times New Roman" w:cs="Times New Roman"/>
          <w:b/>
          <w:sz w:val="28"/>
          <w:szCs w:val="28"/>
        </w:rPr>
        <w:lastRenderedPageBreak/>
        <w:t>ПЛАВАНИЕ</w:t>
      </w:r>
    </w:p>
    <w:p w:rsidR="00A607F0" w:rsidRPr="0083013A" w:rsidRDefault="00A607F0" w:rsidP="00A607F0">
      <w:pPr>
        <w:spacing w:after="0" w:line="360" w:lineRule="auto"/>
        <w:jc w:val="center"/>
        <w:rPr>
          <w:rFonts w:ascii="Times New Roman" w:eastAsia="Times New Roman" w:hAnsi="Times New Roman" w:cs="Times New Roman"/>
          <w:b/>
          <w:color w:val="000000"/>
          <w:sz w:val="28"/>
          <w:szCs w:val="28"/>
          <w:lang w:eastAsia="ru-RU"/>
        </w:rPr>
      </w:pPr>
    </w:p>
    <w:p w:rsidR="00A607F0" w:rsidRPr="0083013A" w:rsidRDefault="00A607F0" w:rsidP="00A607F0">
      <w:pPr>
        <w:spacing w:after="0" w:line="360" w:lineRule="auto"/>
        <w:jc w:val="center"/>
        <w:rPr>
          <w:rFonts w:ascii="Times New Roman" w:eastAsia="Times New Roman" w:hAnsi="Times New Roman" w:cs="Times New Roman"/>
          <w:b/>
          <w:color w:val="000000"/>
          <w:sz w:val="28"/>
          <w:szCs w:val="28"/>
          <w:lang w:eastAsia="ru-RU"/>
        </w:rPr>
      </w:pPr>
      <w:r w:rsidRPr="0083013A">
        <w:rPr>
          <w:rFonts w:ascii="Times New Roman" w:eastAsia="Times New Roman" w:hAnsi="Times New Roman" w:cs="Times New Roman"/>
          <w:b/>
          <w:color w:val="000000"/>
          <w:sz w:val="28"/>
          <w:szCs w:val="28"/>
          <w:lang w:eastAsia="ru-RU"/>
        </w:rPr>
        <w:t>Принципы обучения плаванию</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В физическом воспитании и спорте получили свое воплощение педагогические принципы, отражающие общие педагогические закономерности. Принципы, сформулированные применительно к законам обучения, называются дидактическими. Они содержат ряд универсальных методических положений, без которых невозможна рациональная методика не только в обучении двигательным действиям, но и во всех остальных аспектах педагогической деятельности. Поэтому их еще можно назвать </w:t>
      </w:r>
      <w:proofErr w:type="spellStart"/>
      <w:r w:rsidRPr="0083013A">
        <w:rPr>
          <w:rFonts w:ascii="Times New Roman" w:eastAsia="Times New Roman" w:hAnsi="Times New Roman" w:cs="Times New Roman"/>
          <w:color w:val="000000"/>
          <w:sz w:val="28"/>
          <w:szCs w:val="28"/>
          <w:lang w:eastAsia="ru-RU"/>
        </w:rPr>
        <w:t>общеметодическими</w:t>
      </w:r>
      <w:proofErr w:type="spellEnd"/>
      <w:r w:rsidRPr="0083013A">
        <w:rPr>
          <w:rFonts w:ascii="Times New Roman" w:eastAsia="Times New Roman" w:hAnsi="Times New Roman" w:cs="Times New Roman"/>
          <w:color w:val="000000"/>
          <w:sz w:val="28"/>
          <w:szCs w:val="28"/>
          <w:lang w:eastAsia="ru-RU"/>
        </w:rPr>
        <w:t xml:space="preserve"> принципами.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Многие литературные источники  по физическому воспитанию и спорту, включающие разделы методики обучения, по непонятной причине ограничиваются лишь некоторыми из них, хотя теоретически все без исключения должны присутствовать в процессе обучения и совершенствования. И плавание здесь не исключение. Логичнее было бы рассмотреть все имеющиеся в педагогике принципы. Уровень мастерства тренера или учителя напрямую связан с тем, на каких принципах обучения строятся его занятия, насколько полно и широко он их использует.</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Следует отметить, что понятие «принципы обучения» относится не только к начальному этапу, например</w:t>
      </w:r>
      <w:proofErr w:type="gramStart"/>
      <w:r w:rsidRPr="0083013A">
        <w:rPr>
          <w:rFonts w:ascii="Times New Roman" w:eastAsia="Times New Roman" w:hAnsi="Times New Roman" w:cs="Times New Roman"/>
          <w:color w:val="000000"/>
          <w:sz w:val="28"/>
          <w:szCs w:val="28"/>
          <w:lang w:eastAsia="ru-RU"/>
        </w:rPr>
        <w:t>,</w:t>
      </w:r>
      <w:proofErr w:type="gramEnd"/>
      <w:r w:rsidRPr="0083013A">
        <w:rPr>
          <w:rFonts w:ascii="Times New Roman" w:eastAsia="Times New Roman" w:hAnsi="Times New Roman" w:cs="Times New Roman"/>
          <w:color w:val="000000"/>
          <w:sz w:val="28"/>
          <w:szCs w:val="28"/>
          <w:lang w:eastAsia="ru-RU"/>
        </w:rPr>
        <w:t xml:space="preserve"> обучению плавать, но и к совершенствованию этого навыка, к спортивной тренировке (хотя там имеются свои специфические принципы, однако все они трансформировались из общепедагогических), так как обучение человека, включая совершенствование, идет на протяжении всей жизни. Не может же, например, принцип наглядности или постепенности использоваться при начальном обучении, а </w:t>
      </w:r>
      <w:proofErr w:type="gramStart"/>
      <w:r w:rsidRPr="0083013A">
        <w:rPr>
          <w:rFonts w:ascii="Times New Roman" w:eastAsia="Times New Roman" w:hAnsi="Times New Roman" w:cs="Times New Roman"/>
          <w:color w:val="000000"/>
          <w:sz w:val="28"/>
          <w:szCs w:val="28"/>
          <w:lang w:eastAsia="ru-RU"/>
        </w:rPr>
        <w:t>при</w:t>
      </w:r>
      <w:proofErr w:type="gramEnd"/>
      <w:r w:rsidRPr="0083013A">
        <w:rPr>
          <w:rFonts w:ascii="Times New Roman" w:eastAsia="Times New Roman" w:hAnsi="Times New Roman" w:cs="Times New Roman"/>
          <w:color w:val="000000"/>
          <w:sz w:val="28"/>
          <w:szCs w:val="28"/>
          <w:lang w:eastAsia="ru-RU"/>
        </w:rPr>
        <w:t xml:space="preserve"> в тренировке мастеров спорта нет.</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До сих пор нет единого мнения о числе и составе принципов, чему причиной служит сложность процесса обучения. Это касается как общей, так и спортивной педагогики.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Анализ показывает неодинаковое понимание и использование различных принципов обучения, а также их количество даже в одном виде спорта. Это говорит об отсутствии единого мнения.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В. </w:t>
      </w:r>
      <w:proofErr w:type="spellStart"/>
      <w:r w:rsidRPr="0083013A">
        <w:rPr>
          <w:rFonts w:ascii="Times New Roman" w:eastAsia="Times New Roman" w:hAnsi="Times New Roman" w:cs="Times New Roman"/>
          <w:color w:val="000000"/>
          <w:sz w:val="28"/>
          <w:szCs w:val="28"/>
          <w:lang w:eastAsia="ru-RU"/>
        </w:rPr>
        <w:t>Оконь</w:t>
      </w:r>
      <w:proofErr w:type="spellEnd"/>
      <w:r w:rsidRPr="0083013A">
        <w:rPr>
          <w:rFonts w:ascii="Times New Roman" w:eastAsia="Times New Roman" w:hAnsi="Times New Roman" w:cs="Times New Roman"/>
          <w:color w:val="000000"/>
          <w:sz w:val="28"/>
          <w:szCs w:val="28"/>
          <w:lang w:eastAsia="ru-RU"/>
        </w:rPr>
        <w:t xml:space="preserve"> исследовал систему дидактических принципов и пришел к выводу, что данная система не является законченной и совершенной, а постоянно развивается (по мнению автора, число принципов может со временем как увеличиваться, так и сокращаться).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В специальной спортивной литературе идет попытка разделения на общепедагогические и так называемые специфические принципы. Однако смысл последних заключается лишь в узкоспециализированной трансформации первых.</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Например, В.М. Дьячков формулирует принципы управления процессом совершенствования технического мастерства спортсменов — это принцип регулируемого взаимодействия, принцип соответствия, принцип компенсации, принцип ведущих факторов и ритма, принцип направленного сопряжения.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Рассмотрим общепедагогические принципы, являющиеся неотъемлемой частью учебно-тренировочного процесса в плавании.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научности</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подразумевает применение тренером (учителем) всего комплекса научных знаний в своей профессиональной области, а именно: программно-нормативных требований, своего собственного, отечественного и зарубежного практического опыта, научно обоснованного и доказанного. Различные новаторские разработки также могут иметь место с научно обоснованных позиций. Поэтому принцип научности подразумевает и собственное мнение учителя, и видение процесса обучения в отличие от шаблонного исполнения программ и планов. Тренер или учитель, не способный разумно объяснить ученику смысл того или иного явления, особенно в сфере своей деятельности, ничему толковому не научит. А таких случаев множество.</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 xml:space="preserve">В противовес принципу научности можно привести слова тренера: «Я так тренировался, мой тренер так тренировался, и вы будете так же тренироваться». Данное высказывание не выдерживает никакой критики, особенно когда в пример еще ставятся былые победы, добытые определенными методами и приемами  в тренировке, давно уже не используемыми в современном спорте. Теория и </w:t>
      </w:r>
      <w:proofErr w:type="gramStart"/>
      <w:r w:rsidRPr="0083013A">
        <w:rPr>
          <w:rFonts w:ascii="Times New Roman" w:eastAsia="Times New Roman" w:hAnsi="Times New Roman" w:cs="Times New Roman"/>
          <w:color w:val="000000"/>
          <w:sz w:val="28"/>
          <w:szCs w:val="28"/>
          <w:lang w:eastAsia="ru-RU"/>
        </w:rPr>
        <w:t>методика</w:t>
      </w:r>
      <w:proofErr w:type="gramEnd"/>
      <w:r w:rsidRPr="0083013A">
        <w:rPr>
          <w:rFonts w:ascii="Times New Roman" w:eastAsia="Times New Roman" w:hAnsi="Times New Roman" w:cs="Times New Roman"/>
          <w:color w:val="000000"/>
          <w:sz w:val="28"/>
          <w:szCs w:val="28"/>
          <w:lang w:eastAsia="ru-RU"/>
        </w:rPr>
        <w:t xml:space="preserve"> как физического воспитания, так и спорта постоянно развивается, растет интеграция различных наук — биомеханики, физиологии, медицины, биохимии и многих др. И то, что применялось вчера, на сегодняшний момент уже неэффективно, особенно в спорте высших достижений.</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Критика в адрес спортсменов со словами «Я в ваши годы работал на заводе, учился, а потом еще бежал на тренировку и выигрывал на соревнованиях. А вы живете на всем готовом на спортивном сборе, тренируетесь и устали…» просто неуместна по причине все возрастающих нагрузок и уровня результатов. А тренер просто уже не идет в ногу со временем, он остановился в своем развитии и, скорее всего, в других областях, в той же системе тренировки, находится еще в прошлом веке.</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Если сравнить результаты в плавании олимпийских чемпионов былых времен с современными разрядными нормами, то можно увидеть, как такие же подобные результаты показывают десятилетние юные пловцы с невысокими разрядами.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наглядности</w:t>
      </w:r>
      <w:r w:rsidRPr="0083013A">
        <w:rPr>
          <w:rFonts w:ascii="Times New Roman" w:eastAsia="Times New Roman" w:hAnsi="Times New Roman" w:cs="Times New Roman"/>
          <w:color w:val="000000"/>
          <w:sz w:val="28"/>
          <w:szCs w:val="28"/>
          <w:lang w:eastAsia="ru-RU"/>
        </w:rPr>
        <w:t xml:space="preserve"> является одним из самых «древних» принципов в обучении. Он имеет большое значение не только на первых этапах учебно-тренировочного процесса. Принцип предполагает активное и комплексное использование всех органов чувств (а не только опору на зрительно воспринимаемую информацию). Неадекватно значение различных средств и методов для реализации принципа наглядности на разных этапах обучения двигательному действию. Следует оптимально сочетать непосредственную (показ упражнения) и опосредованную наглядность (демонстрация наглядных пособий, кино- и видеоматериалов, использование образного </w:t>
      </w:r>
      <w:r w:rsidRPr="0083013A">
        <w:rPr>
          <w:rFonts w:ascii="Times New Roman" w:eastAsia="Times New Roman" w:hAnsi="Times New Roman" w:cs="Times New Roman"/>
          <w:color w:val="000000"/>
          <w:sz w:val="28"/>
          <w:szCs w:val="28"/>
          <w:lang w:eastAsia="ru-RU"/>
        </w:rPr>
        <w:lastRenderedPageBreak/>
        <w:t>слова); избирательное (направленное воздействие на органы чувств и анализаторы) и комплексное воздействие на функции анализаторов движений.  </w:t>
      </w:r>
      <w:proofErr w:type="gramStart"/>
      <w:r w:rsidRPr="0083013A">
        <w:rPr>
          <w:rFonts w:ascii="Times New Roman" w:eastAsia="Times New Roman" w:hAnsi="Times New Roman" w:cs="Times New Roman"/>
          <w:color w:val="000000"/>
          <w:sz w:val="28"/>
          <w:szCs w:val="28"/>
          <w:lang w:eastAsia="ru-RU"/>
        </w:rPr>
        <w:t xml:space="preserve">Причем необходимо добиваться воздействия на функции не только внешних (зрительной, слуховой, тактильной), но и внутренних сенсорных систем для </w:t>
      </w:r>
      <w:proofErr w:type="spellStart"/>
      <w:r w:rsidRPr="0083013A">
        <w:rPr>
          <w:rFonts w:ascii="Times New Roman" w:eastAsia="Times New Roman" w:hAnsi="Times New Roman" w:cs="Times New Roman"/>
          <w:color w:val="000000"/>
          <w:sz w:val="28"/>
          <w:szCs w:val="28"/>
          <w:lang w:eastAsia="ru-RU"/>
        </w:rPr>
        <w:t>саморегуляции</w:t>
      </w:r>
      <w:proofErr w:type="spellEnd"/>
      <w:r w:rsidRPr="0083013A">
        <w:rPr>
          <w:rFonts w:ascii="Times New Roman" w:eastAsia="Times New Roman" w:hAnsi="Times New Roman" w:cs="Times New Roman"/>
          <w:color w:val="000000"/>
          <w:sz w:val="28"/>
          <w:szCs w:val="28"/>
          <w:lang w:eastAsia="ru-RU"/>
        </w:rPr>
        <w:t xml:space="preserve"> движений (проприорецепторы мышц, связок, суставов, рецепторов вестибулярного аппарата).</w:t>
      </w:r>
      <w:proofErr w:type="gramEnd"/>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В современной методике используются технические средства сенсорного лидирования (свет</w:t>
      </w:r>
      <w:proofErr w:type="gramStart"/>
      <w:r w:rsidRPr="0083013A">
        <w:rPr>
          <w:rFonts w:ascii="Times New Roman" w:eastAsia="Times New Roman" w:hAnsi="Times New Roman" w:cs="Times New Roman"/>
          <w:color w:val="000000"/>
          <w:sz w:val="28"/>
          <w:szCs w:val="28"/>
          <w:lang w:eastAsia="ru-RU"/>
        </w:rPr>
        <w:t>о-</w:t>
      </w:r>
      <w:proofErr w:type="gramEnd"/>
      <w:r w:rsidRPr="0083013A">
        <w:rPr>
          <w:rFonts w:ascii="Times New Roman" w:eastAsia="Times New Roman" w:hAnsi="Times New Roman" w:cs="Times New Roman"/>
          <w:color w:val="000000"/>
          <w:sz w:val="28"/>
          <w:szCs w:val="28"/>
          <w:lang w:eastAsia="ru-RU"/>
        </w:rPr>
        <w:t xml:space="preserve"> и </w:t>
      </w:r>
      <w:proofErr w:type="spellStart"/>
      <w:r w:rsidRPr="0083013A">
        <w:rPr>
          <w:rFonts w:ascii="Times New Roman" w:eastAsia="Times New Roman" w:hAnsi="Times New Roman" w:cs="Times New Roman"/>
          <w:color w:val="000000"/>
          <w:sz w:val="28"/>
          <w:szCs w:val="28"/>
          <w:lang w:eastAsia="ru-RU"/>
        </w:rPr>
        <w:t>звуколидеры</w:t>
      </w:r>
      <w:proofErr w:type="spellEnd"/>
      <w:r w:rsidRPr="0083013A">
        <w:rPr>
          <w:rFonts w:ascii="Times New Roman" w:eastAsia="Times New Roman" w:hAnsi="Times New Roman" w:cs="Times New Roman"/>
          <w:color w:val="000000"/>
          <w:sz w:val="28"/>
          <w:szCs w:val="28"/>
          <w:lang w:eastAsia="ru-RU"/>
        </w:rPr>
        <w:t>, позволяющие соблюдать параметры движения) и срочной коррекции (приборы, срочно информирующие о соблюдении заданных параметров движения или отклонения от них), тренажерные устройства (позволяющие «прочувствовать» движение на основе формирования кинестетических ощущений). В результате, благодаря слаженному функционированию сенсорных систем, возникают комплексные, тонко специализированные ощущения движений или условий их выполнения («чувство» воды, планки, снаряда при метаниях, дистанции в единоборстве и др.).</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При реализации данного принципа необходимо учитывать возрастные особенности восприятия и мышления. Например, в младшем школьном возрасте следует использовать склонность детей к подражанию и повторению. В </w:t>
      </w:r>
      <w:proofErr w:type="gramStart"/>
      <w:r w:rsidRPr="0083013A">
        <w:rPr>
          <w:rFonts w:ascii="Times New Roman" w:eastAsia="Times New Roman" w:hAnsi="Times New Roman" w:cs="Times New Roman"/>
          <w:color w:val="000000"/>
          <w:sz w:val="28"/>
          <w:szCs w:val="28"/>
          <w:lang w:eastAsia="ru-RU"/>
        </w:rPr>
        <w:t>более старшем</w:t>
      </w:r>
      <w:proofErr w:type="gramEnd"/>
      <w:r w:rsidRPr="0083013A">
        <w:rPr>
          <w:rFonts w:ascii="Times New Roman" w:eastAsia="Times New Roman" w:hAnsi="Times New Roman" w:cs="Times New Roman"/>
          <w:color w:val="000000"/>
          <w:sz w:val="28"/>
          <w:szCs w:val="28"/>
          <w:lang w:eastAsia="ru-RU"/>
        </w:rPr>
        <w:t xml:space="preserve"> возрасте наглядность должна нести смысловую направленность.</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сознательности и активности</w:t>
      </w:r>
      <w:r w:rsidRPr="00187F25">
        <w:rPr>
          <w:rFonts w:ascii="Times New Roman" w:eastAsia="Times New Roman" w:hAnsi="Times New Roman" w:cs="Times New Roman"/>
          <w:b/>
          <w:bCs/>
          <w:i/>
          <w:iCs/>
          <w:color w:val="000000"/>
          <w:sz w:val="28"/>
          <w:szCs w:val="28"/>
          <w:lang w:eastAsia="ru-RU"/>
        </w:rPr>
        <w:t>.</w:t>
      </w:r>
      <w:r w:rsidRPr="00187F25">
        <w:rPr>
          <w:rFonts w:ascii="Times New Roman" w:eastAsia="Times New Roman" w:hAnsi="Times New Roman" w:cs="Times New Roman"/>
          <w:i/>
          <w:color w:val="000000"/>
          <w:sz w:val="28"/>
          <w:szCs w:val="28"/>
          <w:lang w:eastAsia="ru-RU"/>
        </w:rPr>
        <w:t> </w:t>
      </w:r>
      <w:proofErr w:type="gramStart"/>
      <w:r w:rsidRPr="0083013A">
        <w:rPr>
          <w:rFonts w:ascii="Times New Roman" w:eastAsia="Times New Roman" w:hAnsi="Times New Roman" w:cs="Times New Roman"/>
          <w:color w:val="000000"/>
          <w:sz w:val="28"/>
          <w:szCs w:val="28"/>
          <w:lang w:eastAsia="ru-RU"/>
        </w:rPr>
        <w:t>При пассивном отношении занимающихся эффект от занятий физическими упражнениями снижается на 50% и больше.</w:t>
      </w:r>
      <w:proofErr w:type="gramEnd"/>
      <w:r w:rsidRPr="0083013A">
        <w:rPr>
          <w:rFonts w:ascii="Times New Roman" w:eastAsia="Times New Roman" w:hAnsi="Times New Roman" w:cs="Times New Roman"/>
          <w:color w:val="000000"/>
          <w:sz w:val="28"/>
          <w:szCs w:val="28"/>
          <w:lang w:eastAsia="ru-RU"/>
        </w:rPr>
        <w:t xml:space="preserve"> Поскольку сознательность без активности есть лишь созерцательность, а активность без сознательности – хаос и суета, то вполне логично соединение в одном принципе и сознательности, и активности. Так у детей, занимающихся плаванием, эмоциональные мотивы преобладают над </w:t>
      </w:r>
      <w:proofErr w:type="gramStart"/>
      <w:r w:rsidRPr="0083013A">
        <w:rPr>
          <w:rFonts w:ascii="Times New Roman" w:eastAsia="Times New Roman" w:hAnsi="Times New Roman" w:cs="Times New Roman"/>
          <w:color w:val="000000"/>
          <w:sz w:val="28"/>
          <w:szCs w:val="28"/>
          <w:lang w:eastAsia="ru-RU"/>
        </w:rPr>
        <w:t>познавательными</w:t>
      </w:r>
      <w:proofErr w:type="gramEnd"/>
      <w:r w:rsidRPr="0083013A">
        <w:rPr>
          <w:rFonts w:ascii="Times New Roman" w:eastAsia="Times New Roman" w:hAnsi="Times New Roman" w:cs="Times New Roman"/>
          <w:color w:val="000000"/>
          <w:sz w:val="28"/>
          <w:szCs w:val="28"/>
          <w:lang w:eastAsia="ru-RU"/>
        </w:rPr>
        <w:t xml:space="preserve">, а у взрослого человека наоборот. Дети с удовольствием идут в бассейн для того, чтобы поплескаться, понырять и т. д. Задача же педагога — постепенно, учитывая мотивы занимающихся, приобщить их к </w:t>
      </w:r>
      <w:r w:rsidRPr="0083013A">
        <w:rPr>
          <w:rFonts w:ascii="Times New Roman" w:eastAsia="Times New Roman" w:hAnsi="Times New Roman" w:cs="Times New Roman"/>
          <w:color w:val="000000"/>
          <w:sz w:val="28"/>
          <w:szCs w:val="28"/>
          <w:lang w:eastAsia="ru-RU"/>
        </w:rPr>
        <w:lastRenderedPageBreak/>
        <w:t>несколько монотонной работе, которая присутствует в плавании. Воспитанию сознательности и активности занимающихся содействует систематическая оценка достигаемых ими успехов и поощрение педагога. Реализация этого принципа предполагает выполнение педагогом-тренером следующих требований:</w:t>
      </w:r>
    </w:p>
    <w:p w:rsidR="00A607F0" w:rsidRPr="0083013A" w:rsidRDefault="00A607F0" w:rsidP="00A607F0">
      <w:pPr>
        <w:spacing w:after="0" w:line="360" w:lineRule="auto"/>
        <w:ind w:hanging="360"/>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   формировать у </w:t>
      </w:r>
      <w:proofErr w:type="gramStart"/>
      <w:r w:rsidRPr="0083013A">
        <w:rPr>
          <w:rFonts w:ascii="Times New Roman" w:eastAsia="Times New Roman" w:hAnsi="Times New Roman" w:cs="Times New Roman"/>
          <w:color w:val="000000"/>
          <w:sz w:val="28"/>
          <w:szCs w:val="28"/>
          <w:lang w:eastAsia="ru-RU"/>
        </w:rPr>
        <w:t>занимающихся</w:t>
      </w:r>
      <w:proofErr w:type="gramEnd"/>
      <w:r w:rsidRPr="0083013A">
        <w:rPr>
          <w:rFonts w:ascii="Times New Roman" w:eastAsia="Times New Roman" w:hAnsi="Times New Roman" w:cs="Times New Roman"/>
          <w:color w:val="000000"/>
          <w:sz w:val="28"/>
          <w:szCs w:val="28"/>
          <w:lang w:eastAsia="ru-RU"/>
        </w:rPr>
        <w:t xml:space="preserve"> осмысленное отношение и интерес к целям физического воспитания и конкретным задачам занятия;</w:t>
      </w:r>
    </w:p>
    <w:p w:rsidR="00A607F0" w:rsidRPr="0083013A" w:rsidRDefault="00A607F0" w:rsidP="00A607F0">
      <w:pPr>
        <w:spacing w:after="0" w:line="360" w:lineRule="auto"/>
        <w:ind w:hanging="360"/>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формировать устойчивую потребность к регулярным занятиям физическими упражнениями;</w:t>
      </w:r>
    </w:p>
    <w:p w:rsidR="00A607F0" w:rsidRPr="0083013A" w:rsidRDefault="00A607F0" w:rsidP="00A607F0">
      <w:pPr>
        <w:spacing w:after="0" w:line="360" w:lineRule="auto"/>
        <w:ind w:hanging="360"/>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вырабатывать привычку к анализу, самоконтролю и корректировке своих действий при выполнении упражнений;</w:t>
      </w:r>
    </w:p>
    <w:p w:rsidR="00A607F0" w:rsidRPr="0083013A" w:rsidRDefault="00A607F0" w:rsidP="00A607F0">
      <w:pPr>
        <w:spacing w:after="0" w:line="360" w:lineRule="auto"/>
        <w:ind w:hanging="360"/>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воспитывать самостоятельность, инициативность, творческое начало при решении задач.</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доступности</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означает соблюдение меры между возможностями занимающихся и объективными трудностями выполнения физических упражнений (координационной сложности, интенсивности, длительности и др.) или оптимальное сочетание задач, средств и методов физического воспитания с возможностями занимающихся.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Доступность - это не легкость, а посильная трудность. Методика определения доступности складывается из определения меры индивидуальной и групповой доступности. Условия доступности можно сформулировать следующим образом:</w:t>
      </w:r>
    </w:p>
    <w:p w:rsidR="00A607F0" w:rsidRPr="0083013A" w:rsidRDefault="00A607F0" w:rsidP="00A607F0">
      <w:pPr>
        <w:spacing w:after="0" w:line="360" w:lineRule="auto"/>
        <w:ind w:hanging="360"/>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   от простого к </w:t>
      </w:r>
      <w:proofErr w:type="gramStart"/>
      <w:r w:rsidRPr="0083013A">
        <w:rPr>
          <w:rFonts w:ascii="Times New Roman" w:eastAsia="Times New Roman" w:hAnsi="Times New Roman" w:cs="Times New Roman"/>
          <w:color w:val="000000"/>
          <w:sz w:val="28"/>
          <w:szCs w:val="28"/>
          <w:lang w:eastAsia="ru-RU"/>
        </w:rPr>
        <w:t>сложному</w:t>
      </w:r>
      <w:proofErr w:type="gramEnd"/>
      <w:r w:rsidRPr="0083013A">
        <w:rPr>
          <w:rFonts w:ascii="Times New Roman" w:eastAsia="Times New Roman" w:hAnsi="Times New Roman" w:cs="Times New Roman"/>
          <w:color w:val="000000"/>
          <w:sz w:val="28"/>
          <w:szCs w:val="28"/>
          <w:lang w:eastAsia="ru-RU"/>
        </w:rPr>
        <w:t>, от легкого к трудному (использование подводящих и подготовительных упражнений);</w:t>
      </w:r>
    </w:p>
    <w:p w:rsidR="00A607F0" w:rsidRPr="00187F25" w:rsidRDefault="00A607F0" w:rsidP="00A607F0">
      <w:pPr>
        <w:spacing w:after="0" w:line="360" w:lineRule="auto"/>
        <w:ind w:hanging="360"/>
        <w:jc w:val="both"/>
        <w:rPr>
          <w:rFonts w:ascii="Times New Roman" w:eastAsia="Times New Roman" w:hAnsi="Times New Roman" w:cs="Times New Roman"/>
          <w:i/>
          <w:color w:val="000000"/>
          <w:sz w:val="28"/>
          <w:szCs w:val="28"/>
          <w:lang w:eastAsia="ru-RU"/>
        </w:rPr>
      </w:pPr>
      <w:r w:rsidRPr="00187F25">
        <w:rPr>
          <w:rFonts w:ascii="Times New Roman" w:eastAsia="Times New Roman" w:hAnsi="Times New Roman" w:cs="Times New Roman"/>
          <w:i/>
          <w:color w:val="000000"/>
          <w:sz w:val="28"/>
          <w:szCs w:val="28"/>
          <w:lang w:eastAsia="ru-RU"/>
        </w:rPr>
        <w:t>—   </w:t>
      </w:r>
      <w:r w:rsidRPr="00187F25">
        <w:rPr>
          <w:rFonts w:ascii="Times New Roman" w:eastAsia="Times New Roman" w:hAnsi="Times New Roman" w:cs="Times New Roman"/>
          <w:b/>
          <w:bCs/>
          <w:i/>
          <w:color w:val="000000"/>
          <w:sz w:val="28"/>
          <w:szCs w:val="28"/>
          <w:lang w:eastAsia="ru-RU"/>
        </w:rPr>
        <w:t xml:space="preserve">от </w:t>
      </w:r>
      <w:proofErr w:type="gramStart"/>
      <w:r w:rsidRPr="00187F25">
        <w:rPr>
          <w:rFonts w:ascii="Times New Roman" w:eastAsia="Times New Roman" w:hAnsi="Times New Roman" w:cs="Times New Roman"/>
          <w:b/>
          <w:bCs/>
          <w:i/>
          <w:color w:val="000000"/>
          <w:sz w:val="28"/>
          <w:szCs w:val="28"/>
          <w:lang w:eastAsia="ru-RU"/>
        </w:rPr>
        <w:t>известного</w:t>
      </w:r>
      <w:proofErr w:type="gramEnd"/>
      <w:r w:rsidRPr="00187F25">
        <w:rPr>
          <w:rFonts w:ascii="Times New Roman" w:eastAsia="Times New Roman" w:hAnsi="Times New Roman" w:cs="Times New Roman"/>
          <w:b/>
          <w:bCs/>
          <w:i/>
          <w:color w:val="000000"/>
          <w:sz w:val="28"/>
          <w:szCs w:val="28"/>
          <w:lang w:eastAsia="ru-RU"/>
        </w:rPr>
        <w:t xml:space="preserve"> к неизвестному, от освоенного к неосвоенному.</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последовательности</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 xml:space="preserve">постепенное (можно назвать еще принципом постепенности) или поэтапное освоение учебного материла, нового движения, способа в плавании, повышение нагрузки. Здесь также реализуется правило от </w:t>
      </w:r>
      <w:proofErr w:type="gramStart"/>
      <w:r w:rsidRPr="0083013A">
        <w:rPr>
          <w:rFonts w:ascii="Times New Roman" w:eastAsia="Times New Roman" w:hAnsi="Times New Roman" w:cs="Times New Roman"/>
          <w:color w:val="000000"/>
          <w:sz w:val="28"/>
          <w:szCs w:val="28"/>
          <w:lang w:eastAsia="ru-RU"/>
        </w:rPr>
        <w:t>простого</w:t>
      </w:r>
      <w:proofErr w:type="gramEnd"/>
      <w:r w:rsidRPr="0083013A">
        <w:rPr>
          <w:rFonts w:ascii="Times New Roman" w:eastAsia="Times New Roman" w:hAnsi="Times New Roman" w:cs="Times New Roman"/>
          <w:color w:val="000000"/>
          <w:sz w:val="28"/>
          <w:szCs w:val="28"/>
          <w:lang w:eastAsia="ru-RU"/>
        </w:rPr>
        <w:t xml:space="preserve"> к сложному, однако не стоит путать данный принцип с принципом доступности. Доступность не означает </w:t>
      </w:r>
      <w:r w:rsidRPr="0083013A">
        <w:rPr>
          <w:rFonts w:ascii="Times New Roman" w:eastAsia="Times New Roman" w:hAnsi="Times New Roman" w:cs="Times New Roman"/>
          <w:color w:val="000000"/>
          <w:sz w:val="28"/>
          <w:szCs w:val="28"/>
          <w:lang w:eastAsia="ru-RU"/>
        </w:rPr>
        <w:lastRenderedPageBreak/>
        <w:t>последовательность, т. к. выполнение множества доступных упражнений может не привести к овладению новым движением или воспитанию новых качеств. Необходима четкая и планомерная последовательность в использовании и чередовании различных подводящих, вспомогательных и специальных упражнений. При обучении плаванию несоблюдение принципа последовательности ведет к значительному искажению навыка. Характерным примером может служить человек, научившийся плавать без предварительного освоения навыка дыхания. Принцип последовательности отражен в общей схеме и этапах обучения плаванию, где существует четкая последовательность в освоении отдельных частей движения и способа плавания в целом.</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прочности</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 xml:space="preserve">предполагает закрепление на </w:t>
      </w:r>
      <w:proofErr w:type="gramStart"/>
      <w:r w:rsidRPr="0083013A">
        <w:rPr>
          <w:rFonts w:ascii="Times New Roman" w:eastAsia="Times New Roman" w:hAnsi="Times New Roman" w:cs="Times New Roman"/>
          <w:color w:val="000000"/>
          <w:sz w:val="28"/>
          <w:szCs w:val="28"/>
          <w:lang w:eastAsia="ru-RU"/>
        </w:rPr>
        <w:t>достигнутом</w:t>
      </w:r>
      <w:proofErr w:type="gramEnd"/>
      <w:r w:rsidRPr="0083013A">
        <w:rPr>
          <w:rFonts w:ascii="Times New Roman" w:eastAsia="Times New Roman" w:hAnsi="Times New Roman" w:cs="Times New Roman"/>
          <w:color w:val="000000"/>
          <w:sz w:val="28"/>
          <w:szCs w:val="28"/>
          <w:lang w:eastAsia="ru-RU"/>
        </w:rPr>
        <w:t>, а также повторяемость пройденного. Нельзя переходить к следующему этапу без достаточного основательного закрепления учебного материала или разучиваемых действий. Если следовать, например, принципу последовательности и доступности, то в обучении плаванию каким-либо способом можно было бы каждое новое движение (ногами, руками) и согласование этих движений провести в течение короткого промежутка времени без достаточного закрепления каждого, что привело бы к искажению навыка в целом или даже невозможности освоения.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Постоянный повтор специальных упражнений имеет целью закрепление того или иного движения или одной из деталей в технике.</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Повышение нагрузки в спортивной тренировке также базируется на данном принципе. Спортсмен просто не сможет выполнять работу физически и физиологически без достаточной адаптации организма к нагрузке. А на это нужно время. Игнорирование данного принципа приводит к перетренированности. Термин «форсированных нагрузок» достаточно известен и свое отрицательное значение получил именно в юношеском спорте, когда вследствие особенностей растущего </w:t>
      </w:r>
      <w:r w:rsidRPr="0083013A">
        <w:rPr>
          <w:rFonts w:ascii="Times New Roman" w:eastAsia="Times New Roman" w:hAnsi="Times New Roman" w:cs="Times New Roman"/>
          <w:color w:val="000000"/>
          <w:sz w:val="28"/>
          <w:szCs w:val="28"/>
          <w:lang w:eastAsia="ru-RU"/>
        </w:rPr>
        <w:lastRenderedPageBreak/>
        <w:t>организма  последовательное и бесконтрольное увеличение нагрузок приводило к срывам, травмам, болезням.</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динамичности</w:t>
      </w:r>
      <w:r w:rsidRPr="0083013A">
        <w:rPr>
          <w:rFonts w:ascii="Times New Roman" w:eastAsia="Times New Roman" w:hAnsi="Times New Roman" w:cs="Times New Roman"/>
          <w:color w:val="000000"/>
          <w:sz w:val="28"/>
          <w:szCs w:val="28"/>
          <w:lang w:eastAsia="ru-RU"/>
        </w:rPr>
        <w:t> заключается в цикличном (поэтому принцип еще по-другому называется принципом цикличности или волнообразности)  изменении заданий и нагрузок.</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Невозможно постоянно повышать объем тренировок и их интенсивность. Реализация данного принципа строится на волнообразном изменении характера планируемой нагрузки  в зависимости от индивидуальных особенностей спортсменов. Существующие микроциклы и макроциклы в спортивной тренировке отражают как раз реализацию данного принципа. Однако помимо этого необходимо учитывать психологическое состояние спортсмена, неожиданную болезнь и др., что в свою очередь должно сказаться на вариативном изменении процесса даже одной тренировки.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Данный принцип можно было бы представить на графике, где от исходных каких-либо показателей до намеченной цели или результата проходит не прямая, а волнообразная или ступенчатая кривая, где присутствует повышение, стабилизация, спады, и что является более эффективным в достижении цели.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систематичности</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рассматривается в качестве отправных (исходных) установок, регламентирующих системное построение учебно-воспитательного процесса. Система — упорядоченная совокупность элементов, представляющая целостный процесс. Бессистемность, неупорядоченность недопустимы, они приводят к резкому снижению эффекта занятий и всего процесса обучения и воспитания. Сама методика обучения является системой использования различных методов и приемов.</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Систематичность подразумевает в первую очередь регулярность занятий, преемственность учебных упражнений и заданий, их взаимосвязь. Так как подготовка ученика не может быть сведена к хаотическому повторению различных упражнений. Она представляет собой сложную </w:t>
      </w:r>
      <w:r w:rsidRPr="0083013A">
        <w:rPr>
          <w:rFonts w:ascii="Times New Roman" w:eastAsia="Times New Roman" w:hAnsi="Times New Roman" w:cs="Times New Roman"/>
          <w:color w:val="000000"/>
          <w:sz w:val="28"/>
          <w:szCs w:val="28"/>
          <w:lang w:eastAsia="ru-RU"/>
        </w:rPr>
        <w:lastRenderedPageBreak/>
        <w:t>систему взаимообусловленных средств и методов обучения и тренировки. В соответствии с этой системой последовательность основных упражнений должна соответствовать решению конкретных задач каждого из этапов обучения или спортивной подготовки, подбор и повторность упражнений должны отвечать закономерностям переноса двигательных навыков и физических качеств, а чередование нагрузок и отдыха — неизменному повышению функциональных возможностей организма.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Систематичность в проведении занятий и в их содержании позволяет повысить эффективность обучения и совершенствования, создает условия для планирования.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воспитывающего обучения</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закономерность учебно-тренировочного процесса, где одновременно с самим обучением воспитываются морально-волевые и нравственные качества личности. Можно обучить какому-то движению, технике, но нельзя обучить силе воле, настойчивости, смелости, решительности, терпению, справедливости, потому что они воспитываются при определенных условиях в процессе самого обучения и на протяжении длительного времени.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Сама тренировка (занятие, соревнования) создает условия для воспитания тех или иных качеств. Длительный бег, плавание, игра, любое достаточно длительное и системное выполнение различных упражнений — все это сказывается на психике занимающихся. Задача учителя (тренера) так построить процесс обучения (тренировки), чтобы в нем было достаточно места для различных специально созданных ситуаций. Невозможно и вполне абсурдно объявить ученикам, что на сегодняшнем занятии мы воспитываем силу воли. Однако при правильно спланированном подходе это возможно, но при условии «</w:t>
      </w:r>
      <w:proofErr w:type="spellStart"/>
      <w:r w:rsidRPr="0083013A">
        <w:rPr>
          <w:rFonts w:ascii="Times New Roman" w:eastAsia="Times New Roman" w:hAnsi="Times New Roman" w:cs="Times New Roman"/>
          <w:color w:val="000000"/>
          <w:sz w:val="28"/>
          <w:szCs w:val="28"/>
          <w:lang w:eastAsia="ru-RU"/>
        </w:rPr>
        <w:t>непереборщить</w:t>
      </w:r>
      <w:proofErr w:type="spellEnd"/>
      <w:r w:rsidRPr="0083013A">
        <w:rPr>
          <w:rFonts w:ascii="Times New Roman" w:eastAsia="Times New Roman" w:hAnsi="Times New Roman" w:cs="Times New Roman"/>
          <w:color w:val="000000"/>
          <w:sz w:val="28"/>
          <w:szCs w:val="28"/>
          <w:lang w:eastAsia="ru-RU"/>
        </w:rPr>
        <w:t>», особенно в детско-юношеском возрасте.</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proofErr w:type="gramStart"/>
      <w:r w:rsidRPr="0083013A">
        <w:rPr>
          <w:rFonts w:ascii="Times New Roman" w:eastAsia="Times New Roman" w:hAnsi="Times New Roman" w:cs="Times New Roman"/>
          <w:color w:val="000000"/>
          <w:sz w:val="28"/>
          <w:szCs w:val="28"/>
          <w:lang w:eastAsia="ru-RU"/>
        </w:rPr>
        <w:t xml:space="preserve">Например, после длительной изнурительной тренировки в сборной команде по гребле спортсменам предлагается пройти на стадион для сдачи норматива по бегу на 1500 м. Спортсмены оказываются в шоковом состоянии от того, что их не предупредили до тренировки, однако чувство конкуренции </w:t>
      </w:r>
      <w:r w:rsidRPr="0083013A">
        <w:rPr>
          <w:rFonts w:ascii="Times New Roman" w:eastAsia="Times New Roman" w:hAnsi="Times New Roman" w:cs="Times New Roman"/>
          <w:color w:val="000000"/>
          <w:sz w:val="28"/>
          <w:szCs w:val="28"/>
          <w:lang w:eastAsia="ru-RU"/>
        </w:rPr>
        <w:lastRenderedPageBreak/>
        <w:t>и стыд упасть в глазах остальных заставляют сделать невозможное — практически все укладываются в норматив.</w:t>
      </w:r>
      <w:proofErr w:type="gramEnd"/>
      <w:r w:rsidRPr="0083013A">
        <w:rPr>
          <w:rFonts w:ascii="Times New Roman" w:eastAsia="Times New Roman" w:hAnsi="Times New Roman" w:cs="Times New Roman"/>
          <w:color w:val="000000"/>
          <w:sz w:val="28"/>
          <w:szCs w:val="28"/>
          <w:lang w:eastAsia="ru-RU"/>
        </w:rPr>
        <w:t xml:space="preserve"> И это несмотря на проведенную 3-часовую тренировку — вот оно воспитание силы воли.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Довольно распространенный способ — искусственно увеличенный временной отрезок работы, особенно в конце занятия, направленный на реакцию спортсмена, и характеристику этой реакции тренером  «бросит или не бросит». Аналогичные приемы используются и в плавании. Но здесь необходимы чувство меры и оптимальное дозирование, иначе эффект может быть обратным.</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Стремление к достижению поставленных целей на разных этапах многолетней тренировки или учебных занятий, необходимость преодолевать трудности формирует не только волевые качества, но и нравственный опыт, самостоятельность мышления, умение трудиться, достойно переносить спортивные поражения и успехи. В процессе занятий и различных соревнований необходимо воспитывать и такие чувства как уважение к сопернику, благородство. И здесь важно мастерство тренера.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Занятия физическим воспитанием и спортом содействуют эстетическому воспитанию: формированию ловкости, силы и красоты тела, выразительности, легкости и эффективности техники движений, совершенного владения своим телом.</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Поскольку авторитет тренера у подростков чрезвычайно высок, а сам тренер нередко служит примером для подражания, то к его внешнему виду, человеческим и профессиональным качествам предъявляются высокие требования. Для тренера особенно важно добросовестно относиться к своим обязанностям, быть справедливым и последовательным в предъявляемых требованиях, любить детей и заботиться о них, не жалея свободного времени. Степень выраженности этих качеств в личности тренера определяет эффективность процесса воспитывающего обучения.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всесторонности</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 xml:space="preserve">указывает на то, что для достижения тех или иных результатов необходимо как можно более широкое </w:t>
      </w:r>
      <w:proofErr w:type="spellStart"/>
      <w:r w:rsidRPr="0083013A">
        <w:rPr>
          <w:rFonts w:ascii="Times New Roman" w:eastAsia="Times New Roman" w:hAnsi="Times New Roman" w:cs="Times New Roman"/>
          <w:color w:val="000000"/>
          <w:sz w:val="28"/>
          <w:szCs w:val="28"/>
          <w:lang w:eastAsia="ru-RU"/>
        </w:rPr>
        <w:t>овладевание</w:t>
      </w:r>
      <w:proofErr w:type="spellEnd"/>
      <w:r w:rsidRPr="0083013A">
        <w:rPr>
          <w:rFonts w:ascii="Times New Roman" w:eastAsia="Times New Roman" w:hAnsi="Times New Roman" w:cs="Times New Roman"/>
          <w:color w:val="000000"/>
          <w:sz w:val="28"/>
          <w:szCs w:val="28"/>
          <w:lang w:eastAsia="ru-RU"/>
        </w:rPr>
        <w:t xml:space="preserve"> </w:t>
      </w:r>
      <w:r w:rsidRPr="0083013A">
        <w:rPr>
          <w:rFonts w:ascii="Times New Roman" w:eastAsia="Times New Roman" w:hAnsi="Times New Roman" w:cs="Times New Roman"/>
          <w:color w:val="000000"/>
          <w:sz w:val="28"/>
          <w:szCs w:val="28"/>
          <w:lang w:eastAsia="ru-RU"/>
        </w:rPr>
        <w:lastRenderedPageBreak/>
        <w:t>различными знаниями, умениями и навыками. Чем шире диапазон этих возможностей, тем легче добиться чего-то нового. На этом принципе в какой-то мере основано  обучение в средней школе. Многие полученные в общеобразовательной школе знания могут кому-то и не пригодиться (например, интегралы, логарифмы, знания химии или физики), однако эти элементарные азы являются базисом для  дальнейшей жизни.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В физическом воспитании и спорте имеется понятие общая физическая подготовка, которая как раз и олицетворяет принцип разносторонности. Как правило (бывают и парадоксальные исключения), чем выше уровень общей физической подготовки, тем больше возможностей для совершенствования в специализации.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В спортивном плавании не обучают какому-то одному способу, и процесс совершенствования идет также с использованием других способов или их элементов.</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К данному принципу можно также отнести и способность тренера давать как можно более вариативные упражнения и комплексы, причем не только в общефизической, но и в специальной подготовке.</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Всесторонность еще можно охарактеризовать как разносторонность. Разносторонне воспитанный и развитый человек всегда добьется успеха.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Принцип всесторонности</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ориентирует тренера на формирование всесторонне и гармонично развитой личности спортсмена, который в процессе  занятий повышает свой уровень интеллектуального, нравственного, трудового и эстетического воспитания. Физическое воспитание и спорт играют большую роль в решении этих задач, что объясняется его тесной связью с нравственным, умственным, трудовым, эстетическим и другими видами воспитания.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оздоровительной направленности</w:t>
      </w:r>
      <w:r w:rsidRPr="0083013A">
        <w:rPr>
          <w:rFonts w:ascii="Times New Roman" w:eastAsia="Times New Roman" w:hAnsi="Times New Roman" w:cs="Times New Roman"/>
          <w:b/>
          <w:bCs/>
          <w:color w:val="000000"/>
          <w:sz w:val="28"/>
          <w:szCs w:val="28"/>
          <w:lang w:eastAsia="ru-RU"/>
        </w:rPr>
        <w:t>.</w:t>
      </w:r>
      <w:r w:rsidRPr="0083013A">
        <w:rPr>
          <w:rFonts w:ascii="Times New Roman" w:eastAsia="Times New Roman" w:hAnsi="Times New Roman" w:cs="Times New Roman"/>
          <w:color w:val="000000"/>
          <w:sz w:val="28"/>
          <w:szCs w:val="28"/>
          <w:lang w:eastAsia="ru-RU"/>
        </w:rPr>
        <w:t xml:space="preserve"> Один из самых важных принципов, относящихся к категории «не навредить». Принцип предусматривает бережное отношение к здоровью </w:t>
      </w:r>
      <w:proofErr w:type="gramStart"/>
      <w:r w:rsidRPr="0083013A">
        <w:rPr>
          <w:rFonts w:ascii="Times New Roman" w:eastAsia="Times New Roman" w:hAnsi="Times New Roman" w:cs="Times New Roman"/>
          <w:color w:val="000000"/>
          <w:sz w:val="28"/>
          <w:szCs w:val="28"/>
          <w:lang w:eastAsia="ru-RU"/>
        </w:rPr>
        <w:t>обучаемых</w:t>
      </w:r>
      <w:proofErr w:type="gramEnd"/>
      <w:r w:rsidRPr="0083013A">
        <w:rPr>
          <w:rFonts w:ascii="Times New Roman" w:eastAsia="Times New Roman" w:hAnsi="Times New Roman" w:cs="Times New Roman"/>
          <w:color w:val="000000"/>
          <w:sz w:val="28"/>
          <w:szCs w:val="28"/>
          <w:lang w:eastAsia="ru-RU"/>
        </w:rPr>
        <w:t xml:space="preserve">. Основные правила любого обучения и работы – избегать переутомления, </w:t>
      </w:r>
      <w:r w:rsidRPr="0083013A">
        <w:rPr>
          <w:rFonts w:ascii="Times New Roman" w:eastAsia="Times New Roman" w:hAnsi="Times New Roman" w:cs="Times New Roman"/>
          <w:color w:val="000000"/>
          <w:sz w:val="28"/>
          <w:szCs w:val="28"/>
          <w:lang w:eastAsia="ru-RU"/>
        </w:rPr>
        <w:lastRenderedPageBreak/>
        <w:t xml:space="preserve">перенапряжения, делать паузы. Неспроста на производстве и в школе были апробированы и внедрены </w:t>
      </w:r>
      <w:proofErr w:type="spellStart"/>
      <w:r w:rsidRPr="0083013A">
        <w:rPr>
          <w:rFonts w:ascii="Times New Roman" w:eastAsia="Times New Roman" w:hAnsi="Times New Roman" w:cs="Times New Roman"/>
          <w:color w:val="000000"/>
          <w:sz w:val="28"/>
          <w:szCs w:val="28"/>
          <w:lang w:eastAsia="ru-RU"/>
        </w:rPr>
        <w:t>физкультминуты</w:t>
      </w:r>
      <w:proofErr w:type="spellEnd"/>
      <w:r w:rsidRPr="0083013A">
        <w:rPr>
          <w:rFonts w:ascii="Times New Roman" w:eastAsia="Times New Roman" w:hAnsi="Times New Roman" w:cs="Times New Roman"/>
          <w:color w:val="000000"/>
          <w:sz w:val="28"/>
          <w:szCs w:val="28"/>
          <w:lang w:eastAsia="ru-RU"/>
        </w:rPr>
        <w:t>, гимнастики.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В сфере же физического воспитания и спорта данный принцип не только не утратил своего значения, но и повысил его значимость. Так, например нерегулярные и </w:t>
      </w:r>
      <w:proofErr w:type="spellStart"/>
      <w:r w:rsidRPr="0083013A">
        <w:rPr>
          <w:rFonts w:ascii="Times New Roman" w:eastAsia="Times New Roman" w:hAnsi="Times New Roman" w:cs="Times New Roman"/>
          <w:color w:val="000000"/>
          <w:sz w:val="28"/>
          <w:szCs w:val="28"/>
          <w:lang w:eastAsia="ru-RU"/>
        </w:rPr>
        <w:t>недозированные</w:t>
      </w:r>
      <w:proofErr w:type="spellEnd"/>
      <w:r w:rsidRPr="0083013A">
        <w:rPr>
          <w:rFonts w:ascii="Times New Roman" w:eastAsia="Times New Roman" w:hAnsi="Times New Roman" w:cs="Times New Roman"/>
          <w:color w:val="000000"/>
          <w:sz w:val="28"/>
          <w:szCs w:val="28"/>
          <w:lang w:eastAsia="ru-RU"/>
        </w:rPr>
        <w:t xml:space="preserve"> занятия физическим воспитанием и спортом могут только навредить здоровью, и в данном случае будет наблюдаться как нарушение принципа систематичности, так и принципа оздоровительной направленности.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В процессе учебно-тренировочных занятий по плаванию решаются задачи укрепления здоровья, физического развития, опорно-двигательного аппарата, </w:t>
      </w:r>
      <w:proofErr w:type="gramStart"/>
      <w:r w:rsidRPr="0083013A">
        <w:rPr>
          <w:rFonts w:ascii="Times New Roman" w:eastAsia="Times New Roman" w:hAnsi="Times New Roman" w:cs="Times New Roman"/>
          <w:color w:val="000000"/>
          <w:sz w:val="28"/>
          <w:szCs w:val="28"/>
          <w:lang w:eastAsia="ru-RU"/>
        </w:rPr>
        <w:t>сердечно-сосудистой</w:t>
      </w:r>
      <w:proofErr w:type="gramEnd"/>
      <w:r w:rsidRPr="0083013A">
        <w:rPr>
          <w:rFonts w:ascii="Times New Roman" w:eastAsia="Times New Roman" w:hAnsi="Times New Roman" w:cs="Times New Roman"/>
          <w:color w:val="000000"/>
          <w:sz w:val="28"/>
          <w:szCs w:val="28"/>
          <w:lang w:eastAsia="ru-RU"/>
        </w:rPr>
        <w:t>, дыхательной и нервной систем организма подростка. Нарушение этого принципа, особенно на начальных этапах спортивной подготовки, приводит к частым, иногда хроническим заболеваниям у юных пловцов и является основной причиной прекращения занятий плаванием спортсменами массовых разрядов. Специфика работы по плаванию предъявляет особые требования к реализации этого принципа в организации и методике проведения занятий. В процессе обучения дети получают обязательные теоретические знания и практические навыки по выполнению санитарно-гигиенических требований поведения в бассейне, профилактики простудных заболеваний, правил предупреждения травм и несчастных случаев в бассейне.</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В практике спорта нередки случаи серьезного нарушения здоровья и потери трудоспособности из-за нарушений методики подготовки. Понятно, что спорт высших достижений не всегда хорошо сказывается на здоровье спортсмена (предельные нагрузки, интенсивные восстановительные мероприятия, включая допинг), однако проблема здоровья касается и массового спорта.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Многие тренеры в корыстных интересах с целью получения высоких результатов пренебрегают данным принципом: форсируют нагрузки, не учитывают возрастные особенности.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 xml:space="preserve">В качестве примера, можно привести методику начального отбора в секцию по гребле одного из известных и, как ни странно, довольно авторитетного(!) тренера. На первом же занятии он дает задание пробежать 20 км кросс. На вопросы своих коллег о том, что 12–13-летние дети (многие даже никогда не занимались спортом!) не выдержат испытания и не придут уже на следующую тренировку, его не удивили. «Останется  1–2 человека из 40 пришедших — это то, что нужно, </w:t>
      </w:r>
      <w:proofErr w:type="gramStart"/>
      <w:r w:rsidRPr="0083013A">
        <w:rPr>
          <w:rFonts w:ascii="Times New Roman" w:eastAsia="Times New Roman" w:hAnsi="Times New Roman" w:cs="Times New Roman"/>
          <w:color w:val="000000"/>
          <w:sz w:val="28"/>
          <w:szCs w:val="28"/>
          <w:lang w:eastAsia="ru-RU"/>
        </w:rPr>
        <w:t>самые</w:t>
      </w:r>
      <w:proofErr w:type="gramEnd"/>
      <w:r w:rsidRPr="0083013A">
        <w:rPr>
          <w:rFonts w:ascii="Times New Roman" w:eastAsia="Times New Roman" w:hAnsi="Times New Roman" w:cs="Times New Roman"/>
          <w:color w:val="000000"/>
          <w:sz w:val="28"/>
          <w:szCs w:val="28"/>
          <w:lang w:eastAsia="ru-RU"/>
        </w:rPr>
        <w:t xml:space="preserve"> волевые мне и нужны», — такой был ответ. Логически все верно, гребля – тяжелый вид спорта, в нем большая текучесть кадров, необходимо отобрать уже сразу самых стойких, которые будут ходить не только летом покупаться (как большинство и делает), но и зимой. Однако в данном случае грубейшим образом нарушается не только принцип оздоровительной направленности, но и принципы доступности, последовательности.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А тренерский соблазн продиктован не только личными амбициями, но и всей системой спортивной подготовки, когда требуется медалей </w:t>
      </w:r>
      <w:proofErr w:type="gramStart"/>
      <w:r w:rsidRPr="0083013A">
        <w:rPr>
          <w:rFonts w:ascii="Times New Roman" w:eastAsia="Times New Roman" w:hAnsi="Times New Roman" w:cs="Times New Roman"/>
          <w:color w:val="000000"/>
          <w:sz w:val="28"/>
          <w:szCs w:val="28"/>
          <w:lang w:eastAsia="ru-RU"/>
        </w:rPr>
        <w:t>побольше</w:t>
      </w:r>
      <w:proofErr w:type="gramEnd"/>
      <w:r w:rsidRPr="0083013A">
        <w:rPr>
          <w:rFonts w:ascii="Times New Roman" w:eastAsia="Times New Roman" w:hAnsi="Times New Roman" w:cs="Times New Roman"/>
          <w:color w:val="000000"/>
          <w:sz w:val="28"/>
          <w:szCs w:val="28"/>
          <w:lang w:eastAsia="ru-RU"/>
        </w:rPr>
        <w:t xml:space="preserve"> и побыстрее. И если в физическом воспитании данный принцип может нарушаться в какой-то мере бездействием в использовании средств, то в спорте — чрезмерным усердием.</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прикладной направленности</w:t>
      </w:r>
      <w:r w:rsidRPr="0083013A">
        <w:rPr>
          <w:rFonts w:ascii="Times New Roman" w:eastAsia="Times New Roman" w:hAnsi="Times New Roman" w:cs="Times New Roman"/>
          <w:b/>
          <w:bCs/>
          <w:color w:val="000000"/>
          <w:sz w:val="28"/>
          <w:szCs w:val="28"/>
          <w:lang w:eastAsia="ru-RU"/>
        </w:rPr>
        <w:t>.</w:t>
      </w:r>
      <w:r w:rsidRPr="0083013A">
        <w:rPr>
          <w:rFonts w:ascii="Times New Roman" w:eastAsia="Times New Roman" w:hAnsi="Times New Roman" w:cs="Times New Roman"/>
          <w:color w:val="000000"/>
          <w:sz w:val="28"/>
          <w:szCs w:val="28"/>
          <w:lang w:eastAsia="ru-RU"/>
        </w:rPr>
        <w:t xml:space="preserve"> Данный принцип подразумевает  использование человеком всевозможных навыков и умений, полученных в ходе обучения, в своей жизнедеятельности — в профессиональной сфере, во время отдыха и др. Плавание так же, как и бег, прыжки, метания, стрельба, является прикладным видом физических упражнений. Навык плавания жизненно необходим для человека любого возраста, и в этом состоит его прикладная направленность. </w:t>
      </w:r>
      <w:proofErr w:type="gramStart"/>
      <w:r w:rsidRPr="0083013A">
        <w:rPr>
          <w:rFonts w:ascii="Times New Roman" w:eastAsia="Times New Roman" w:hAnsi="Times New Roman" w:cs="Times New Roman"/>
          <w:color w:val="000000"/>
          <w:sz w:val="28"/>
          <w:szCs w:val="28"/>
          <w:lang w:eastAsia="ru-RU"/>
        </w:rPr>
        <w:t xml:space="preserve">Каждый пловец должен уметь действовать в непредвиденной обстановке на воде: при сильной волне и течении, на естественном водоеме, попадании под лед или в болото, борьбе с судорогой, владеть способами отдыха в воде и др. Необходимо знать требования безопасности на воде, уметь применять </w:t>
      </w:r>
      <w:r w:rsidRPr="0083013A">
        <w:rPr>
          <w:rFonts w:ascii="Times New Roman" w:eastAsia="Times New Roman" w:hAnsi="Times New Roman" w:cs="Times New Roman"/>
          <w:color w:val="000000"/>
          <w:sz w:val="28"/>
          <w:szCs w:val="28"/>
          <w:lang w:eastAsia="ru-RU"/>
        </w:rPr>
        <w:lastRenderedPageBreak/>
        <w:t>спасательные средства, владеть приемами оказания помощи тонущему и приемами реанимации.</w:t>
      </w:r>
      <w:proofErr w:type="gramEnd"/>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связи теории с практикой</w:t>
      </w:r>
      <w:r w:rsidRPr="0083013A">
        <w:rPr>
          <w:rFonts w:ascii="Times New Roman" w:eastAsia="Times New Roman" w:hAnsi="Times New Roman" w:cs="Times New Roman"/>
          <w:color w:val="000000"/>
          <w:sz w:val="28"/>
          <w:szCs w:val="28"/>
          <w:lang w:eastAsia="ru-RU"/>
        </w:rPr>
        <w:t>  должен использоваться повсеместно, так как является основной проблемой обучения в любой сфере. Невозможность применить свои теоретические знания на практике характерна для многих выпускников вузов и специалистов узко теоретического профиля. Практика также часто во многих областях опережает теорию, из-за чего некоторые явления не поддаются научному обоснованию и описанию.</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В практике физического воспитания и спорта характерны случаи, когда высококвалифицированные тренеры и спортсмены не могут объяснить то, что они делают, или пытаются объяснить совершенно на непонятном языке, что указывает на актуальность связи теории и практики.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В одном из институтов физической культуры группа пловцов, состоящая из мастеров спорта и мастеров спорта международного класса, не могли описать свою собственную технику, а именно: объяснить то, что они делают руками и ногами. Они готовы были множество раз это продемонстрировать наглядно в воде, жестикулировать, но описать словесно и объяснить эти действия не могли никак. Понятно, что они поступили в вуз, чтобы научиться этому. Однако получается, что они достигли определенного совершенства лишь «как подопытные кролики» под руководством тренера и с учетом своей двигательной одаренности, без соответствующего анализа и объяснений.</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Использование данного принципа в полной мере — это способность тренера соединять все достижения теории и практики не только для получения результата в спорте, но и передачи своего опыта ученику, что благоприятно скажется на самосовершенствовании и тренера, и воспитанника.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Принцип коллективности в единстве с индивидуальным подходом.</w:t>
      </w:r>
      <w:r w:rsidRPr="00187F25">
        <w:rPr>
          <w:rFonts w:ascii="Times New Roman" w:eastAsia="Times New Roman" w:hAnsi="Times New Roman" w:cs="Times New Roman"/>
          <w:i/>
          <w:color w:val="000000"/>
          <w:sz w:val="28"/>
          <w:szCs w:val="28"/>
          <w:lang w:eastAsia="ru-RU"/>
        </w:rPr>
        <w:t> </w:t>
      </w:r>
      <w:r w:rsidRPr="0083013A">
        <w:rPr>
          <w:rFonts w:ascii="Times New Roman" w:eastAsia="Times New Roman" w:hAnsi="Times New Roman" w:cs="Times New Roman"/>
          <w:color w:val="000000"/>
          <w:sz w:val="28"/>
          <w:szCs w:val="28"/>
          <w:lang w:eastAsia="ru-RU"/>
        </w:rPr>
        <w:t xml:space="preserve">Принцип коллективности некоторое время был одним из ведущих принципов в педагогике, в настоящее время преобладает принцип </w:t>
      </w:r>
      <w:r w:rsidRPr="0083013A">
        <w:rPr>
          <w:rFonts w:ascii="Times New Roman" w:eastAsia="Times New Roman" w:hAnsi="Times New Roman" w:cs="Times New Roman"/>
          <w:color w:val="000000"/>
          <w:sz w:val="28"/>
          <w:szCs w:val="28"/>
          <w:lang w:eastAsia="ru-RU"/>
        </w:rPr>
        <w:lastRenderedPageBreak/>
        <w:t>индивидуального подхода. Однако оба они находятся во взаимосвязи и дополняют друг друга.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Принцип коллективности подразумевает насыщение тренером или учителем атмосферы межличностных отношений в группе общностью цели и поставленных задач. При реализации данного принципа тренер организует здоровую конкуренцию в противовес зависти, сплоченность и взаимовыручку. Все это имеет положительные моменты для обучения.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В тоже время какая бы однородная по составу группа ни формировалась (по половому, возрастному признаку, специальной и общей подготовке в той или иной области), все равно различия будут очевидны, и помимо обще-групповых заданий требуется индивидуальный подход к каждому, а именно: корректировка того же задания, необходимый совет и т. д.</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 xml:space="preserve">Принцип </w:t>
      </w:r>
      <w:proofErr w:type="spellStart"/>
      <w:r w:rsidRPr="00187F25">
        <w:rPr>
          <w:rFonts w:ascii="Times New Roman" w:eastAsia="Times New Roman" w:hAnsi="Times New Roman" w:cs="Times New Roman"/>
          <w:b/>
          <w:bCs/>
          <w:i/>
          <w:color w:val="000000"/>
          <w:sz w:val="28"/>
          <w:szCs w:val="28"/>
          <w:lang w:eastAsia="ru-RU"/>
        </w:rPr>
        <w:t>природосообразности</w:t>
      </w:r>
      <w:proofErr w:type="spellEnd"/>
      <w:r w:rsidRPr="0083013A">
        <w:rPr>
          <w:rFonts w:ascii="Times New Roman" w:eastAsia="Times New Roman" w:hAnsi="Times New Roman" w:cs="Times New Roman"/>
          <w:color w:val="000000"/>
          <w:sz w:val="28"/>
          <w:szCs w:val="28"/>
          <w:lang w:eastAsia="ru-RU"/>
        </w:rPr>
        <w:t xml:space="preserve"> — соответствие обучения природе ребенка (обучаемого). Данный принцип, сформулированный еще Я.А. Коменским, а в дальнейшем И.Г. </w:t>
      </w:r>
      <w:proofErr w:type="spellStart"/>
      <w:r w:rsidRPr="0083013A">
        <w:rPr>
          <w:rFonts w:ascii="Times New Roman" w:eastAsia="Times New Roman" w:hAnsi="Times New Roman" w:cs="Times New Roman"/>
          <w:color w:val="000000"/>
          <w:sz w:val="28"/>
          <w:szCs w:val="28"/>
          <w:lang w:eastAsia="ru-RU"/>
        </w:rPr>
        <w:t>Песталоци</w:t>
      </w:r>
      <w:proofErr w:type="spellEnd"/>
      <w:r w:rsidRPr="0083013A">
        <w:rPr>
          <w:rFonts w:ascii="Times New Roman" w:eastAsia="Times New Roman" w:hAnsi="Times New Roman" w:cs="Times New Roman"/>
          <w:color w:val="000000"/>
          <w:sz w:val="28"/>
          <w:szCs w:val="28"/>
          <w:lang w:eastAsia="ru-RU"/>
        </w:rPr>
        <w:t xml:space="preserve"> и Ж.-Ж. Руссо, был на какое-то время незаслуженно забыт и получил свое второе рождение в современной педагогике сравнительно недавно.</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Заслуженный тренер СССР С.М. </w:t>
      </w:r>
      <w:proofErr w:type="spellStart"/>
      <w:r w:rsidRPr="0083013A">
        <w:rPr>
          <w:rFonts w:ascii="Times New Roman" w:eastAsia="Times New Roman" w:hAnsi="Times New Roman" w:cs="Times New Roman"/>
          <w:color w:val="000000"/>
          <w:sz w:val="28"/>
          <w:szCs w:val="28"/>
          <w:lang w:eastAsia="ru-RU"/>
        </w:rPr>
        <w:t>Вайцеховский</w:t>
      </w:r>
      <w:proofErr w:type="spellEnd"/>
      <w:r w:rsidRPr="0083013A">
        <w:rPr>
          <w:rFonts w:ascii="Times New Roman" w:eastAsia="Times New Roman" w:hAnsi="Times New Roman" w:cs="Times New Roman"/>
          <w:color w:val="000000"/>
          <w:sz w:val="28"/>
          <w:szCs w:val="28"/>
          <w:lang w:eastAsia="ru-RU"/>
        </w:rPr>
        <w:t xml:space="preserve"> в своё время отмечал, как были удивлены советские специалисты, впервые наблюдавшие тренировочное занятие сборной команды пловцов США, в которой было немало олимпийских чемпионов и рекордсменов мира, что не было единообразия в их движениях! Все делали все по-разному и каждый по-своему! «Вы совсем не учите своих пловцов правильной технике?» — спросили у американских тренеров, подразумевая под обучением копирование образцовой техники. «Учим, — ответили те, — </w:t>
      </w:r>
      <w:proofErr w:type="gramStart"/>
      <w:r w:rsidRPr="0083013A">
        <w:rPr>
          <w:rFonts w:ascii="Times New Roman" w:eastAsia="Times New Roman" w:hAnsi="Times New Roman" w:cs="Times New Roman"/>
          <w:color w:val="000000"/>
          <w:sz w:val="28"/>
          <w:szCs w:val="28"/>
          <w:lang w:eastAsia="ru-RU"/>
        </w:rPr>
        <w:t>но</w:t>
      </w:r>
      <w:proofErr w:type="gramEnd"/>
      <w:r w:rsidRPr="0083013A">
        <w:rPr>
          <w:rFonts w:ascii="Times New Roman" w:eastAsia="Times New Roman" w:hAnsi="Times New Roman" w:cs="Times New Roman"/>
          <w:color w:val="000000"/>
          <w:sz w:val="28"/>
          <w:szCs w:val="28"/>
          <w:lang w:eastAsia="ru-RU"/>
        </w:rPr>
        <w:t xml:space="preserve"> не ломая оптимальной динамики. Пловец должен сам найти свое движение, оно и будет для него идеальным». Последующий тщательный анализ движений американских пловцов показал, что, несмотря на различия в форме движений, движения каждого в высшей степени эффективны.</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 xml:space="preserve">И в данном примере реализовывался не индивидуальный подход, а в первую очередь принцип </w:t>
      </w:r>
      <w:proofErr w:type="spellStart"/>
      <w:r w:rsidRPr="0083013A">
        <w:rPr>
          <w:rFonts w:ascii="Times New Roman" w:eastAsia="Times New Roman" w:hAnsi="Times New Roman" w:cs="Times New Roman"/>
          <w:color w:val="000000"/>
          <w:sz w:val="28"/>
          <w:szCs w:val="28"/>
          <w:lang w:eastAsia="ru-RU"/>
        </w:rPr>
        <w:t>природосообразности</w:t>
      </w:r>
      <w:proofErr w:type="spellEnd"/>
      <w:r w:rsidRPr="0083013A">
        <w:rPr>
          <w:rFonts w:ascii="Times New Roman" w:eastAsia="Times New Roman" w:hAnsi="Times New Roman" w:cs="Times New Roman"/>
          <w:color w:val="000000"/>
          <w:sz w:val="28"/>
          <w:szCs w:val="28"/>
          <w:lang w:eastAsia="ru-RU"/>
        </w:rPr>
        <w:t>, позволяющий спортсмену с помощью своих собственных ощущений в воде реализовать свой собственный потенциал, заложенный в него природой.</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Знакомые в спорте термины «чувство воды», «чувство ритма» и др. основываются именно на данном принципе, а их обладатели нередко творят чудеса в спорте. Задача же тренера – выявить, сохранить и дать возможность развиться таким способностям.</w:t>
      </w:r>
    </w:p>
    <w:p w:rsidR="00A607F0" w:rsidRPr="0083013A" w:rsidRDefault="00A607F0" w:rsidP="00A607F0">
      <w:pPr>
        <w:spacing w:after="0" w:line="360" w:lineRule="auto"/>
        <w:jc w:val="center"/>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b/>
          <w:bCs/>
          <w:color w:val="000000"/>
          <w:sz w:val="28"/>
          <w:szCs w:val="28"/>
          <w:lang w:eastAsia="ru-RU"/>
        </w:rPr>
        <w:t>Методы обучения плаванию</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i/>
          <w:color w:val="000000"/>
          <w:sz w:val="28"/>
          <w:szCs w:val="28"/>
          <w:lang w:eastAsia="ru-RU"/>
        </w:rPr>
        <w:t> </w:t>
      </w:r>
      <w:r w:rsidRPr="00187F25">
        <w:rPr>
          <w:rFonts w:ascii="Times New Roman" w:eastAsia="Times New Roman" w:hAnsi="Times New Roman" w:cs="Times New Roman"/>
          <w:b/>
          <w:bCs/>
          <w:i/>
          <w:color w:val="000000"/>
          <w:sz w:val="28"/>
          <w:szCs w:val="28"/>
          <w:lang w:eastAsia="ru-RU"/>
        </w:rPr>
        <w:t>Методы обучения</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 теоретически обоснованные и проверенные на практике способы и приемы работы учителя (преподавателя, тренера), применение которых обеспечивает оптимально быстрое и качественное решение задач.</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При обучении  плаванию применяются три  основных группы  методов:</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словесные;</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наглядные;</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практические.</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83013A">
        <w:rPr>
          <w:rFonts w:ascii="Times New Roman" w:eastAsia="Times New Roman" w:hAnsi="Times New Roman" w:cs="Times New Roman"/>
          <w:color w:val="000000"/>
          <w:sz w:val="28"/>
          <w:szCs w:val="28"/>
          <w:lang w:eastAsia="ru-RU"/>
        </w:rPr>
        <w:t>К </w:t>
      </w:r>
      <w:r w:rsidRPr="00187F25">
        <w:rPr>
          <w:rFonts w:ascii="Times New Roman" w:eastAsia="Times New Roman" w:hAnsi="Times New Roman" w:cs="Times New Roman"/>
          <w:b/>
          <w:bCs/>
          <w:i/>
          <w:color w:val="000000"/>
          <w:sz w:val="28"/>
          <w:szCs w:val="28"/>
          <w:lang w:eastAsia="ru-RU"/>
        </w:rPr>
        <w:t>словесным методам</w:t>
      </w:r>
      <w:r w:rsidRPr="0083013A">
        <w:rPr>
          <w:rFonts w:ascii="Times New Roman" w:eastAsia="Times New Roman" w:hAnsi="Times New Roman" w:cs="Times New Roman"/>
          <w:color w:val="000000"/>
          <w:sz w:val="28"/>
          <w:szCs w:val="28"/>
          <w:lang w:eastAsia="ru-RU"/>
        </w:rPr>
        <w:t> относятся рассказ, объяснение, пояснение, беседа, разбор, анализ, указания, команды, распоряжения.</w:t>
      </w:r>
      <w:proofErr w:type="gramEnd"/>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Используя  объяснение,  рассказ, давая указания, оценку действий и др., тренер помогает ученикам создать представление об изучаемом движении, понять его форму, содержание, осмыслить, устранить ошибки. Краткая, образная и понятная речь педагога определяет успех применения этих методов.</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Рассказ применяется при организации урока, игры, объяснении ее правил.</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Описание создает предварительное представление об изучаемом движении. Описываются  его основные, ключевые элементы, но без объяснения, почему оно </w:t>
      </w:r>
      <w:proofErr w:type="gramStart"/>
      <w:r w:rsidRPr="0083013A">
        <w:rPr>
          <w:rFonts w:ascii="Times New Roman" w:eastAsia="Times New Roman" w:hAnsi="Times New Roman" w:cs="Times New Roman"/>
          <w:color w:val="000000"/>
          <w:sz w:val="28"/>
          <w:szCs w:val="28"/>
          <w:lang w:eastAsia="ru-RU"/>
        </w:rPr>
        <w:t>выполняется</w:t>
      </w:r>
      <w:proofErr w:type="gramEnd"/>
      <w:r w:rsidRPr="0083013A">
        <w:rPr>
          <w:rFonts w:ascii="Times New Roman" w:eastAsia="Times New Roman" w:hAnsi="Times New Roman" w:cs="Times New Roman"/>
          <w:color w:val="000000"/>
          <w:sz w:val="28"/>
          <w:szCs w:val="28"/>
          <w:lang w:eastAsia="ru-RU"/>
        </w:rPr>
        <w:t xml:space="preserve"> так или иначе.</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Объяснение</w:t>
      </w:r>
      <w:r w:rsidRPr="0083013A">
        <w:rPr>
          <w:rFonts w:ascii="Times New Roman" w:eastAsia="Times New Roman" w:hAnsi="Times New Roman" w:cs="Times New Roman"/>
          <w:i/>
          <w:iCs/>
          <w:color w:val="000000"/>
          <w:sz w:val="28"/>
          <w:szCs w:val="28"/>
          <w:lang w:eastAsia="ru-RU"/>
        </w:rPr>
        <w:t> </w:t>
      </w:r>
      <w:r w:rsidRPr="0083013A">
        <w:rPr>
          <w:rFonts w:ascii="Times New Roman" w:eastAsia="Times New Roman" w:hAnsi="Times New Roman" w:cs="Times New Roman"/>
          <w:color w:val="000000"/>
          <w:sz w:val="28"/>
          <w:szCs w:val="28"/>
          <w:lang w:eastAsia="ru-RU"/>
        </w:rPr>
        <w:t>должно быть кратким, образным и легким для понима</w:t>
      </w:r>
      <w:r w:rsidRPr="0083013A">
        <w:rPr>
          <w:rFonts w:ascii="Times New Roman" w:eastAsia="Times New Roman" w:hAnsi="Times New Roman" w:cs="Times New Roman"/>
          <w:color w:val="000000"/>
          <w:sz w:val="28"/>
          <w:szCs w:val="28"/>
          <w:lang w:eastAsia="ru-RU"/>
        </w:rPr>
        <w:softHyphen/>
        <w:t>ния, содержать элементарные теоретические сведения и конкретные практиче</w:t>
      </w:r>
      <w:r w:rsidRPr="0083013A">
        <w:rPr>
          <w:rFonts w:ascii="Times New Roman" w:eastAsia="Times New Roman" w:hAnsi="Times New Roman" w:cs="Times New Roman"/>
          <w:color w:val="000000"/>
          <w:sz w:val="28"/>
          <w:szCs w:val="28"/>
          <w:lang w:eastAsia="ru-RU"/>
        </w:rPr>
        <w:softHyphen/>
        <w:t>ские указания по выполнению элементов и движений в целом, т. е. дает ответ, почему именно надо делать то или иное, так или по-другому.</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Пояснение позволяет уточнять непонятные моменты.</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Беседа с обоюдными вопросами и ответами повышает самостоятельность и активность занимающихся, а педагог имеет обратную связь с учащимися, что дополнительно помогает ему узнать своих учеников.</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Разбор какого-либо упражнения или задания в целом, игры проводится во время подведения итогов занятия.</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Анализ и обсуждение ошибок </w:t>
      </w:r>
      <w:proofErr w:type="gramStart"/>
      <w:r w:rsidRPr="0083013A">
        <w:rPr>
          <w:rFonts w:ascii="Times New Roman" w:eastAsia="Times New Roman" w:hAnsi="Times New Roman" w:cs="Times New Roman"/>
          <w:color w:val="000000"/>
          <w:sz w:val="28"/>
          <w:szCs w:val="28"/>
          <w:lang w:eastAsia="ru-RU"/>
        </w:rPr>
        <w:t>направлены</w:t>
      </w:r>
      <w:proofErr w:type="gramEnd"/>
      <w:r w:rsidRPr="0083013A">
        <w:rPr>
          <w:rFonts w:ascii="Times New Roman" w:eastAsia="Times New Roman" w:hAnsi="Times New Roman" w:cs="Times New Roman"/>
          <w:color w:val="000000"/>
          <w:sz w:val="28"/>
          <w:szCs w:val="28"/>
          <w:lang w:eastAsia="ru-RU"/>
        </w:rPr>
        <w:t xml:space="preserve"> на коррекцию действий занимающихся. При этом необходимо уделить внимание каждому ученику индивидуально в виде поощрения или замечания.</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Указания даются для предупреждения и устранения ошибок до и после выполнения упражнений. Указания заостряют внимание обучаемых на </w:t>
      </w:r>
      <w:proofErr w:type="spellStart"/>
      <w:r w:rsidRPr="0083013A">
        <w:rPr>
          <w:rFonts w:ascii="Times New Roman" w:eastAsia="Times New Roman" w:hAnsi="Times New Roman" w:cs="Times New Roman"/>
          <w:color w:val="000000"/>
          <w:sz w:val="28"/>
          <w:szCs w:val="28"/>
          <w:lang w:eastAsia="ru-RU"/>
        </w:rPr>
        <w:t>выполении</w:t>
      </w:r>
      <w:proofErr w:type="spellEnd"/>
      <w:r w:rsidRPr="0083013A">
        <w:rPr>
          <w:rFonts w:ascii="Times New Roman" w:eastAsia="Times New Roman" w:hAnsi="Times New Roman" w:cs="Times New Roman"/>
          <w:color w:val="000000"/>
          <w:sz w:val="28"/>
          <w:szCs w:val="28"/>
          <w:lang w:eastAsia="ru-RU"/>
        </w:rPr>
        <w:t xml:space="preserve"> правильных исходных положений, основных ключевых моментов выполняемого движения, разъяснении условий для его правильного воспроизведения, подсказке о всевозможных ощущениях, которые возникают при этом. Например, при освоении правильно выполненного гребка рукой: «Почувствуй, как ты отталкиваешься от воды при каждом гребке».</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При работе с детьми указания часто даются в форме образных выражений и различных сравнений, что облегчает понимание сущности задания. Например, при обучении выдоху в воду: «Дуй на воду, как на горячий чай».</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Помимо решения учебных задач педагог устанавливает взаимоотношения с </w:t>
      </w:r>
      <w:proofErr w:type="gramStart"/>
      <w:r w:rsidRPr="0083013A">
        <w:rPr>
          <w:rFonts w:ascii="Times New Roman" w:eastAsia="Times New Roman" w:hAnsi="Times New Roman" w:cs="Times New Roman"/>
          <w:color w:val="000000"/>
          <w:sz w:val="28"/>
          <w:szCs w:val="28"/>
          <w:lang w:eastAsia="ru-RU"/>
        </w:rPr>
        <w:t>занимающимися</w:t>
      </w:r>
      <w:proofErr w:type="gramEnd"/>
      <w:r w:rsidRPr="0083013A">
        <w:rPr>
          <w:rFonts w:ascii="Times New Roman" w:eastAsia="Times New Roman" w:hAnsi="Times New Roman" w:cs="Times New Roman"/>
          <w:color w:val="000000"/>
          <w:sz w:val="28"/>
          <w:szCs w:val="28"/>
          <w:lang w:eastAsia="ru-RU"/>
        </w:rPr>
        <w:t>, воздействуя на их чувства. Эмоциональная окраска речи усиливает значение слов, помогает решению учебных и воспитательных задач, стимулирует активность, уверенность, интерес.</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 xml:space="preserve">Учитывая специфику плавания, все необходимые объяснения, обсуждения и другие объемные словесные </w:t>
      </w:r>
      <w:proofErr w:type="gramStart"/>
      <w:r w:rsidRPr="0083013A">
        <w:rPr>
          <w:rFonts w:ascii="Times New Roman" w:eastAsia="Times New Roman" w:hAnsi="Times New Roman" w:cs="Times New Roman"/>
          <w:color w:val="000000"/>
          <w:sz w:val="28"/>
          <w:szCs w:val="28"/>
          <w:lang w:eastAsia="ru-RU"/>
        </w:rPr>
        <w:t>методы</w:t>
      </w:r>
      <w:proofErr w:type="gramEnd"/>
      <w:r w:rsidRPr="0083013A">
        <w:rPr>
          <w:rFonts w:ascii="Times New Roman" w:eastAsia="Times New Roman" w:hAnsi="Times New Roman" w:cs="Times New Roman"/>
          <w:color w:val="000000"/>
          <w:sz w:val="28"/>
          <w:szCs w:val="28"/>
          <w:lang w:eastAsia="ru-RU"/>
        </w:rPr>
        <w:t xml:space="preserve"> и приемы инструктор проводит на суше — до или после занятий в воде.</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Когда группа находится в воде, инструктор отдает только лаконичные команды, распоряжения, чтобы дети не замерзли. Например, он говорит: «Сейчас выполним скольжение на груди. Руки вытянуть вперед. Принять исходное положение. Сделать вдох — «толчок» (последняя команда дается голосом или свистком). После выполнения упражнения, когда ребята встали на дно и повернулись лицом к инструктору, подводятся итоги: «Хорошо. Тело нужно держать напряженным, больше тянуться вперед. А теперь посмотрим, кто дольше </w:t>
      </w:r>
      <w:proofErr w:type="spellStart"/>
      <w:r w:rsidRPr="0083013A">
        <w:rPr>
          <w:rFonts w:ascii="Times New Roman" w:eastAsia="Times New Roman" w:hAnsi="Times New Roman" w:cs="Times New Roman"/>
          <w:color w:val="000000"/>
          <w:sz w:val="28"/>
          <w:szCs w:val="28"/>
          <w:lang w:eastAsia="ru-RU"/>
        </w:rPr>
        <w:t>проскользит</w:t>
      </w:r>
      <w:proofErr w:type="spellEnd"/>
      <w:r w:rsidRPr="0083013A">
        <w:rPr>
          <w:rFonts w:ascii="Times New Roman" w:eastAsia="Times New Roman" w:hAnsi="Times New Roman" w:cs="Times New Roman"/>
          <w:color w:val="000000"/>
          <w:sz w:val="28"/>
          <w:szCs w:val="28"/>
          <w:lang w:eastAsia="ru-RU"/>
        </w:rPr>
        <w:t>. Принять исходное положение. Сделать вдох и...»</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Таким образом, с помощью команд инструктор как бы управляет группой и ходом обучения.</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Все задания на уроке выполняются под команду, она подается коротко, в приказном тоне. Команды определяют начало и окончание движения, исходные положения при выполнении заданий, место и направление для проведения учебных заданий, темп и продолжительность их выполнения.</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Команды делятся на предварительные (например, «Опустить лицо в воду!») и исполнительные (например, «Толчок!»). С детьми младшего школьного возраста команды используются  с  большими ограничениями.</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Подсчет в плавании применяется только в начальный период обучения — для созданий необходимого темпа и ритма выполнения движений. Подсчет осуществляется голосом, хлопками, односложными указаниями: «раз–два–три, раз–два–три» и т. д.; при изучении движений ногами кролем: коротким «вдох» и длинным «вы-ы-дох» — при освоении выдоха в воду.</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Кроме команд, необходимо давать методические указания, предупреждающие возможные ошибки и оценивающие результаты выполнения упражнений.  В них чаще всего уточняются отдельные моменты и условия правильного выполнения упражнения. Так при выполнении </w:t>
      </w:r>
      <w:r w:rsidRPr="0083013A">
        <w:rPr>
          <w:rFonts w:ascii="Times New Roman" w:eastAsia="Times New Roman" w:hAnsi="Times New Roman" w:cs="Times New Roman"/>
          <w:color w:val="000000"/>
          <w:sz w:val="28"/>
          <w:szCs w:val="28"/>
          <w:lang w:eastAsia="ru-RU"/>
        </w:rPr>
        <w:lastRenderedPageBreak/>
        <w:t xml:space="preserve">скольжения на спине инструктор может указать, что упражнение получится только в том случае, если занимающиеся примут </w:t>
      </w:r>
      <w:proofErr w:type="gramStart"/>
      <w:r w:rsidRPr="0083013A">
        <w:rPr>
          <w:rFonts w:ascii="Times New Roman" w:eastAsia="Times New Roman" w:hAnsi="Times New Roman" w:cs="Times New Roman"/>
          <w:color w:val="000000"/>
          <w:sz w:val="28"/>
          <w:szCs w:val="28"/>
          <w:lang w:eastAsia="ru-RU"/>
        </w:rPr>
        <w:t>положение</w:t>
      </w:r>
      <w:proofErr w:type="gramEnd"/>
      <w:r w:rsidRPr="0083013A">
        <w:rPr>
          <w:rFonts w:ascii="Times New Roman" w:eastAsia="Times New Roman" w:hAnsi="Times New Roman" w:cs="Times New Roman"/>
          <w:color w:val="000000"/>
          <w:sz w:val="28"/>
          <w:szCs w:val="28"/>
          <w:lang w:eastAsia="ru-RU"/>
        </w:rPr>
        <w:t xml:space="preserve"> лежа, а не сидя.</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Как известно, учебные варианты упражнений для изучения техники плавания значительно отличаются от техники плавания в совершенном, мастерском исполнении. Поэтому, чтобы добиться необходимых движений при начальном обучении плаванию, инструктору приходится давать порой неточные с точки зрения высокого технического мастерства объяснения. Результат </w:t>
      </w:r>
      <w:proofErr w:type="gramStart"/>
      <w:r w:rsidRPr="0083013A">
        <w:rPr>
          <w:rFonts w:ascii="Times New Roman" w:eastAsia="Times New Roman" w:hAnsi="Times New Roman" w:cs="Times New Roman"/>
          <w:color w:val="000000"/>
          <w:sz w:val="28"/>
          <w:szCs w:val="28"/>
          <w:lang w:eastAsia="ru-RU"/>
        </w:rPr>
        <w:t>этих</w:t>
      </w:r>
      <w:proofErr w:type="gramEnd"/>
      <w:r w:rsidRPr="0083013A">
        <w:rPr>
          <w:rFonts w:ascii="Times New Roman" w:eastAsia="Times New Roman" w:hAnsi="Times New Roman" w:cs="Times New Roman"/>
          <w:color w:val="000000"/>
          <w:sz w:val="28"/>
          <w:szCs w:val="28"/>
          <w:lang w:eastAsia="ru-RU"/>
        </w:rPr>
        <w:t xml:space="preserve"> неверных на первый взгляд пояснений — наименьшее число ошибок и быстрое освоение учебного варианта техники плавания. Например, объясняя движения ногами и руками кролем, инструктор говорит: «Ноги и руки должны быть прямые и напряженные, как палки». Конечно, ноги и руки невозможно, да и не нужно держать таким образом: во время плавания они, встречая сопротивление  воды, будут сгибаться настолько, насколько нужно для правильного гребка. Подобная ориентировка позволяет избежать типичной ошибки для всех начинающих — излишнего сгибания ног и рук.</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К </w:t>
      </w:r>
      <w:r w:rsidRPr="00187F25">
        <w:rPr>
          <w:rFonts w:ascii="Times New Roman" w:eastAsia="Times New Roman" w:hAnsi="Times New Roman" w:cs="Times New Roman"/>
          <w:b/>
          <w:bCs/>
          <w:i/>
          <w:color w:val="000000"/>
          <w:sz w:val="28"/>
          <w:szCs w:val="28"/>
          <w:lang w:eastAsia="ru-RU"/>
        </w:rPr>
        <w:t>наглядным методам</w:t>
      </w:r>
      <w:r w:rsidRPr="0083013A">
        <w:rPr>
          <w:rFonts w:ascii="Times New Roman" w:eastAsia="Times New Roman" w:hAnsi="Times New Roman" w:cs="Times New Roman"/>
          <w:color w:val="000000"/>
          <w:sz w:val="28"/>
          <w:szCs w:val="28"/>
          <w:lang w:eastAsia="ru-RU"/>
        </w:rPr>
        <w:t> относятся показ упражнений и техники плавания, учебных, наглядных пособий, фото и видеоматериалов, кинофильмов, а также применение жестикуляции.</w:t>
      </w:r>
    </w:p>
    <w:p w:rsidR="00A607F0" w:rsidRPr="0083013A" w:rsidRDefault="00A607F0" w:rsidP="00A607F0">
      <w:pPr>
        <w:spacing w:after="0" w:line="360" w:lineRule="auto"/>
        <w:ind w:firstLine="940"/>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Показ включает демонстрацию специальных учебных пособий, видеоматериалов,  </w:t>
      </w:r>
      <w:proofErr w:type="spellStart"/>
      <w:r w:rsidRPr="0083013A">
        <w:rPr>
          <w:rFonts w:ascii="Times New Roman" w:eastAsia="Times New Roman" w:hAnsi="Times New Roman" w:cs="Times New Roman"/>
          <w:color w:val="000000"/>
          <w:sz w:val="28"/>
          <w:szCs w:val="28"/>
          <w:lang w:eastAsia="ru-RU"/>
        </w:rPr>
        <w:t>кино</w:t>
      </w:r>
      <w:r w:rsidRPr="0083013A">
        <w:rPr>
          <w:rFonts w:ascii="Times New Roman" w:eastAsia="Times New Roman" w:hAnsi="Times New Roman" w:cs="Times New Roman"/>
          <w:color w:val="000000"/>
          <w:sz w:val="28"/>
          <w:szCs w:val="28"/>
          <w:lang w:eastAsia="ru-RU"/>
        </w:rPr>
        <w:softHyphen/>
        <w:t>грамм</w:t>
      </w:r>
      <w:proofErr w:type="spellEnd"/>
      <w:r w:rsidRPr="0083013A">
        <w:rPr>
          <w:rFonts w:ascii="Times New Roman" w:eastAsia="Times New Roman" w:hAnsi="Times New Roman" w:cs="Times New Roman"/>
          <w:color w:val="000000"/>
          <w:sz w:val="28"/>
          <w:szCs w:val="28"/>
          <w:lang w:eastAsia="ru-RU"/>
        </w:rPr>
        <w:t>, кинофильмов:</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непосредственное наблюдение за техникой плавания хороших спорт</w:t>
      </w:r>
      <w:r w:rsidRPr="0083013A">
        <w:rPr>
          <w:rFonts w:ascii="Times New Roman" w:eastAsia="Times New Roman" w:hAnsi="Times New Roman" w:cs="Times New Roman"/>
          <w:color w:val="000000"/>
          <w:sz w:val="28"/>
          <w:szCs w:val="28"/>
          <w:lang w:eastAsia="ru-RU"/>
        </w:rPr>
        <w:softHyphen/>
        <w:t>сменов, а также знакомство с имитационными движениями, позволяю</w:t>
      </w:r>
      <w:r w:rsidRPr="0083013A">
        <w:rPr>
          <w:rFonts w:ascii="Times New Roman" w:eastAsia="Times New Roman" w:hAnsi="Times New Roman" w:cs="Times New Roman"/>
          <w:color w:val="000000"/>
          <w:sz w:val="28"/>
          <w:szCs w:val="28"/>
          <w:lang w:eastAsia="ru-RU"/>
        </w:rPr>
        <w:softHyphen/>
        <w:t>щими пловцу лучше понять изучаемый или совершенствуемый техниче</w:t>
      </w:r>
      <w:r w:rsidRPr="0083013A">
        <w:rPr>
          <w:rFonts w:ascii="Times New Roman" w:eastAsia="Times New Roman" w:hAnsi="Times New Roman" w:cs="Times New Roman"/>
          <w:color w:val="000000"/>
          <w:sz w:val="28"/>
          <w:szCs w:val="28"/>
          <w:lang w:eastAsia="ru-RU"/>
        </w:rPr>
        <w:softHyphen/>
        <w:t>ский элемент;</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разучивание и совершенствование по частям движений рук, ног, одной руки, согласование движения рук и др.,</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разучивание и совершенствование движений в целом;</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устранение ошибок в технике прямым или косвенным путем.       </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Наряду с образным объяснением наглядное восприятие помогает понять сущность движения, что способствует быстрому и прочному его </w:t>
      </w:r>
      <w:r w:rsidRPr="0083013A">
        <w:rPr>
          <w:rFonts w:ascii="Times New Roman" w:eastAsia="Times New Roman" w:hAnsi="Times New Roman" w:cs="Times New Roman"/>
          <w:color w:val="000000"/>
          <w:sz w:val="28"/>
          <w:szCs w:val="28"/>
          <w:lang w:eastAsia="ru-RU"/>
        </w:rPr>
        <w:lastRenderedPageBreak/>
        <w:t xml:space="preserve">освоению. Особенно велика роль наглядного восприятия при обучении детей. Сильно выраженная склонность к подражанию, особенно у младших школьников, делает наглядность наиболее эффективной формой обучения движениям в целостном виде, так и с разделением движения на части (замедленным его выполнением, остановками в главных фазах). Гребок рукой в кроле, к примеру, изучается с остановкой руки в трех основных фазах гребка. Во время остановок рекомендуется 2–3 раза напрягать мышцы руки по 3–5 с. Однако выполнением отдельных частей (фаз) плавательного цикла увлекаться не нужно. Как только занимающиеся получили представление о способе плавания в целом, они должны как можно больше плавать. Учебные варианты техники на суше демонстрирует инструктор, в воде — занимающиеся, у </w:t>
      </w:r>
      <w:proofErr w:type="gramStart"/>
      <w:r w:rsidRPr="0083013A">
        <w:rPr>
          <w:rFonts w:ascii="Times New Roman" w:eastAsia="Times New Roman" w:hAnsi="Times New Roman" w:cs="Times New Roman"/>
          <w:color w:val="000000"/>
          <w:sz w:val="28"/>
          <w:szCs w:val="28"/>
          <w:lang w:eastAsia="ru-RU"/>
        </w:rPr>
        <w:t>которых</w:t>
      </w:r>
      <w:proofErr w:type="gramEnd"/>
      <w:r w:rsidRPr="0083013A">
        <w:rPr>
          <w:rFonts w:ascii="Times New Roman" w:eastAsia="Times New Roman" w:hAnsi="Times New Roman" w:cs="Times New Roman"/>
          <w:color w:val="000000"/>
          <w:sz w:val="28"/>
          <w:szCs w:val="28"/>
          <w:lang w:eastAsia="ru-RU"/>
        </w:rPr>
        <w:t xml:space="preserve"> лучше получается данное упражнение. Показ </w:t>
      </w:r>
      <w:proofErr w:type="gramStart"/>
      <w:r w:rsidRPr="0083013A">
        <w:rPr>
          <w:rFonts w:ascii="Times New Roman" w:eastAsia="Times New Roman" w:hAnsi="Times New Roman" w:cs="Times New Roman"/>
          <w:color w:val="000000"/>
          <w:sz w:val="28"/>
          <w:szCs w:val="28"/>
          <w:lang w:eastAsia="ru-RU"/>
        </w:rPr>
        <w:t>может</w:t>
      </w:r>
      <w:proofErr w:type="gramEnd"/>
      <w:r w:rsidRPr="0083013A">
        <w:rPr>
          <w:rFonts w:ascii="Times New Roman" w:eastAsia="Times New Roman" w:hAnsi="Times New Roman" w:cs="Times New Roman"/>
          <w:color w:val="000000"/>
          <w:sz w:val="28"/>
          <w:szCs w:val="28"/>
          <w:lang w:eastAsia="ru-RU"/>
        </w:rPr>
        <w:t xml:space="preserve"> осуществляется не только до начала занятия (на суше), но и во время него.</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Эффективность показа определяется положением инструктора по отношению к группе:</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1) инструктор должен видеть каждого занимающегося, чтобы исправить его ошибки;</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2) занимающиеся должны видеть показ упражнения в плоскости, отражающей его форму, характер и амплитуду.</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Зеркальный показ применяется только при изучении простых общеразвивающих упражнений. </w:t>
      </w:r>
      <w:proofErr w:type="gramStart"/>
      <w:r w:rsidRPr="0083013A">
        <w:rPr>
          <w:rFonts w:ascii="Times New Roman" w:eastAsia="Times New Roman" w:hAnsi="Times New Roman" w:cs="Times New Roman"/>
          <w:color w:val="000000"/>
          <w:sz w:val="28"/>
          <w:szCs w:val="28"/>
          <w:lang w:eastAsia="ru-RU"/>
        </w:rPr>
        <w:t>Негативный показ («как не надо делать») возможен только при том условии, если у занимающихся не создается впечатления, что их передразнивают.</w:t>
      </w:r>
      <w:proofErr w:type="gramEnd"/>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Условия повышенного шума, характерные для бассейна, затрудняют восприятие команд и распоряжений тренера (инструктора). Поэтому в плавании применяется система условных сигналов и жестов, при помощи которых облегчается связь тренера (инструктора) с группой и каждым учащимся в отдельности и управлением учебно-тренировочным процессом. Жестикуляция заменяет команды и распоряжения, помогает уточнить </w:t>
      </w:r>
      <w:r w:rsidRPr="0083013A">
        <w:rPr>
          <w:rFonts w:ascii="Times New Roman" w:eastAsia="Times New Roman" w:hAnsi="Times New Roman" w:cs="Times New Roman"/>
          <w:color w:val="000000"/>
          <w:sz w:val="28"/>
          <w:szCs w:val="28"/>
          <w:lang w:eastAsia="ru-RU"/>
        </w:rPr>
        <w:lastRenderedPageBreak/>
        <w:t>технику выполнения движений, предупреждать и исправлять возникающие ошибки, подсказывать темп и ритм выполнения движений, задавать скорость проплываемых отрезков, останавливать учащихся и др.</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К </w:t>
      </w:r>
      <w:r w:rsidRPr="00187F25">
        <w:rPr>
          <w:rFonts w:ascii="Times New Roman" w:eastAsia="Times New Roman" w:hAnsi="Times New Roman" w:cs="Times New Roman"/>
          <w:b/>
          <w:bCs/>
          <w:i/>
          <w:color w:val="000000"/>
          <w:sz w:val="28"/>
          <w:szCs w:val="28"/>
          <w:lang w:eastAsia="ru-RU"/>
        </w:rPr>
        <w:t>практическим методам</w:t>
      </w:r>
      <w:r w:rsidRPr="0083013A">
        <w:rPr>
          <w:rFonts w:ascii="Times New Roman" w:eastAsia="Times New Roman" w:hAnsi="Times New Roman" w:cs="Times New Roman"/>
          <w:color w:val="000000"/>
          <w:sz w:val="28"/>
          <w:szCs w:val="28"/>
          <w:lang w:eastAsia="ru-RU"/>
        </w:rPr>
        <w:t> относятся:</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метод практических упражнений;</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соревновательный метод;</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игровой метод.</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Метод практических упражнений может быть:</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 преимущественно </w:t>
      </w:r>
      <w:proofErr w:type="gramStart"/>
      <w:r w:rsidRPr="0083013A">
        <w:rPr>
          <w:rFonts w:ascii="Times New Roman" w:eastAsia="Times New Roman" w:hAnsi="Times New Roman" w:cs="Times New Roman"/>
          <w:color w:val="000000"/>
          <w:sz w:val="28"/>
          <w:szCs w:val="28"/>
          <w:lang w:eastAsia="ru-RU"/>
        </w:rPr>
        <w:t>направленным</w:t>
      </w:r>
      <w:proofErr w:type="gramEnd"/>
      <w:r w:rsidRPr="0083013A">
        <w:rPr>
          <w:rFonts w:ascii="Times New Roman" w:eastAsia="Times New Roman" w:hAnsi="Times New Roman" w:cs="Times New Roman"/>
          <w:color w:val="000000"/>
          <w:sz w:val="28"/>
          <w:szCs w:val="28"/>
          <w:lang w:eastAsia="ru-RU"/>
        </w:rPr>
        <w:t xml:space="preserve"> на освоение спортивной техники;</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 преимущественно </w:t>
      </w:r>
      <w:proofErr w:type="gramStart"/>
      <w:r w:rsidRPr="0083013A">
        <w:rPr>
          <w:rFonts w:ascii="Times New Roman" w:eastAsia="Times New Roman" w:hAnsi="Times New Roman" w:cs="Times New Roman"/>
          <w:color w:val="000000"/>
          <w:sz w:val="28"/>
          <w:szCs w:val="28"/>
          <w:lang w:eastAsia="ru-RU"/>
        </w:rPr>
        <w:t>направленным</w:t>
      </w:r>
      <w:proofErr w:type="gramEnd"/>
      <w:r w:rsidRPr="0083013A">
        <w:rPr>
          <w:rFonts w:ascii="Times New Roman" w:eastAsia="Times New Roman" w:hAnsi="Times New Roman" w:cs="Times New Roman"/>
          <w:color w:val="000000"/>
          <w:sz w:val="28"/>
          <w:szCs w:val="28"/>
          <w:lang w:eastAsia="ru-RU"/>
        </w:rPr>
        <w:t xml:space="preserve"> на развитие физических качеств.</w:t>
      </w:r>
    </w:p>
    <w:p w:rsidR="00A607F0" w:rsidRPr="0083013A" w:rsidRDefault="00A607F0" w:rsidP="00A607F0">
      <w:pPr>
        <w:spacing w:after="0" w:line="360" w:lineRule="auto"/>
        <w:jc w:val="both"/>
        <w:outlineLvl w:val="2"/>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Обе группы практических упражнений тесно взаимосвязаны и дополняют друг друга на всех этапах. </w:t>
      </w:r>
      <w:proofErr w:type="gramStart"/>
      <w:r w:rsidRPr="0083013A">
        <w:rPr>
          <w:rFonts w:ascii="Times New Roman" w:eastAsia="Times New Roman" w:hAnsi="Times New Roman" w:cs="Times New Roman"/>
          <w:color w:val="000000"/>
          <w:sz w:val="28"/>
          <w:szCs w:val="28"/>
          <w:lang w:eastAsia="ru-RU"/>
        </w:rPr>
        <w:t>Первая группа больше применяется на начальных этапах, вторая  — на последующих.</w:t>
      </w:r>
      <w:proofErr w:type="gramEnd"/>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Обучение технике движений может вестись двумя методами: методом целостно-конструктивного упражнения (целостного) и методом </w:t>
      </w:r>
      <w:proofErr w:type="spellStart"/>
      <w:r w:rsidRPr="0083013A">
        <w:rPr>
          <w:rFonts w:ascii="Times New Roman" w:eastAsia="Times New Roman" w:hAnsi="Times New Roman" w:cs="Times New Roman"/>
          <w:color w:val="000000"/>
          <w:sz w:val="28"/>
          <w:szCs w:val="28"/>
          <w:lang w:eastAsia="ru-RU"/>
        </w:rPr>
        <w:t>расчлененно</w:t>
      </w:r>
      <w:proofErr w:type="spellEnd"/>
      <w:r w:rsidRPr="0083013A">
        <w:rPr>
          <w:rFonts w:ascii="Times New Roman" w:eastAsia="Times New Roman" w:hAnsi="Times New Roman" w:cs="Times New Roman"/>
          <w:color w:val="000000"/>
          <w:sz w:val="28"/>
          <w:szCs w:val="28"/>
          <w:lang w:eastAsia="ru-RU"/>
        </w:rPr>
        <w:t>-конструктивного упражнения (по частям).</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При обучении плаванию все упражнения сначала разучиваются по частям, а затем воспроизводятся в целостном виде. Таким образом, изучение техники плавания идет по целостно-раздельному пути, который предусматривает многократное выполнение отдельных элементов техники, направленное на овладение способом плавания в целом.</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Разучивание по частям облегчает освоение техник плавания, позволяет избежать излишних ошибок, что сокращает сроки обучения и повышает его качество. Разучивание в целом применяется на завершающем этапе освоения техники плавания. Совершенствование техники плавания проводится путем целостного выполнения плавательных движений.</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Методы развития физических качеств, называемые еще методами тренировки, подразделяются </w:t>
      </w:r>
      <w:proofErr w:type="gramStart"/>
      <w:r w:rsidRPr="0083013A">
        <w:rPr>
          <w:rFonts w:ascii="Times New Roman" w:eastAsia="Times New Roman" w:hAnsi="Times New Roman" w:cs="Times New Roman"/>
          <w:color w:val="000000"/>
          <w:sz w:val="28"/>
          <w:szCs w:val="28"/>
          <w:lang w:eastAsia="ru-RU"/>
        </w:rPr>
        <w:t>на</w:t>
      </w:r>
      <w:proofErr w:type="gramEnd"/>
      <w:r w:rsidRPr="0083013A">
        <w:rPr>
          <w:rFonts w:ascii="Times New Roman" w:eastAsia="Times New Roman" w:hAnsi="Times New Roman" w:cs="Times New Roman"/>
          <w:color w:val="000000"/>
          <w:sz w:val="28"/>
          <w:szCs w:val="28"/>
          <w:lang w:eastAsia="ru-RU"/>
        </w:rPr>
        <w:t>:</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w:t>
      </w:r>
      <w:proofErr w:type="gramStart"/>
      <w:r w:rsidRPr="0083013A">
        <w:rPr>
          <w:rFonts w:ascii="Times New Roman" w:eastAsia="Times New Roman" w:hAnsi="Times New Roman" w:cs="Times New Roman"/>
          <w:color w:val="000000"/>
          <w:sz w:val="28"/>
          <w:szCs w:val="28"/>
          <w:lang w:eastAsia="ru-RU"/>
        </w:rPr>
        <w:t>равномерный</w:t>
      </w:r>
      <w:proofErr w:type="gramEnd"/>
      <w:r w:rsidRPr="0083013A">
        <w:rPr>
          <w:rFonts w:ascii="Times New Roman" w:eastAsia="Times New Roman" w:hAnsi="Times New Roman" w:cs="Times New Roman"/>
          <w:color w:val="000000"/>
          <w:sz w:val="28"/>
          <w:szCs w:val="28"/>
          <w:lang w:eastAsia="ru-RU"/>
        </w:rPr>
        <w:t xml:space="preserve"> (равномерное преодоление расстояния с заданной интенсивностью);</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         </w:t>
      </w:r>
      <w:proofErr w:type="gramStart"/>
      <w:r w:rsidRPr="0083013A">
        <w:rPr>
          <w:rFonts w:ascii="Times New Roman" w:eastAsia="Times New Roman" w:hAnsi="Times New Roman" w:cs="Times New Roman"/>
          <w:color w:val="000000"/>
          <w:sz w:val="28"/>
          <w:szCs w:val="28"/>
          <w:lang w:eastAsia="ru-RU"/>
        </w:rPr>
        <w:t>переменный</w:t>
      </w:r>
      <w:proofErr w:type="gramEnd"/>
      <w:r w:rsidRPr="0083013A">
        <w:rPr>
          <w:rFonts w:ascii="Times New Roman" w:eastAsia="Times New Roman" w:hAnsi="Times New Roman" w:cs="Times New Roman"/>
          <w:color w:val="000000"/>
          <w:sz w:val="28"/>
          <w:szCs w:val="28"/>
          <w:lang w:eastAsia="ru-RU"/>
        </w:rPr>
        <w:t xml:space="preserve"> (равномерное преодоление с различными ускорениями по ходу дистанции);</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w:t>
      </w:r>
      <w:proofErr w:type="gramStart"/>
      <w:r w:rsidRPr="0083013A">
        <w:rPr>
          <w:rFonts w:ascii="Times New Roman" w:eastAsia="Times New Roman" w:hAnsi="Times New Roman" w:cs="Times New Roman"/>
          <w:color w:val="000000"/>
          <w:sz w:val="28"/>
          <w:szCs w:val="28"/>
          <w:lang w:eastAsia="ru-RU"/>
        </w:rPr>
        <w:t>повторный</w:t>
      </w:r>
      <w:proofErr w:type="gramEnd"/>
      <w:r w:rsidRPr="0083013A">
        <w:rPr>
          <w:rFonts w:ascii="Times New Roman" w:eastAsia="Times New Roman" w:hAnsi="Times New Roman" w:cs="Times New Roman"/>
          <w:color w:val="000000"/>
          <w:sz w:val="28"/>
          <w:szCs w:val="28"/>
          <w:lang w:eastAsia="ru-RU"/>
        </w:rPr>
        <w:t xml:space="preserve"> (повторное преодоление заданных отрезков с заданной интенсивностью);</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w:t>
      </w:r>
      <w:proofErr w:type="gramStart"/>
      <w:r w:rsidRPr="0083013A">
        <w:rPr>
          <w:rFonts w:ascii="Times New Roman" w:eastAsia="Times New Roman" w:hAnsi="Times New Roman" w:cs="Times New Roman"/>
          <w:color w:val="000000"/>
          <w:sz w:val="28"/>
          <w:szCs w:val="28"/>
          <w:lang w:eastAsia="ru-RU"/>
        </w:rPr>
        <w:t>интервальный</w:t>
      </w:r>
      <w:proofErr w:type="gramEnd"/>
      <w:r w:rsidRPr="0083013A">
        <w:rPr>
          <w:rFonts w:ascii="Times New Roman" w:eastAsia="Times New Roman" w:hAnsi="Times New Roman" w:cs="Times New Roman"/>
          <w:color w:val="000000"/>
          <w:sz w:val="28"/>
          <w:szCs w:val="28"/>
          <w:lang w:eastAsia="ru-RU"/>
        </w:rPr>
        <w:t xml:space="preserve"> (повторное преодоление отрезков с заданной интенсивностью, но строго регламентированным, как правило, незначительным интервалом отдыха).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Каждый метод может использоваться при </w:t>
      </w:r>
      <w:proofErr w:type="gramStart"/>
      <w:r w:rsidRPr="0083013A">
        <w:rPr>
          <w:rFonts w:ascii="Times New Roman" w:eastAsia="Times New Roman" w:hAnsi="Times New Roman" w:cs="Times New Roman"/>
          <w:color w:val="000000"/>
          <w:sz w:val="28"/>
          <w:szCs w:val="28"/>
          <w:lang w:eastAsia="ru-RU"/>
        </w:rPr>
        <w:t>плавании</w:t>
      </w:r>
      <w:proofErr w:type="gramEnd"/>
      <w:r w:rsidRPr="0083013A">
        <w:rPr>
          <w:rFonts w:ascii="Times New Roman" w:eastAsia="Times New Roman" w:hAnsi="Times New Roman" w:cs="Times New Roman"/>
          <w:color w:val="000000"/>
          <w:sz w:val="28"/>
          <w:szCs w:val="28"/>
          <w:lang w:eastAsia="ru-RU"/>
        </w:rPr>
        <w:t xml:space="preserve"> как в полной координации, так и по частям (элементам), а также с чередованием полной координации и отдельных элементов.</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proofErr w:type="gramStart"/>
      <w:r w:rsidRPr="0083013A">
        <w:rPr>
          <w:rFonts w:ascii="Times New Roman" w:eastAsia="Times New Roman" w:hAnsi="Times New Roman" w:cs="Times New Roman"/>
          <w:color w:val="000000"/>
          <w:sz w:val="28"/>
          <w:szCs w:val="28"/>
          <w:lang w:eastAsia="ru-RU"/>
        </w:rPr>
        <w:t>Соревновательный</w:t>
      </w:r>
      <w:proofErr w:type="gramEnd"/>
      <w:r w:rsidRPr="0083013A">
        <w:rPr>
          <w:rFonts w:ascii="Times New Roman" w:eastAsia="Times New Roman" w:hAnsi="Times New Roman" w:cs="Times New Roman"/>
          <w:color w:val="000000"/>
          <w:sz w:val="28"/>
          <w:szCs w:val="28"/>
          <w:lang w:eastAsia="ru-RU"/>
        </w:rPr>
        <w:t xml:space="preserve"> и игровой методы широко применяются в начальном обучении плаванию. Оба метода привносят на занятия оживление, радость, эмоции. Прежде чем упражнение будет включено в игру или соревнование, его обязательно следует выполнить всей группой. Элемент соревнования мобилизует силы и возможности, способствует проявлению воли, настойчивости, инициативы, повышает динамизм занятий.</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Помимо всех вышеперечисленных методов в практике плавания применяется и метод непосредственной помощи, который используется в том случае, если после объяснения и показа задания новичок все же не может его выполнить. Инструктор берет руки (ноги) </w:t>
      </w:r>
      <w:proofErr w:type="gramStart"/>
      <w:r w:rsidRPr="0083013A">
        <w:rPr>
          <w:rFonts w:ascii="Times New Roman" w:eastAsia="Times New Roman" w:hAnsi="Times New Roman" w:cs="Times New Roman"/>
          <w:color w:val="000000"/>
          <w:sz w:val="28"/>
          <w:szCs w:val="28"/>
          <w:lang w:eastAsia="ru-RU"/>
        </w:rPr>
        <w:t>занимающегося</w:t>
      </w:r>
      <w:proofErr w:type="gramEnd"/>
      <w:r w:rsidRPr="0083013A">
        <w:rPr>
          <w:rFonts w:ascii="Times New Roman" w:eastAsia="Times New Roman" w:hAnsi="Times New Roman" w:cs="Times New Roman"/>
          <w:color w:val="000000"/>
          <w:sz w:val="28"/>
          <w:szCs w:val="28"/>
          <w:lang w:eastAsia="ru-RU"/>
        </w:rPr>
        <w:t xml:space="preserve"> в свои руки и помогает ему несколько раз правильно воспроизвести движение.</w:t>
      </w:r>
    </w:p>
    <w:p w:rsidR="00A607F0" w:rsidRPr="0083013A" w:rsidRDefault="00A607F0" w:rsidP="00A607F0">
      <w:pPr>
        <w:spacing w:after="0" w:line="360" w:lineRule="auto"/>
        <w:jc w:val="center"/>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b/>
          <w:bCs/>
          <w:color w:val="000000"/>
          <w:sz w:val="28"/>
          <w:szCs w:val="28"/>
          <w:lang w:eastAsia="ru-RU"/>
        </w:rPr>
        <w:t xml:space="preserve"> Средства обучения плаванию</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w:t>
      </w:r>
      <w:proofErr w:type="gramStart"/>
      <w:r w:rsidRPr="0083013A">
        <w:rPr>
          <w:rFonts w:ascii="Times New Roman" w:eastAsia="Times New Roman" w:hAnsi="Times New Roman" w:cs="Times New Roman"/>
          <w:color w:val="000000"/>
          <w:sz w:val="28"/>
          <w:szCs w:val="28"/>
          <w:lang w:eastAsia="ru-RU"/>
        </w:rPr>
        <w:t>К средствам обучения и совершенствования в плавании относят: физические упражнения, естественные природные факторы (вода, солнце, воздух), тренажеры, специальные приспособления (лопатки, доски и т. д.), визуальные средства контроля, наглядные пособия и др.</w:t>
      </w:r>
      <w:proofErr w:type="gramEnd"/>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К </w:t>
      </w:r>
      <w:r w:rsidRPr="00187F25">
        <w:rPr>
          <w:rFonts w:ascii="Times New Roman" w:eastAsia="Times New Roman" w:hAnsi="Times New Roman" w:cs="Times New Roman"/>
          <w:b/>
          <w:bCs/>
          <w:i/>
          <w:color w:val="000000"/>
          <w:sz w:val="28"/>
          <w:szCs w:val="28"/>
          <w:lang w:eastAsia="ru-RU"/>
        </w:rPr>
        <w:t>основным средствам</w:t>
      </w:r>
      <w:r w:rsidRPr="0083013A">
        <w:rPr>
          <w:rFonts w:ascii="Times New Roman" w:eastAsia="Times New Roman" w:hAnsi="Times New Roman" w:cs="Times New Roman"/>
          <w:color w:val="000000"/>
          <w:sz w:val="28"/>
          <w:szCs w:val="28"/>
          <w:lang w:eastAsia="ru-RU"/>
        </w:rPr>
        <w:t> обучения плаванию относятся общеразвивающие, подготовительные и специальные физические упражнения.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Общеразвивающие упражнения выполняются на суше, специальные – в воде, подготовительные — как на суше, так и в воде.</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Общеразвивающие упражнения</w:t>
      </w:r>
      <w:r w:rsidRPr="0083013A">
        <w:rPr>
          <w:rFonts w:ascii="Times New Roman" w:eastAsia="Times New Roman" w:hAnsi="Times New Roman" w:cs="Times New Roman"/>
          <w:color w:val="000000"/>
          <w:sz w:val="28"/>
          <w:szCs w:val="28"/>
          <w:lang w:eastAsia="ru-RU"/>
        </w:rPr>
        <w:t> способствуют развитию и воспитанию основных физических качеств: силы, быстроты, выносливости, гибкости и ловкости. Они являются прекрасным средством лечебной физической культуры, способным корригировать развитие позвоночника, грудной клетки, конечностей, исправлять осанку, воздействовать на развитие отдельных мышечных групп         и т. д. Кроме этого, общеразвивающие упражнения совершенствуют функциональные возможности, расширяют круг умений и двигательных навыков учащихся и таким образом подготавливают их к наиболее эффективному освоению плавательных движений. Как правило, общеразвивающие упражнения выполняются в форме гимнастических упражнений: ходьба, бег, прыжки, упражнения без предметов и с предметами, упражнения на снарядах, на местности, элементы художественной гимнастики (для девушек) и др.</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Подготовительные упражнения</w:t>
      </w:r>
      <w:r w:rsidRPr="0083013A">
        <w:rPr>
          <w:rFonts w:ascii="Times New Roman" w:eastAsia="Times New Roman" w:hAnsi="Times New Roman" w:cs="Times New Roman"/>
          <w:color w:val="000000"/>
          <w:sz w:val="28"/>
          <w:szCs w:val="28"/>
          <w:lang w:eastAsia="ru-RU"/>
        </w:rPr>
        <w:t> способствуют развитию тех физических качеств, которые необходимы для изучения навыка плавания и овладения отдельными элементами техники.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Существует две группы подготовительных упражнений:</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а) имитационные упражнения;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б) упражнения для освоения с водой.</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Особой формой подготовительных упражнений являются игры в воде, которые скорее можно было бы отнести к упражнениям для освоения с водой, однако игры используются на всех этапах обучения и совершенствования, выполняя различные задачи учебно-тренировочного процесса.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Имитационные упражнения</w:t>
      </w:r>
      <w:r w:rsidRPr="0083013A">
        <w:rPr>
          <w:rFonts w:ascii="Times New Roman" w:eastAsia="Times New Roman" w:hAnsi="Times New Roman" w:cs="Times New Roman"/>
          <w:color w:val="000000"/>
          <w:sz w:val="28"/>
          <w:szCs w:val="28"/>
          <w:lang w:eastAsia="ru-RU"/>
        </w:rPr>
        <w:t xml:space="preserve"> используются для ознакомления занимающихся с общей формой движений при плавании. Они выполняются на суше и не создают тех ощущений, которые испытывает занимающийся в </w:t>
      </w:r>
      <w:r w:rsidRPr="0083013A">
        <w:rPr>
          <w:rFonts w:ascii="Times New Roman" w:eastAsia="Times New Roman" w:hAnsi="Times New Roman" w:cs="Times New Roman"/>
          <w:color w:val="000000"/>
          <w:sz w:val="28"/>
          <w:szCs w:val="28"/>
          <w:lang w:eastAsia="ru-RU"/>
        </w:rPr>
        <w:lastRenderedPageBreak/>
        <w:t>воде, поэтому выполнять эти движения многократно не рекомендуется: они могут сформироваться как навык и тормозить освоение движений в воде.</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Однако на начальном этапе обучения плаванию такие упражнения просто необходимы.</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К таким упражнениям относят:</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упражнения для имитации дыхания (глубокие вдохи, выдохи, задержка дыхания, вдохи-выдохи с поворотом головы при имитационных движениях рук или ног и т. д.) (рис. 28);</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имитационные упражнения для рук (круговые попеременные и одновременные движения руками вперед и назад в положении стоя и  в положении согнувшись, движения на счет, с чередованием направления и т. д.);</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имитационные упражнения для ног (стоя попеременные и одновременные сгибания в коленных суставах, махи ногами, приседания с развернутыми в стороны стопами, махи ногами лежа на мате в положении на груди и на спине и т. д.).</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Подготовительные упражнения для освоения с водой</w:t>
      </w:r>
      <w:r w:rsidRPr="0083013A">
        <w:rPr>
          <w:rFonts w:ascii="Times New Roman" w:eastAsia="Times New Roman" w:hAnsi="Times New Roman" w:cs="Times New Roman"/>
          <w:color w:val="000000"/>
          <w:sz w:val="28"/>
          <w:szCs w:val="28"/>
          <w:lang w:eastAsia="ru-RU"/>
        </w:rPr>
        <w:t xml:space="preserve"> помогают преодолеть чувство страха перед водой,  научиться принимать в воде горизонтальное положение и выполнять простейшие движения, правильно дышать. Как правило, все подготовительные упражнения по освоению с водой проводятся на мелководье с учетом роста </w:t>
      </w:r>
      <w:proofErr w:type="gramStart"/>
      <w:r w:rsidRPr="0083013A">
        <w:rPr>
          <w:rFonts w:ascii="Times New Roman" w:eastAsia="Times New Roman" w:hAnsi="Times New Roman" w:cs="Times New Roman"/>
          <w:color w:val="000000"/>
          <w:sz w:val="28"/>
          <w:szCs w:val="28"/>
          <w:lang w:eastAsia="ru-RU"/>
        </w:rPr>
        <w:t>занимающихся</w:t>
      </w:r>
      <w:proofErr w:type="gramEnd"/>
      <w:r w:rsidRPr="0083013A">
        <w:rPr>
          <w:rFonts w:ascii="Times New Roman" w:eastAsia="Times New Roman" w:hAnsi="Times New Roman" w:cs="Times New Roman"/>
          <w:color w:val="000000"/>
          <w:sz w:val="28"/>
          <w:szCs w:val="28"/>
          <w:lang w:eastAsia="ru-RU"/>
        </w:rPr>
        <w:t xml:space="preserve"> (уровень воды – примерно по пояс, по грудь). К подготовительным упражнениям по освоению с водой относят:</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упражнения для первоначального ознакомления со свойствами воды;</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упражнения для обучения дыханию;</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погружение, всплывание и лежание;</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скольжения;</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прыжки в воду.</w:t>
      </w:r>
    </w:p>
    <w:p w:rsidR="00A607F0" w:rsidRPr="00187F25" w:rsidRDefault="00A607F0" w:rsidP="00A607F0">
      <w:pPr>
        <w:spacing w:after="0" w:line="360" w:lineRule="auto"/>
        <w:ind w:firstLine="567"/>
        <w:jc w:val="both"/>
        <w:rPr>
          <w:rFonts w:ascii="Times New Roman" w:eastAsia="Times New Roman" w:hAnsi="Times New Roman" w:cs="Times New Roman"/>
          <w:i/>
          <w:color w:val="000000"/>
          <w:sz w:val="28"/>
          <w:szCs w:val="28"/>
          <w:lang w:eastAsia="ru-RU"/>
        </w:rPr>
      </w:pPr>
      <w:r w:rsidRPr="00187F25">
        <w:rPr>
          <w:rFonts w:ascii="Times New Roman" w:eastAsia="Times New Roman" w:hAnsi="Times New Roman" w:cs="Times New Roman"/>
          <w:b/>
          <w:bCs/>
          <w:i/>
          <w:color w:val="000000"/>
          <w:sz w:val="28"/>
          <w:szCs w:val="28"/>
          <w:lang w:eastAsia="ru-RU"/>
        </w:rPr>
        <w:t>Упражнения для первоначального ознакомления со свойствами воды.</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 xml:space="preserve">Выполнение данных упражнений позволяет занимающимся освоиться в непривычной среде, преодолеть психологический барьер страха, ознакомиться со свойствами воды, почувствовать ее плотность и возможность опоры </w:t>
      </w:r>
      <w:proofErr w:type="gramStart"/>
      <w:r w:rsidRPr="0083013A">
        <w:rPr>
          <w:rFonts w:ascii="Times New Roman" w:eastAsia="Times New Roman" w:hAnsi="Times New Roman" w:cs="Times New Roman"/>
          <w:color w:val="000000"/>
          <w:sz w:val="28"/>
          <w:szCs w:val="28"/>
          <w:lang w:eastAsia="ru-RU"/>
        </w:rPr>
        <w:t>о</w:t>
      </w:r>
      <w:proofErr w:type="gramEnd"/>
      <w:r w:rsidRPr="0083013A">
        <w:rPr>
          <w:rFonts w:ascii="Times New Roman" w:eastAsia="Times New Roman" w:hAnsi="Times New Roman" w:cs="Times New Roman"/>
          <w:color w:val="000000"/>
          <w:sz w:val="28"/>
          <w:szCs w:val="28"/>
          <w:lang w:eastAsia="ru-RU"/>
        </w:rPr>
        <w:t xml:space="preserve"> нее при гребках, ориентироваться в водной среде.</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К упражнениям данной группы относят:</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хождения и бег по дну в различных направлениях и положениях – спиной вперед, левым, правым боком, с поворотами;</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proofErr w:type="gramStart"/>
      <w:r w:rsidRPr="0083013A">
        <w:rPr>
          <w:rFonts w:ascii="Times New Roman" w:eastAsia="Times New Roman" w:hAnsi="Times New Roman" w:cs="Times New Roman"/>
          <w:color w:val="000000"/>
          <w:sz w:val="28"/>
          <w:szCs w:val="28"/>
          <w:lang w:eastAsia="ru-RU"/>
        </w:rPr>
        <w:t xml:space="preserve">—         выпрыгивания из воды (обычные выпрыгивания, из </w:t>
      </w:r>
      <w:proofErr w:type="spellStart"/>
      <w:r w:rsidRPr="0083013A">
        <w:rPr>
          <w:rFonts w:ascii="Times New Roman" w:eastAsia="Times New Roman" w:hAnsi="Times New Roman" w:cs="Times New Roman"/>
          <w:color w:val="000000"/>
          <w:sz w:val="28"/>
          <w:szCs w:val="28"/>
          <w:lang w:eastAsia="ru-RU"/>
        </w:rPr>
        <w:t>полуприседа</w:t>
      </w:r>
      <w:proofErr w:type="spellEnd"/>
      <w:r w:rsidRPr="0083013A">
        <w:rPr>
          <w:rFonts w:ascii="Times New Roman" w:eastAsia="Times New Roman" w:hAnsi="Times New Roman" w:cs="Times New Roman"/>
          <w:color w:val="000000"/>
          <w:sz w:val="28"/>
          <w:szCs w:val="28"/>
          <w:lang w:eastAsia="ru-RU"/>
        </w:rPr>
        <w:t>, с захватом коленей, с махом руками  и т. д.);</w:t>
      </w:r>
      <w:proofErr w:type="gramEnd"/>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движения руками («полоскание белья» - движения рук перед собой различной интенсивности и направления, пишем «восьмерки» - гребковые движения руками по криволинейным траекториям, стоя на дне, с попытками оторвать ноги от дна, маховые движения с опорой о воду и т. д.);</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движения ногами (поочередные движения ногами – вперед, назад, в сторону).</w:t>
      </w:r>
    </w:p>
    <w:p w:rsidR="00A607F0" w:rsidRPr="00187F25" w:rsidRDefault="00A607F0" w:rsidP="00A607F0">
      <w:pPr>
        <w:spacing w:after="0" w:line="360" w:lineRule="auto"/>
        <w:outlineLvl w:val="3"/>
        <w:rPr>
          <w:rFonts w:ascii="Times New Roman" w:eastAsia="Times New Roman" w:hAnsi="Times New Roman" w:cs="Times New Roman"/>
          <w:b/>
          <w:bCs/>
          <w:i/>
          <w:color w:val="000000"/>
          <w:sz w:val="28"/>
          <w:szCs w:val="28"/>
          <w:lang w:eastAsia="ru-RU"/>
        </w:rPr>
      </w:pPr>
      <w:r w:rsidRPr="00187F25">
        <w:rPr>
          <w:rFonts w:ascii="Times New Roman" w:eastAsia="Times New Roman" w:hAnsi="Times New Roman" w:cs="Times New Roman"/>
          <w:b/>
          <w:bCs/>
          <w:i/>
          <w:color w:val="000000"/>
          <w:sz w:val="28"/>
          <w:szCs w:val="28"/>
          <w:lang w:eastAsia="ru-RU"/>
        </w:rPr>
        <w:t>Упражнения для обучения дыханию.</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Главный смысл подготовительных упражнений по освоению с водой (как на суше, так и в воде) заключается в первую очередь не в имитационных движениях конечностями (что является великим заблуждением), а в овладении правильным дыханием.</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Дыхание – самый важный элемент в обучении плаванию. Без его освоения невозможно обучиться спортивным способам плавания. А приобретенный навык плавания без способности делать выдох в воду очень ненадежен и накладывает некоторые </w:t>
      </w:r>
      <w:proofErr w:type="gramStart"/>
      <w:r w:rsidRPr="0083013A">
        <w:rPr>
          <w:rFonts w:ascii="Times New Roman" w:eastAsia="Times New Roman" w:hAnsi="Times New Roman" w:cs="Times New Roman"/>
          <w:color w:val="000000"/>
          <w:sz w:val="28"/>
          <w:szCs w:val="28"/>
          <w:lang w:eastAsia="ru-RU"/>
        </w:rPr>
        <w:t>сложности</w:t>
      </w:r>
      <w:proofErr w:type="gramEnd"/>
      <w:r w:rsidRPr="0083013A">
        <w:rPr>
          <w:rFonts w:ascii="Times New Roman" w:eastAsia="Times New Roman" w:hAnsi="Times New Roman" w:cs="Times New Roman"/>
          <w:color w:val="000000"/>
          <w:sz w:val="28"/>
          <w:szCs w:val="28"/>
          <w:lang w:eastAsia="ru-RU"/>
        </w:rPr>
        <w:t xml:space="preserve"> как на освоение различной техники плавания, так и на возможность человека держаться на воде во время волны, ветра, при попадании брызг, неожиданном погружении и т. д.</w:t>
      </w:r>
    </w:p>
    <w:p w:rsidR="00A607F0" w:rsidRPr="0083013A" w:rsidRDefault="00A607F0" w:rsidP="00A607F0">
      <w:pPr>
        <w:spacing w:after="0" w:line="360" w:lineRule="auto"/>
        <w:ind w:firstLine="851"/>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Для обучения основам дыхания в воде необходимо освоить следующие умения:</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открывать глаза под водой;</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задерживать дыхание на вдохе;</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 дышать выдох-вдох и задерживать дыхание на вдохе;</w:t>
      </w:r>
    </w:p>
    <w:p w:rsidR="00A607F0" w:rsidRDefault="00A607F0" w:rsidP="00A607F0">
      <w:pPr>
        <w:spacing w:after="0" w:line="360" w:lineRule="auto"/>
        <w:jc w:val="both"/>
        <w:rPr>
          <w:rFonts w:ascii="Times New Roman" w:eastAsia="Times New Roman" w:hAnsi="Times New Roman" w:cs="Times New Roman"/>
          <w:sz w:val="28"/>
          <w:szCs w:val="28"/>
          <w:lang w:eastAsia="ru-RU"/>
        </w:rPr>
      </w:pPr>
      <w:r w:rsidRPr="00187F25">
        <w:rPr>
          <w:rFonts w:ascii="Times New Roman" w:eastAsia="Times New Roman" w:hAnsi="Times New Roman" w:cs="Times New Roman"/>
          <w:sz w:val="28"/>
          <w:szCs w:val="28"/>
          <w:lang w:eastAsia="ru-RU"/>
        </w:rPr>
        <w:t>— </w:t>
      </w:r>
      <w:hyperlink r:id="rId30" w:history="1">
        <w:r w:rsidRPr="00187F25">
          <w:rPr>
            <w:rFonts w:ascii="Times New Roman" w:eastAsia="Times New Roman" w:hAnsi="Times New Roman" w:cs="Times New Roman"/>
            <w:sz w:val="28"/>
            <w:szCs w:val="28"/>
            <w:lang w:eastAsia="ru-RU"/>
          </w:rPr>
          <w:t>делать выдохи в воду.</w:t>
        </w:r>
      </w:hyperlink>
    </w:p>
    <w:p w:rsidR="00A607F0" w:rsidRPr="0083013A" w:rsidRDefault="00A607F0" w:rsidP="00A607F0">
      <w:pPr>
        <w:spacing w:after="0" w:line="360" w:lineRule="auto"/>
        <w:jc w:val="center"/>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noProof/>
          <w:color w:val="000000"/>
          <w:sz w:val="28"/>
          <w:szCs w:val="28"/>
          <w:lang w:eastAsia="ru-RU"/>
        </w:rPr>
        <w:drawing>
          <wp:inline distT="0" distB="0" distL="0" distR="0" wp14:anchorId="68C4ED86" wp14:editId="65D91860">
            <wp:extent cx="5255489" cy="6629400"/>
            <wp:effectExtent l="0" t="0" r="2540" b="0"/>
            <wp:docPr id="256" name="Рисунок 256" descr="https://sport.sfedu.ru/smiming_book_online/images/imag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ort.sfedu.ru/smiming_book_online/images/image_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4620" cy="6628304"/>
                    </a:xfrm>
                    <a:prstGeom prst="rect">
                      <a:avLst/>
                    </a:prstGeom>
                    <a:noFill/>
                    <a:ln>
                      <a:noFill/>
                    </a:ln>
                  </pic:spPr>
                </pic:pic>
              </a:graphicData>
            </a:graphic>
          </wp:inline>
        </w:drawing>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w:t>
      </w:r>
    </w:p>
    <w:p w:rsidR="00A607F0" w:rsidRPr="0083013A" w:rsidRDefault="00A607F0" w:rsidP="00A607F0">
      <w:pPr>
        <w:spacing w:after="0" w:line="360" w:lineRule="auto"/>
        <w:ind w:firstLine="851"/>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С помощью</w:t>
      </w:r>
      <w:hyperlink r:id="rId32" w:tgtFrame="_blank" w:history="1">
        <w:r w:rsidRPr="00187F25">
          <w:rPr>
            <w:rFonts w:ascii="Times New Roman" w:eastAsia="Times New Roman" w:hAnsi="Times New Roman" w:cs="Times New Roman"/>
            <w:color w:val="0000FF"/>
            <w:sz w:val="28"/>
            <w:szCs w:val="28"/>
            <w:lang w:eastAsia="ru-RU"/>
          </w:rPr>
          <w:t> </w:t>
        </w:r>
        <w:r w:rsidRPr="00187F25">
          <w:rPr>
            <w:rFonts w:ascii="Times New Roman" w:eastAsia="Times New Roman" w:hAnsi="Times New Roman" w:cs="Times New Roman"/>
            <w:sz w:val="28"/>
            <w:szCs w:val="28"/>
            <w:lang w:eastAsia="ru-RU"/>
          </w:rPr>
          <w:t>имитационных движений на суше</w:t>
        </w:r>
      </w:hyperlink>
      <w:r w:rsidRPr="0083013A">
        <w:rPr>
          <w:rFonts w:ascii="Times New Roman" w:eastAsia="Times New Roman" w:hAnsi="Times New Roman" w:cs="Times New Roman"/>
          <w:color w:val="000000"/>
          <w:sz w:val="28"/>
          <w:szCs w:val="28"/>
          <w:lang w:eastAsia="ru-RU"/>
        </w:rPr>
        <w:t xml:space="preserve"> (рис. </w:t>
      </w:r>
      <w:r>
        <w:rPr>
          <w:rFonts w:ascii="Times New Roman" w:eastAsia="Times New Roman" w:hAnsi="Times New Roman" w:cs="Times New Roman"/>
          <w:color w:val="000000"/>
          <w:sz w:val="28"/>
          <w:szCs w:val="28"/>
          <w:lang w:eastAsia="ru-RU"/>
        </w:rPr>
        <w:t>11</w:t>
      </w:r>
      <w:r w:rsidRPr="0083013A">
        <w:rPr>
          <w:rFonts w:ascii="Times New Roman" w:eastAsia="Times New Roman" w:hAnsi="Times New Roman" w:cs="Times New Roman"/>
          <w:color w:val="000000"/>
          <w:sz w:val="28"/>
          <w:szCs w:val="28"/>
          <w:lang w:eastAsia="ru-RU"/>
        </w:rPr>
        <w:t>) осваивается навык задержки дыхания и ритмичный вдох–выдох.</w:t>
      </w:r>
    </w:p>
    <w:p w:rsidR="00A607F0" w:rsidRPr="0083013A" w:rsidRDefault="00A607F0" w:rsidP="00A607F0">
      <w:pPr>
        <w:spacing w:after="0" w:line="360" w:lineRule="auto"/>
        <w:ind w:firstLine="851"/>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Далее навык дыхания осваивается непосредственно в воде. В первую очередь осваивается продолжительный выдох в воду — путем упражнения по «пусканию пузырей», открывание глаз под водой.</w:t>
      </w:r>
    </w:p>
    <w:p w:rsidR="00A607F0" w:rsidRPr="00187F25" w:rsidRDefault="00A607F0" w:rsidP="00A607F0">
      <w:pPr>
        <w:spacing w:after="0" w:line="360" w:lineRule="auto"/>
        <w:ind w:firstLine="851"/>
        <w:jc w:val="both"/>
        <w:rPr>
          <w:rFonts w:ascii="Times New Roman" w:eastAsia="Times New Roman" w:hAnsi="Times New Roman" w:cs="Times New Roman"/>
          <w:sz w:val="28"/>
          <w:szCs w:val="28"/>
          <w:lang w:eastAsia="ru-RU"/>
        </w:rPr>
      </w:pPr>
      <w:r w:rsidRPr="0083013A">
        <w:rPr>
          <w:rFonts w:ascii="Times New Roman" w:eastAsia="Times New Roman" w:hAnsi="Times New Roman" w:cs="Times New Roman"/>
          <w:color w:val="000000"/>
          <w:sz w:val="28"/>
          <w:szCs w:val="28"/>
          <w:lang w:eastAsia="ru-RU"/>
        </w:rPr>
        <w:lastRenderedPageBreak/>
        <w:t xml:space="preserve">Обучение дыханию непосредственно связано с элементами </w:t>
      </w:r>
      <w:r w:rsidRPr="00187F25">
        <w:rPr>
          <w:rFonts w:ascii="Times New Roman" w:eastAsia="Times New Roman" w:hAnsi="Times New Roman" w:cs="Times New Roman"/>
          <w:sz w:val="28"/>
          <w:szCs w:val="28"/>
          <w:lang w:eastAsia="ru-RU"/>
        </w:rPr>
        <w:t>погружения под воду: </w:t>
      </w:r>
      <w:hyperlink r:id="rId33" w:history="1">
        <w:r w:rsidRPr="00187F25">
          <w:rPr>
            <w:rFonts w:ascii="Times New Roman" w:eastAsia="Times New Roman" w:hAnsi="Times New Roman" w:cs="Times New Roman"/>
            <w:sz w:val="28"/>
            <w:szCs w:val="28"/>
            <w:lang w:eastAsia="ru-RU"/>
          </w:rPr>
          <w:t>погружение головы и туловища, погружение до полного приседа, погружения с выпрыгиванием и др.</w:t>
        </w:r>
      </w:hyperlink>
      <w:r>
        <w:rPr>
          <w:rFonts w:ascii="Times New Roman" w:eastAsia="Times New Roman" w:hAnsi="Times New Roman" w:cs="Times New Roman"/>
          <w:sz w:val="28"/>
          <w:szCs w:val="28"/>
          <w:lang w:eastAsia="ru-RU"/>
        </w:rPr>
        <w:t xml:space="preserve"> </w:t>
      </w:r>
      <w:r w:rsidRPr="0083013A">
        <w:rPr>
          <w:rFonts w:ascii="Times New Roman" w:eastAsia="Times New Roman" w:hAnsi="Times New Roman" w:cs="Times New Roman"/>
          <w:color w:val="000000"/>
          <w:sz w:val="28"/>
          <w:szCs w:val="28"/>
          <w:lang w:eastAsia="ru-RU"/>
        </w:rPr>
        <w:t xml:space="preserve">(рис. </w:t>
      </w:r>
      <w:r>
        <w:rPr>
          <w:rFonts w:ascii="Times New Roman" w:eastAsia="Times New Roman" w:hAnsi="Times New Roman" w:cs="Times New Roman"/>
          <w:color w:val="000000"/>
          <w:sz w:val="28"/>
          <w:szCs w:val="28"/>
          <w:lang w:eastAsia="ru-RU"/>
        </w:rPr>
        <w:t>13</w:t>
      </w:r>
      <w:r w:rsidRPr="0083013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A607F0" w:rsidRPr="0083013A" w:rsidRDefault="00A607F0" w:rsidP="00A607F0">
      <w:pPr>
        <w:spacing w:after="0" w:line="360" w:lineRule="auto"/>
        <w:ind w:firstLine="851"/>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w:t>
      </w:r>
      <w:r w:rsidRPr="0083013A">
        <w:rPr>
          <w:rFonts w:ascii="Times New Roman" w:eastAsia="Times New Roman" w:hAnsi="Times New Roman" w:cs="Times New Roman"/>
          <w:noProof/>
          <w:color w:val="000000"/>
          <w:sz w:val="28"/>
          <w:szCs w:val="28"/>
          <w:lang w:eastAsia="ru-RU"/>
        </w:rPr>
        <w:drawing>
          <wp:inline distT="0" distB="0" distL="0" distR="0" wp14:anchorId="54890DE4" wp14:editId="28E6B6B3">
            <wp:extent cx="4349904" cy="4693319"/>
            <wp:effectExtent l="0" t="0" r="0" b="0"/>
            <wp:docPr id="257" name="Рисунок 257" descr="https://sport.sfedu.ru/smiming_book_online/images/imag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ort.sfedu.ru/smiming_book_online/images/image_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9994" cy="4693416"/>
                    </a:xfrm>
                    <a:prstGeom prst="rect">
                      <a:avLst/>
                    </a:prstGeom>
                    <a:noFill/>
                    <a:ln>
                      <a:noFill/>
                    </a:ln>
                  </pic:spPr>
                </pic:pic>
              </a:graphicData>
            </a:graphic>
          </wp:inline>
        </w:drawing>
      </w:r>
    </w:p>
    <w:p w:rsidR="00A607F0" w:rsidRPr="0083013A" w:rsidRDefault="00A607F0" w:rsidP="00A607F0">
      <w:pPr>
        <w:spacing w:after="0" w:line="360" w:lineRule="auto"/>
        <w:ind w:firstLine="851"/>
        <w:jc w:val="center"/>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w:t>
      </w:r>
    </w:p>
    <w:p w:rsidR="00A607F0" w:rsidRPr="0083013A" w:rsidRDefault="00A607F0" w:rsidP="00A607F0">
      <w:pPr>
        <w:spacing w:after="0" w:line="360" w:lineRule="auto"/>
        <w:ind w:firstLine="851"/>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Только после того как начинающий пловец уже перестал бояться воды, свободно открывает глаза под водой, задерживает дыхание, делает глубокие выдохи в воду, можно переходить к следующим этапам обучения, не забывая о совершенствовании навыка дыхания вместе с двигательными действиями (рис. </w:t>
      </w:r>
      <w:r>
        <w:rPr>
          <w:rFonts w:ascii="Times New Roman" w:eastAsia="Times New Roman" w:hAnsi="Times New Roman" w:cs="Times New Roman"/>
          <w:color w:val="000000"/>
          <w:sz w:val="28"/>
          <w:szCs w:val="28"/>
          <w:lang w:eastAsia="ru-RU"/>
        </w:rPr>
        <w:t>14</w:t>
      </w:r>
      <w:r w:rsidRPr="0083013A">
        <w:rPr>
          <w:rFonts w:ascii="Times New Roman" w:eastAsia="Times New Roman" w:hAnsi="Times New Roman" w:cs="Times New Roman"/>
          <w:color w:val="000000"/>
          <w:sz w:val="28"/>
          <w:szCs w:val="28"/>
          <w:lang w:eastAsia="ru-RU"/>
        </w:rPr>
        <w:t>).</w:t>
      </w:r>
    </w:p>
    <w:p w:rsidR="00A607F0" w:rsidRPr="0083013A" w:rsidRDefault="00A607F0" w:rsidP="00A607F0">
      <w:pPr>
        <w:spacing w:after="0" w:line="360" w:lineRule="auto"/>
        <w:ind w:firstLine="851"/>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w:t>
      </w:r>
    </w:p>
    <w:p w:rsidR="00A607F0" w:rsidRPr="0083013A" w:rsidRDefault="00A607F0" w:rsidP="00A607F0">
      <w:pPr>
        <w:spacing w:after="0" w:line="360" w:lineRule="auto"/>
        <w:ind w:firstLine="851"/>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w:t>
      </w:r>
    </w:p>
    <w:p w:rsidR="00A607F0" w:rsidRPr="0083013A" w:rsidRDefault="00A607F0" w:rsidP="00A607F0">
      <w:pPr>
        <w:spacing w:after="0" w:line="360" w:lineRule="auto"/>
        <w:jc w:val="center"/>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noProof/>
          <w:color w:val="000000"/>
          <w:sz w:val="28"/>
          <w:szCs w:val="28"/>
          <w:lang w:eastAsia="ru-RU"/>
        </w:rPr>
        <w:lastRenderedPageBreak/>
        <w:drawing>
          <wp:inline distT="0" distB="0" distL="0" distR="0" wp14:anchorId="35FBC6D2" wp14:editId="17073F4F">
            <wp:extent cx="5420151" cy="3947284"/>
            <wp:effectExtent l="0" t="0" r="9525" b="0"/>
            <wp:docPr id="258" name="Рисунок 258" descr="https://sport.sfedu.ru/smiming_book_online/images/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ort.sfedu.ru/smiming_book_online/images/image_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8605" cy="3953441"/>
                    </a:xfrm>
                    <a:prstGeom prst="rect">
                      <a:avLst/>
                    </a:prstGeom>
                    <a:noFill/>
                    <a:ln>
                      <a:noFill/>
                    </a:ln>
                  </pic:spPr>
                </pic:pic>
              </a:graphicData>
            </a:graphic>
          </wp:inline>
        </w:drawing>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b/>
          <w:bCs/>
          <w:color w:val="000000"/>
          <w:sz w:val="28"/>
          <w:szCs w:val="28"/>
          <w:lang w:eastAsia="ru-RU"/>
        </w:rPr>
        <w:t> </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Погружение, всплывание и лежание. </w:t>
      </w:r>
      <w:r w:rsidRPr="0083013A">
        <w:rPr>
          <w:rFonts w:ascii="Times New Roman" w:eastAsia="Times New Roman" w:hAnsi="Times New Roman" w:cs="Times New Roman"/>
          <w:color w:val="000000"/>
          <w:sz w:val="28"/>
          <w:szCs w:val="28"/>
          <w:lang w:eastAsia="ru-RU"/>
        </w:rPr>
        <w:t>Данные упражнения</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позволяют</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 xml:space="preserve">ознакомиться с непривычным состоянием невесомости, выталкивающей силой, освоить навык статического плавания, научиться держать </w:t>
      </w:r>
      <w:proofErr w:type="gramStart"/>
      <w:r w:rsidRPr="0083013A">
        <w:rPr>
          <w:rFonts w:ascii="Times New Roman" w:eastAsia="Times New Roman" w:hAnsi="Times New Roman" w:cs="Times New Roman"/>
          <w:color w:val="000000"/>
          <w:sz w:val="28"/>
          <w:szCs w:val="28"/>
          <w:lang w:eastAsia="ru-RU"/>
        </w:rPr>
        <w:t>равновесие</w:t>
      </w:r>
      <w:proofErr w:type="gramEnd"/>
      <w:r w:rsidRPr="0083013A">
        <w:rPr>
          <w:rFonts w:ascii="Times New Roman" w:eastAsia="Times New Roman" w:hAnsi="Times New Roman" w:cs="Times New Roman"/>
          <w:color w:val="000000"/>
          <w:sz w:val="28"/>
          <w:szCs w:val="28"/>
          <w:lang w:eastAsia="ru-RU"/>
        </w:rPr>
        <w:t xml:space="preserve"> лежа на воде.</w:t>
      </w:r>
    </w:p>
    <w:p w:rsidR="00A607F0" w:rsidRDefault="00A607F0" w:rsidP="00A607F0">
      <w:pPr>
        <w:spacing w:after="0" w:line="360" w:lineRule="auto"/>
        <w:ind w:firstLine="851"/>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Это наиболее важные упражнения при начальном обучении плаванию. Погрузившийся с головой в воду новичок начинает чувствовать подъемную силу. Она выталкивает его на поверхность. Недаром говорят, чтобы обучить человека держаться на воде, </w:t>
      </w:r>
      <w:proofErr w:type="gramStart"/>
      <w:r w:rsidRPr="0083013A">
        <w:rPr>
          <w:rFonts w:ascii="Times New Roman" w:eastAsia="Times New Roman" w:hAnsi="Times New Roman" w:cs="Times New Roman"/>
          <w:color w:val="000000"/>
          <w:sz w:val="28"/>
          <w:szCs w:val="28"/>
          <w:lang w:eastAsia="ru-RU"/>
        </w:rPr>
        <w:t>необходимо</w:t>
      </w:r>
      <w:proofErr w:type="gramEnd"/>
      <w:r w:rsidRPr="0083013A">
        <w:rPr>
          <w:rFonts w:ascii="Times New Roman" w:eastAsia="Times New Roman" w:hAnsi="Times New Roman" w:cs="Times New Roman"/>
          <w:color w:val="000000"/>
          <w:sz w:val="28"/>
          <w:szCs w:val="28"/>
          <w:lang w:eastAsia="ru-RU"/>
        </w:rPr>
        <w:t xml:space="preserve"> прежде всего научить его «тонуть», т. е. погружаться с головой в воду.</w:t>
      </w:r>
    </w:p>
    <w:p w:rsidR="00A607F0" w:rsidRPr="0083013A" w:rsidRDefault="00A607F0" w:rsidP="00A607F0">
      <w:pPr>
        <w:spacing w:after="0" w:line="360" w:lineRule="auto"/>
        <w:ind w:firstLine="851"/>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Как уже отмечалось, погружения используются еще и для того, чтобы научить </w:t>
      </w:r>
      <w:proofErr w:type="gramStart"/>
      <w:r w:rsidRPr="0083013A">
        <w:rPr>
          <w:rFonts w:ascii="Times New Roman" w:eastAsia="Times New Roman" w:hAnsi="Times New Roman" w:cs="Times New Roman"/>
          <w:color w:val="000000"/>
          <w:sz w:val="28"/>
          <w:szCs w:val="28"/>
          <w:lang w:eastAsia="ru-RU"/>
        </w:rPr>
        <w:t>занимающихся</w:t>
      </w:r>
      <w:proofErr w:type="gramEnd"/>
      <w:r w:rsidRPr="0083013A">
        <w:rPr>
          <w:rFonts w:ascii="Times New Roman" w:eastAsia="Times New Roman" w:hAnsi="Times New Roman" w:cs="Times New Roman"/>
          <w:color w:val="000000"/>
          <w:sz w:val="28"/>
          <w:szCs w:val="28"/>
          <w:lang w:eastAsia="ru-RU"/>
        </w:rPr>
        <w:t xml:space="preserve"> открывать глаза в воде и делать глубокий выдох.</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К числу основных погружений можно отнести следующие упражнения:</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держась руками за край бассейна или специальные поручни, приседать так, чтобы вода доходила до груди, до подбородка, погружаться в воду с головой; те же упражнения с выдохом в воду;</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 стоя на дне (глубина по пояс, а затем по грудь), сделать глубокий вдох и, погружаясь в воду, сесть на дно или попытаться выполнить «упор присев»;</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proofErr w:type="gramStart"/>
      <w:r w:rsidRPr="0083013A">
        <w:rPr>
          <w:rFonts w:ascii="Times New Roman" w:eastAsia="Times New Roman" w:hAnsi="Times New Roman" w:cs="Times New Roman"/>
          <w:color w:val="000000"/>
          <w:sz w:val="28"/>
          <w:szCs w:val="28"/>
          <w:lang w:eastAsia="ru-RU"/>
        </w:rPr>
        <w:t>— стоя на дне (глубина по пояс), взяться за руки и на счет «раз» всем вместе погрузиться с головой в воду, на «два» — задержаться под водой (выдох), на «три» — выпрыгнуть над поверхностью (вдох), держась руками за край сливного корытца — вдох, погрузиться с головой в воду — выдох, открыть глаза (рассматривать стену бассейна);</w:t>
      </w:r>
      <w:proofErr w:type="gramEnd"/>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парами,  взявшись за руки (глубина по грудь), одновременно погрузиться в воду, открыть глаза (рассматривать друг друга).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К числу упражнений на всплывание и лежание относятся </w:t>
      </w:r>
      <w:proofErr w:type="gramStart"/>
      <w:r w:rsidRPr="0083013A">
        <w:rPr>
          <w:rFonts w:ascii="Times New Roman" w:eastAsia="Times New Roman" w:hAnsi="Times New Roman" w:cs="Times New Roman"/>
          <w:color w:val="000000"/>
          <w:sz w:val="28"/>
          <w:szCs w:val="28"/>
          <w:lang w:eastAsia="ru-RU"/>
        </w:rPr>
        <w:t>следующие</w:t>
      </w:r>
      <w:proofErr w:type="gramEnd"/>
      <w:r w:rsidRPr="0083013A">
        <w:rPr>
          <w:rFonts w:ascii="Times New Roman" w:eastAsia="Times New Roman" w:hAnsi="Times New Roman" w:cs="Times New Roman"/>
          <w:color w:val="000000"/>
          <w:sz w:val="28"/>
          <w:szCs w:val="28"/>
          <w:lang w:eastAsia="ru-RU"/>
        </w:rPr>
        <w:t>:</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 сделать вдох, обхватить колени руками и, прижав голову к коленям, застыть на некоторое время, почувствовав действие уравновешивающих сил на тело (рис. </w:t>
      </w:r>
      <w:r>
        <w:rPr>
          <w:rFonts w:ascii="Times New Roman" w:eastAsia="Times New Roman" w:hAnsi="Times New Roman" w:cs="Times New Roman"/>
          <w:color w:val="000000"/>
          <w:sz w:val="28"/>
          <w:szCs w:val="28"/>
          <w:lang w:eastAsia="ru-RU"/>
        </w:rPr>
        <w:t>14б</w:t>
      </w:r>
      <w:r w:rsidRPr="0083013A">
        <w:rPr>
          <w:rFonts w:ascii="Times New Roman" w:eastAsia="Times New Roman" w:hAnsi="Times New Roman" w:cs="Times New Roman"/>
          <w:color w:val="000000"/>
          <w:sz w:val="28"/>
          <w:szCs w:val="28"/>
          <w:lang w:eastAsia="ru-RU"/>
        </w:rPr>
        <w:t>);</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«поплавок» — сделать вдох, присесть, обхватить колени руками, прижать голову к коленям и застыть на некоторое время;</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 сделать вдох, взяться двумя руками за край бортика или поручни, вытянуть руки и ноги (рис. </w:t>
      </w:r>
      <w:r>
        <w:rPr>
          <w:rFonts w:ascii="Times New Roman" w:eastAsia="Times New Roman" w:hAnsi="Times New Roman" w:cs="Times New Roman"/>
          <w:color w:val="000000"/>
          <w:sz w:val="28"/>
          <w:szCs w:val="28"/>
          <w:lang w:eastAsia="ru-RU"/>
        </w:rPr>
        <w:t>14в</w:t>
      </w:r>
      <w:r w:rsidRPr="0083013A">
        <w:rPr>
          <w:rFonts w:ascii="Times New Roman" w:eastAsia="Times New Roman" w:hAnsi="Times New Roman" w:cs="Times New Roman"/>
          <w:color w:val="000000"/>
          <w:sz w:val="28"/>
          <w:szCs w:val="28"/>
          <w:lang w:eastAsia="ru-RU"/>
        </w:rPr>
        <w:t>);</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«звездочка» — сделать глубокий вдох для увеличения плавучести, лечь на воду лицом вниз или на спине, расставить ру</w:t>
      </w:r>
      <w:r>
        <w:rPr>
          <w:rFonts w:ascii="Times New Roman" w:eastAsia="Times New Roman" w:hAnsi="Times New Roman" w:cs="Times New Roman"/>
          <w:color w:val="000000"/>
          <w:sz w:val="28"/>
          <w:szCs w:val="28"/>
          <w:lang w:eastAsia="ru-RU"/>
        </w:rPr>
        <w:t xml:space="preserve">ки и ноги в разные стороны (рис. </w:t>
      </w:r>
      <w:r w:rsidRPr="0083013A">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5</w:t>
      </w:r>
      <w:r w:rsidRPr="0083013A">
        <w:rPr>
          <w:rFonts w:ascii="Times New Roman" w:eastAsia="Times New Roman" w:hAnsi="Times New Roman" w:cs="Times New Roman"/>
          <w:color w:val="000000"/>
          <w:sz w:val="28"/>
          <w:szCs w:val="28"/>
          <w:lang w:eastAsia="ru-RU"/>
        </w:rPr>
        <w:t>) и др.</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w:t>
      </w:r>
    </w:p>
    <w:p w:rsidR="00A607F0" w:rsidRPr="0083013A" w:rsidRDefault="00A607F0" w:rsidP="00A607F0">
      <w:pPr>
        <w:spacing w:after="0" w:line="360" w:lineRule="auto"/>
        <w:jc w:val="center"/>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noProof/>
          <w:color w:val="000000"/>
          <w:sz w:val="28"/>
          <w:szCs w:val="28"/>
          <w:lang w:eastAsia="ru-RU"/>
        </w:rPr>
        <w:drawing>
          <wp:inline distT="0" distB="0" distL="0" distR="0" wp14:anchorId="0C146516" wp14:editId="0576B6FE">
            <wp:extent cx="5172559" cy="2501484"/>
            <wp:effectExtent l="0" t="0" r="9525" b="0"/>
            <wp:docPr id="259" name="Рисунок 259" descr="https://sport.sfedu.ru/smiming_book_online/images/im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port.sfedu.ru/smiming_book_online/images/image_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2559" cy="2501484"/>
                    </a:xfrm>
                    <a:prstGeom prst="rect">
                      <a:avLst/>
                    </a:prstGeom>
                    <a:noFill/>
                    <a:ln>
                      <a:noFill/>
                    </a:ln>
                  </pic:spPr>
                </pic:pic>
              </a:graphicData>
            </a:graphic>
          </wp:inline>
        </w:drawing>
      </w:r>
    </w:p>
    <w:p w:rsidR="00A607F0" w:rsidRPr="0083013A" w:rsidRDefault="00A607F0" w:rsidP="00A607F0">
      <w:pPr>
        <w:spacing w:after="0" w:line="360" w:lineRule="auto"/>
        <w:jc w:val="center"/>
        <w:rPr>
          <w:rFonts w:ascii="Times New Roman" w:eastAsia="Times New Roman" w:hAnsi="Times New Roman" w:cs="Times New Roman"/>
          <w:color w:val="000000"/>
          <w:sz w:val="28"/>
          <w:szCs w:val="28"/>
          <w:lang w:eastAsia="ru-RU"/>
        </w:rPr>
      </w:pP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 </w:t>
      </w:r>
    </w:p>
    <w:p w:rsidR="00A607F0" w:rsidRPr="0083013A" w:rsidRDefault="00A607F0" w:rsidP="00A607F0">
      <w:pPr>
        <w:spacing w:after="0" w:line="360" w:lineRule="auto"/>
        <w:ind w:firstLine="720"/>
        <w:jc w:val="both"/>
        <w:outlineLvl w:val="4"/>
        <w:rPr>
          <w:rFonts w:ascii="Times New Roman" w:eastAsia="Times New Roman" w:hAnsi="Times New Roman" w:cs="Times New Roman"/>
          <w:b/>
          <w:bCs/>
          <w:color w:val="000000"/>
          <w:sz w:val="28"/>
          <w:szCs w:val="28"/>
          <w:lang w:eastAsia="ru-RU"/>
        </w:rPr>
      </w:pPr>
      <w:r w:rsidRPr="00187F25">
        <w:rPr>
          <w:rFonts w:ascii="Times New Roman" w:eastAsia="Times New Roman" w:hAnsi="Times New Roman" w:cs="Times New Roman"/>
          <w:b/>
          <w:bCs/>
          <w:i/>
          <w:color w:val="000000"/>
          <w:sz w:val="28"/>
          <w:szCs w:val="28"/>
          <w:lang w:eastAsia="ru-RU"/>
        </w:rPr>
        <w:t>Скольжения.</w:t>
      </w:r>
      <w:r w:rsidRPr="0083013A">
        <w:rPr>
          <w:rFonts w:ascii="Times New Roman" w:eastAsia="Times New Roman" w:hAnsi="Times New Roman" w:cs="Times New Roman"/>
          <w:color w:val="000000"/>
          <w:sz w:val="28"/>
          <w:szCs w:val="28"/>
          <w:lang w:eastAsia="ru-RU"/>
        </w:rPr>
        <w:t> Скольжения на груди и спине (реже на боку) с различными положениями рук помогают освоить рабочую позу пловца — равновесие, обтекаемое положение тела, умение максимально выскальзывать вперед после каждого гребка, что является показателем хорошей техники плавания.</w:t>
      </w:r>
    </w:p>
    <w:p w:rsidR="00A607F0" w:rsidRPr="0083013A" w:rsidRDefault="00A607F0" w:rsidP="00A607F0">
      <w:pPr>
        <w:spacing w:after="0" w:line="360" w:lineRule="auto"/>
        <w:ind w:firstLine="709"/>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К числу упражнений на скольжение относятся:</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sz w:val="28"/>
          <w:szCs w:val="28"/>
          <w:lang w:eastAsia="ru-RU"/>
        </w:rPr>
        <w:t>—</w:t>
      </w:r>
      <w:hyperlink r:id="rId37" w:history="1">
        <w:r w:rsidRPr="00187F25">
          <w:rPr>
            <w:rFonts w:ascii="Times New Roman" w:eastAsia="Times New Roman" w:hAnsi="Times New Roman" w:cs="Times New Roman"/>
            <w:sz w:val="28"/>
            <w:szCs w:val="28"/>
            <w:lang w:eastAsia="ru-RU"/>
          </w:rPr>
          <w:t> скольжение на груди </w:t>
        </w:r>
      </w:hyperlink>
      <w:r w:rsidRPr="00187F25">
        <w:rPr>
          <w:rFonts w:ascii="Times New Roman" w:eastAsia="Times New Roman" w:hAnsi="Times New Roman" w:cs="Times New Roman"/>
          <w:sz w:val="28"/>
          <w:szCs w:val="28"/>
          <w:lang w:eastAsia="ru-RU"/>
        </w:rPr>
        <w:t xml:space="preserve">— стоя по грудь в воде, наклониться так, чтобы </w:t>
      </w:r>
      <w:r w:rsidRPr="0083013A">
        <w:rPr>
          <w:rFonts w:ascii="Times New Roman" w:eastAsia="Times New Roman" w:hAnsi="Times New Roman" w:cs="Times New Roman"/>
          <w:color w:val="000000"/>
          <w:sz w:val="28"/>
          <w:szCs w:val="28"/>
          <w:lang w:eastAsia="ru-RU"/>
        </w:rPr>
        <w:t xml:space="preserve">подбородок коснулся воды, вытянуть руки вперед, соединив большие пальцы,  сделать вдох, плавно лечь на воду лицом вниз и, оттолкнувшись ногами от дна или бортика бассейна, принять горизонтальное положение, скользить с вытянутыми ногами и руками по поверхности воды (рис. </w:t>
      </w:r>
      <w:r>
        <w:rPr>
          <w:rFonts w:ascii="Times New Roman" w:eastAsia="Times New Roman" w:hAnsi="Times New Roman" w:cs="Times New Roman"/>
          <w:color w:val="000000"/>
          <w:sz w:val="28"/>
          <w:szCs w:val="28"/>
          <w:lang w:eastAsia="ru-RU"/>
        </w:rPr>
        <w:t>16</w:t>
      </w:r>
      <w:r w:rsidRPr="0083013A">
        <w:rPr>
          <w:rFonts w:ascii="Times New Roman" w:eastAsia="Times New Roman" w:hAnsi="Times New Roman" w:cs="Times New Roman"/>
          <w:color w:val="000000"/>
          <w:sz w:val="28"/>
          <w:szCs w:val="28"/>
          <w:lang w:eastAsia="ru-RU"/>
        </w:rPr>
        <w:t>);</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 скольжение на спине — встать спиной к берегу или лицом к бортику бассейна, руки вдоль туловища, сделать вдох, задержать дыхание, присесть и, слегка оттолкнувшись ногами, лечь на спину, поднять выше живот и прижать подбородок к груди, </w:t>
      </w:r>
      <w:proofErr w:type="spellStart"/>
      <w:r w:rsidRPr="0083013A">
        <w:rPr>
          <w:rFonts w:ascii="Times New Roman" w:eastAsia="Times New Roman" w:hAnsi="Times New Roman" w:cs="Times New Roman"/>
          <w:color w:val="000000"/>
          <w:sz w:val="28"/>
          <w:szCs w:val="28"/>
          <w:lang w:eastAsia="ru-RU"/>
        </w:rPr>
        <w:t>н</w:t>
      </w:r>
      <w:proofErr w:type="gramStart"/>
      <w:r w:rsidRPr="0083013A">
        <w:rPr>
          <w:rFonts w:ascii="Times New Roman" w:eastAsia="Times New Roman" w:hAnsi="Times New Roman" w:cs="Times New Roman"/>
          <w:color w:val="000000"/>
          <w:sz w:val="28"/>
          <w:szCs w:val="28"/>
          <w:lang w:eastAsia="ru-RU"/>
        </w:rPr>
        <w:t>e</w:t>
      </w:r>
      <w:proofErr w:type="spellEnd"/>
      <w:proofErr w:type="gramEnd"/>
      <w:r w:rsidRPr="0083013A">
        <w:rPr>
          <w:rFonts w:ascii="Times New Roman" w:eastAsia="Times New Roman" w:hAnsi="Times New Roman" w:cs="Times New Roman"/>
          <w:color w:val="000000"/>
          <w:sz w:val="28"/>
          <w:szCs w:val="28"/>
          <w:lang w:eastAsia="ru-RU"/>
        </w:rPr>
        <w:t xml:space="preserve"> садиться (следует помнить, что устойчивому положению на спине помогают легкие гребковые движения кистями около туловища; ладони обращены вниз);</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скольжение на груди с различными положениями рук: руки вытянуты вперед, у бедер, одна впереди, другая у бедра;</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скольжение на спине с различными положениями рук: руки вытянуты вперед, вдоль тела, одна рука впереди, другая у бедра;</w:t>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скольжение на груди с последующими поворотами на спину и грудь и др.</w:t>
      </w:r>
    </w:p>
    <w:p w:rsidR="00A607F0" w:rsidRPr="0083013A" w:rsidRDefault="00A607F0" w:rsidP="00A607F0">
      <w:pPr>
        <w:spacing w:after="0" w:line="360" w:lineRule="auto"/>
        <w:jc w:val="center"/>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noProof/>
          <w:color w:val="000000"/>
          <w:sz w:val="28"/>
          <w:szCs w:val="28"/>
          <w:lang w:eastAsia="ru-RU"/>
        </w:rPr>
        <w:drawing>
          <wp:inline distT="0" distB="0" distL="0" distR="0" wp14:anchorId="3656D204" wp14:editId="3BC3AF95">
            <wp:extent cx="4216401" cy="2069869"/>
            <wp:effectExtent l="0" t="0" r="0" b="6985"/>
            <wp:docPr id="260" name="Рисунок 260" descr="https://sport.sfedu.ru/smiming_book_online/images/imag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ort.sfedu.ru/smiming_book_online/images/image_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7647" cy="2075390"/>
                    </a:xfrm>
                    <a:prstGeom prst="rect">
                      <a:avLst/>
                    </a:prstGeom>
                    <a:noFill/>
                    <a:ln>
                      <a:noFill/>
                    </a:ln>
                  </pic:spPr>
                </pic:pic>
              </a:graphicData>
            </a:graphic>
          </wp:inline>
        </w:drawing>
      </w:r>
    </w:p>
    <w:p w:rsidR="00A607F0" w:rsidRPr="00187F25" w:rsidRDefault="00A607F0" w:rsidP="00A607F0">
      <w:pPr>
        <w:spacing w:after="0" w:line="360" w:lineRule="auto"/>
        <w:ind w:firstLine="567"/>
        <w:jc w:val="both"/>
        <w:rPr>
          <w:rFonts w:ascii="Times New Roman" w:eastAsia="Times New Roman" w:hAnsi="Times New Roman" w:cs="Times New Roman"/>
          <w:sz w:val="28"/>
          <w:szCs w:val="28"/>
          <w:lang w:eastAsia="ru-RU"/>
        </w:rPr>
      </w:pPr>
      <w:r w:rsidRPr="00187F25">
        <w:rPr>
          <w:rFonts w:ascii="Times New Roman" w:eastAsia="Times New Roman" w:hAnsi="Times New Roman" w:cs="Times New Roman"/>
          <w:sz w:val="28"/>
          <w:szCs w:val="28"/>
          <w:lang w:eastAsia="ru-RU"/>
        </w:rPr>
        <w:lastRenderedPageBreak/>
        <w:t>Следует подчеркнуть, что </w:t>
      </w:r>
      <w:hyperlink r:id="rId39" w:tgtFrame="_blank" w:history="1">
        <w:r w:rsidRPr="00187F25">
          <w:rPr>
            <w:rFonts w:ascii="Times New Roman" w:eastAsia="Times New Roman" w:hAnsi="Times New Roman" w:cs="Times New Roman"/>
            <w:sz w:val="28"/>
            <w:szCs w:val="28"/>
            <w:lang w:eastAsia="ru-RU"/>
          </w:rPr>
          <w:t>при выполнении упражнений по скольжению на открытых водоемах и в бассейнах с постепенным изменением глубины следует выбирать направление к берегу</w:t>
        </w:r>
      </w:hyperlink>
      <w:r w:rsidRPr="00187F25">
        <w:rPr>
          <w:rFonts w:ascii="Times New Roman" w:eastAsia="Times New Roman" w:hAnsi="Times New Roman" w:cs="Times New Roman"/>
          <w:sz w:val="28"/>
          <w:szCs w:val="28"/>
          <w:lang w:eastAsia="ru-RU"/>
        </w:rPr>
        <w:t>, т. е. с боле</w:t>
      </w:r>
      <w:r>
        <w:rPr>
          <w:rFonts w:ascii="Times New Roman" w:eastAsia="Times New Roman" w:hAnsi="Times New Roman" w:cs="Times New Roman"/>
          <w:sz w:val="28"/>
          <w:szCs w:val="28"/>
          <w:lang w:eastAsia="ru-RU"/>
        </w:rPr>
        <w:t>е глубокого места к мелкому (</w:t>
      </w:r>
      <w:r w:rsidRPr="00187F25">
        <w:rPr>
          <w:rFonts w:ascii="Times New Roman" w:eastAsia="Times New Roman" w:hAnsi="Times New Roman" w:cs="Times New Roman"/>
          <w:sz w:val="28"/>
          <w:szCs w:val="28"/>
          <w:lang w:eastAsia="ru-RU"/>
        </w:rPr>
        <w:t xml:space="preserve">рис. </w:t>
      </w:r>
      <w:r>
        <w:rPr>
          <w:rFonts w:ascii="Times New Roman" w:eastAsia="Times New Roman" w:hAnsi="Times New Roman" w:cs="Times New Roman"/>
          <w:sz w:val="28"/>
          <w:szCs w:val="28"/>
          <w:lang w:eastAsia="ru-RU"/>
        </w:rPr>
        <w:t>16</w:t>
      </w:r>
      <w:r w:rsidRPr="00187F25">
        <w:rPr>
          <w:rFonts w:ascii="Times New Roman" w:eastAsia="Times New Roman" w:hAnsi="Times New Roman" w:cs="Times New Roman"/>
          <w:sz w:val="28"/>
          <w:szCs w:val="28"/>
          <w:lang w:eastAsia="ru-RU"/>
        </w:rPr>
        <w:t>).</w:t>
      </w:r>
    </w:p>
    <w:p w:rsidR="00A607F0" w:rsidRPr="0083013A" w:rsidRDefault="00A607F0" w:rsidP="00A607F0">
      <w:pPr>
        <w:spacing w:after="0" w:line="360" w:lineRule="auto"/>
        <w:jc w:val="center"/>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noProof/>
          <w:color w:val="000000"/>
          <w:sz w:val="28"/>
          <w:szCs w:val="28"/>
          <w:lang w:eastAsia="ru-RU"/>
        </w:rPr>
        <w:drawing>
          <wp:inline distT="0" distB="0" distL="0" distR="0" wp14:anchorId="5D33AF95" wp14:editId="22E3D9C5">
            <wp:extent cx="5505450" cy="3519878"/>
            <wp:effectExtent l="0" t="0" r="0" b="4445"/>
            <wp:docPr id="261" name="Рисунок 261" descr="https://sport.sfedu.ru/smiming_book_online/images/imag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port.sfedu.ru/smiming_book_online/images/image_3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5450" cy="3519878"/>
                    </a:xfrm>
                    <a:prstGeom prst="rect">
                      <a:avLst/>
                    </a:prstGeom>
                    <a:noFill/>
                    <a:ln>
                      <a:noFill/>
                    </a:ln>
                  </pic:spPr>
                </pic:pic>
              </a:graphicData>
            </a:graphic>
          </wp:inline>
        </w:drawing>
      </w:r>
    </w:p>
    <w:p w:rsidR="00A607F0" w:rsidRPr="0083013A" w:rsidRDefault="00A607F0" w:rsidP="00A607F0">
      <w:pPr>
        <w:spacing w:after="0" w:line="360" w:lineRule="auto"/>
        <w:jc w:val="both"/>
        <w:rPr>
          <w:rFonts w:ascii="Times New Roman" w:eastAsia="Times New Roman" w:hAnsi="Times New Roman" w:cs="Times New Roman"/>
          <w:color w:val="000000"/>
          <w:sz w:val="28"/>
          <w:szCs w:val="28"/>
          <w:lang w:eastAsia="ru-RU"/>
        </w:rPr>
      </w:pP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При возникающих сложностях, связанных с отрицательной плавучестью, вновь возникающего страха и др. в упражнениях на скольжение и лежание используется метод непосредственной помощи — поддержки (рис. </w:t>
      </w:r>
      <w:r>
        <w:rPr>
          <w:rFonts w:ascii="Times New Roman" w:eastAsia="Times New Roman" w:hAnsi="Times New Roman" w:cs="Times New Roman"/>
          <w:color w:val="000000"/>
          <w:sz w:val="28"/>
          <w:szCs w:val="28"/>
          <w:lang w:eastAsia="ru-RU"/>
        </w:rPr>
        <w:t>17</w:t>
      </w:r>
      <w:r w:rsidRPr="0083013A">
        <w:rPr>
          <w:rFonts w:ascii="Times New Roman" w:eastAsia="Times New Roman" w:hAnsi="Times New Roman" w:cs="Times New Roman"/>
          <w:color w:val="000000"/>
          <w:sz w:val="28"/>
          <w:szCs w:val="28"/>
          <w:lang w:eastAsia="ru-RU"/>
        </w:rPr>
        <w:t>).</w:t>
      </w:r>
    </w:p>
    <w:p w:rsidR="00A607F0" w:rsidRPr="0083013A" w:rsidRDefault="00A607F0" w:rsidP="00A607F0">
      <w:pPr>
        <w:spacing w:after="0" w:line="360" w:lineRule="auto"/>
        <w:ind w:firstLine="720"/>
        <w:jc w:val="both"/>
        <w:outlineLvl w:val="4"/>
        <w:rPr>
          <w:rFonts w:ascii="Times New Roman" w:eastAsia="Times New Roman" w:hAnsi="Times New Roman" w:cs="Times New Roman"/>
          <w:b/>
          <w:bCs/>
          <w:color w:val="000000"/>
          <w:sz w:val="28"/>
          <w:szCs w:val="28"/>
          <w:lang w:eastAsia="ru-RU"/>
        </w:rPr>
      </w:pPr>
      <w:r w:rsidRPr="00187F25">
        <w:rPr>
          <w:rFonts w:ascii="Times New Roman" w:eastAsia="Times New Roman" w:hAnsi="Times New Roman" w:cs="Times New Roman"/>
          <w:b/>
          <w:bCs/>
          <w:i/>
          <w:color w:val="000000"/>
          <w:sz w:val="28"/>
          <w:szCs w:val="28"/>
          <w:lang w:eastAsia="ru-RU"/>
        </w:rPr>
        <w:t>Прыжки в воду</w:t>
      </w:r>
      <w:r w:rsidRPr="0083013A">
        <w:rPr>
          <w:rFonts w:ascii="Times New Roman" w:eastAsia="Times New Roman" w:hAnsi="Times New Roman" w:cs="Times New Roman"/>
          <w:color w:val="000000"/>
          <w:sz w:val="28"/>
          <w:szCs w:val="28"/>
          <w:lang w:eastAsia="ru-RU"/>
        </w:rPr>
        <w:t xml:space="preserve"> являются неотъемлемой частью подготовительных упражнений по освоению с водой и включают: простейшие прыжки с низкого бортика ногами вниз, при увеличении высоты — с разводом рук в стороны и сгибанием ног в коленях с целью предупреждения удара о дно, спады в воду животом или грудью из </w:t>
      </w:r>
      <w:proofErr w:type="gramStart"/>
      <w:r w:rsidRPr="0083013A">
        <w:rPr>
          <w:rFonts w:ascii="Times New Roman" w:eastAsia="Times New Roman" w:hAnsi="Times New Roman" w:cs="Times New Roman"/>
          <w:color w:val="000000"/>
          <w:sz w:val="28"/>
          <w:szCs w:val="28"/>
          <w:lang w:eastAsia="ru-RU"/>
        </w:rPr>
        <w:t>положения</w:t>
      </w:r>
      <w:proofErr w:type="gramEnd"/>
      <w:r w:rsidRPr="0083013A">
        <w:rPr>
          <w:rFonts w:ascii="Times New Roman" w:eastAsia="Times New Roman" w:hAnsi="Times New Roman" w:cs="Times New Roman"/>
          <w:color w:val="000000"/>
          <w:sz w:val="28"/>
          <w:szCs w:val="28"/>
          <w:lang w:eastAsia="ru-RU"/>
        </w:rPr>
        <w:t xml:space="preserve"> сидя или в упоре присев на бортике и т. д.</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При прыжках в воду следует учитывать, что трудность прыжка повышается с увеличением высоты.</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Одним из важных средств, используемых при обучении детей плаванию, являются </w:t>
      </w:r>
      <w:r w:rsidRPr="00187F25">
        <w:rPr>
          <w:rFonts w:ascii="Times New Roman" w:eastAsia="Times New Roman" w:hAnsi="Times New Roman" w:cs="Times New Roman"/>
          <w:b/>
          <w:bCs/>
          <w:i/>
          <w:color w:val="000000"/>
          <w:sz w:val="28"/>
          <w:szCs w:val="28"/>
          <w:lang w:eastAsia="ru-RU"/>
        </w:rPr>
        <w:t>подвижные игры в воде</w:t>
      </w:r>
      <w:r w:rsidRPr="0083013A">
        <w:rPr>
          <w:rFonts w:ascii="Times New Roman" w:eastAsia="Times New Roman" w:hAnsi="Times New Roman" w:cs="Times New Roman"/>
          <w:color w:val="000000"/>
          <w:sz w:val="28"/>
          <w:szCs w:val="28"/>
          <w:lang w:eastAsia="ru-RU"/>
        </w:rPr>
        <w:t>: командные и некомандные, сюжетные и бессюжетные (типа «Кто первый», «Кто дальше», «Кто быстрее» и т.д.).</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Выбор игры зависит от педагогических задач обучения, количества занимающихся в группе, их возраста и подготовленности, условий для проведения игры (температуры воды, глубины, рельефа берега и особенностей дна, инвентаря и оборудования и др.).</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Игры и развлечения на воде проводятся в конце основной и заключительной частях урока. Продолжительность игры зависит  от ее содержания, задач, стоящих перед занятием, возраста и </w:t>
      </w:r>
      <w:proofErr w:type="spellStart"/>
      <w:r w:rsidRPr="0083013A">
        <w:rPr>
          <w:rFonts w:ascii="Times New Roman" w:eastAsia="Times New Roman" w:hAnsi="Times New Roman" w:cs="Times New Roman"/>
          <w:color w:val="000000"/>
          <w:sz w:val="28"/>
          <w:szCs w:val="28"/>
          <w:lang w:eastAsia="ru-RU"/>
        </w:rPr>
        <w:t>подготовлености</w:t>
      </w:r>
      <w:proofErr w:type="spellEnd"/>
      <w:r w:rsidRPr="0083013A">
        <w:rPr>
          <w:rFonts w:ascii="Times New Roman" w:eastAsia="Times New Roman" w:hAnsi="Times New Roman" w:cs="Times New Roman"/>
          <w:color w:val="000000"/>
          <w:sz w:val="28"/>
          <w:szCs w:val="28"/>
          <w:lang w:eastAsia="ru-RU"/>
        </w:rPr>
        <w:t xml:space="preserve"> участников, их эмоционального состояния и степени утомления.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Рассмотрим несколько таких игр.</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i/>
          <w:iCs/>
          <w:color w:val="000000"/>
          <w:sz w:val="28"/>
          <w:szCs w:val="28"/>
          <w:lang w:eastAsia="ru-RU"/>
        </w:rPr>
        <w:t>«Буря в море».</w:t>
      </w:r>
      <w:r w:rsidRPr="0083013A">
        <w:rPr>
          <w:rFonts w:ascii="Times New Roman" w:eastAsia="Times New Roman" w:hAnsi="Times New Roman" w:cs="Times New Roman"/>
          <w:color w:val="000000"/>
          <w:sz w:val="28"/>
          <w:szCs w:val="28"/>
          <w:lang w:eastAsia="ru-RU"/>
        </w:rPr>
        <w:t xml:space="preserve"> Участники игры располагаются в колонну по одному в определенном месте водоема. По команде «Начинается буря!» все разбегаются в разные стороны (убегают от волн), а по команде «Буря утихла!» занимают исходное положение. Место для игры ограничивается. Игра проводится в быстром темпе. Для этого надо почаще напоминать, что волны погоняют </w:t>
      </w:r>
      <w:proofErr w:type="gramStart"/>
      <w:r w:rsidRPr="0083013A">
        <w:rPr>
          <w:rFonts w:ascii="Times New Roman" w:eastAsia="Times New Roman" w:hAnsi="Times New Roman" w:cs="Times New Roman"/>
          <w:color w:val="000000"/>
          <w:sz w:val="28"/>
          <w:szCs w:val="28"/>
          <w:lang w:eastAsia="ru-RU"/>
        </w:rPr>
        <w:t>играющих</w:t>
      </w:r>
      <w:proofErr w:type="gramEnd"/>
      <w:r w:rsidRPr="0083013A">
        <w:rPr>
          <w:rFonts w:ascii="Times New Roman" w:eastAsia="Times New Roman" w:hAnsi="Times New Roman" w:cs="Times New Roman"/>
          <w:color w:val="000000"/>
          <w:sz w:val="28"/>
          <w:szCs w:val="28"/>
          <w:lang w:eastAsia="ru-RU"/>
        </w:rPr>
        <w:t xml:space="preserve"> и нужно убегать быстрее. Продолжительность игры не более 1 мин. Повторить 2–3 раза.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i/>
          <w:iCs/>
          <w:color w:val="000000"/>
          <w:sz w:val="28"/>
          <w:szCs w:val="28"/>
          <w:lang w:eastAsia="ru-RU"/>
        </w:rPr>
        <w:t>«Насос».</w:t>
      </w:r>
      <w:r w:rsidRPr="0083013A">
        <w:rPr>
          <w:rFonts w:ascii="Times New Roman" w:eastAsia="Times New Roman" w:hAnsi="Times New Roman" w:cs="Times New Roman"/>
          <w:color w:val="000000"/>
          <w:sz w:val="28"/>
          <w:szCs w:val="28"/>
          <w:lang w:eastAsia="ru-RU"/>
        </w:rPr>
        <w:t> </w:t>
      </w:r>
      <w:proofErr w:type="gramStart"/>
      <w:r w:rsidRPr="0083013A">
        <w:rPr>
          <w:rFonts w:ascii="Times New Roman" w:eastAsia="Times New Roman" w:hAnsi="Times New Roman" w:cs="Times New Roman"/>
          <w:color w:val="000000"/>
          <w:sz w:val="28"/>
          <w:szCs w:val="28"/>
          <w:lang w:eastAsia="ru-RU"/>
        </w:rPr>
        <w:t>Играющие встают парами и берутся за руки.</w:t>
      </w:r>
      <w:proofErr w:type="gramEnd"/>
      <w:r w:rsidRPr="0083013A">
        <w:rPr>
          <w:rFonts w:ascii="Times New Roman" w:eastAsia="Times New Roman" w:hAnsi="Times New Roman" w:cs="Times New Roman"/>
          <w:color w:val="000000"/>
          <w:sz w:val="28"/>
          <w:szCs w:val="28"/>
          <w:lang w:eastAsia="ru-RU"/>
        </w:rPr>
        <w:t xml:space="preserve"> По сигналу они начинают попеременные приседания, погружаясь в воду с головой и делая выдох. Запрещается сходить со своего места, мешать друг другу. Продолжительность игры не более 2 мин.</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proofErr w:type="gramStart"/>
      <w:r w:rsidRPr="0083013A">
        <w:rPr>
          <w:rFonts w:ascii="Times New Roman" w:eastAsia="Times New Roman" w:hAnsi="Times New Roman" w:cs="Times New Roman"/>
          <w:color w:val="000000"/>
          <w:sz w:val="28"/>
          <w:szCs w:val="28"/>
          <w:lang w:eastAsia="ru-RU"/>
        </w:rPr>
        <w:t>Использование игр занимает особое место в обучении плаванию, особенно в младшем возрасте, поэтому методика обучения плаванию игровым методом в данном учебном пособие выделена в отдельный раздел.</w:t>
      </w:r>
      <w:proofErr w:type="gramEnd"/>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Специальные упражнения</w:t>
      </w:r>
      <w:r w:rsidRPr="0083013A">
        <w:rPr>
          <w:rFonts w:ascii="Times New Roman" w:eastAsia="Times New Roman" w:hAnsi="Times New Roman" w:cs="Times New Roman"/>
          <w:color w:val="000000"/>
          <w:sz w:val="28"/>
          <w:szCs w:val="28"/>
          <w:lang w:eastAsia="ru-RU"/>
        </w:rPr>
        <w:t xml:space="preserve"> применяются для обучения технике каких-либо способов (преимущественно спортивных), совершенствования  техники  плавания путем устранения ошибок и освоения наилучших вариантов, соответствующих индивидуальным особенностям </w:t>
      </w:r>
      <w:r w:rsidRPr="0083013A">
        <w:rPr>
          <w:rFonts w:ascii="Times New Roman" w:eastAsia="Times New Roman" w:hAnsi="Times New Roman" w:cs="Times New Roman"/>
          <w:color w:val="000000"/>
          <w:sz w:val="28"/>
          <w:szCs w:val="28"/>
          <w:lang w:eastAsia="ru-RU"/>
        </w:rPr>
        <w:lastRenderedPageBreak/>
        <w:t>занимающихся, а также для развития функциональных возможностей организма.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Средства специальной физической подготовки в воде классифицируют </w:t>
      </w:r>
      <w:proofErr w:type="gramStart"/>
      <w:r w:rsidRPr="0083013A">
        <w:rPr>
          <w:rFonts w:ascii="Times New Roman" w:eastAsia="Times New Roman" w:hAnsi="Times New Roman" w:cs="Times New Roman"/>
          <w:color w:val="000000"/>
          <w:sz w:val="28"/>
          <w:szCs w:val="28"/>
          <w:lang w:eastAsia="ru-RU"/>
        </w:rPr>
        <w:t>по</w:t>
      </w:r>
      <w:proofErr w:type="gramEnd"/>
      <w:r w:rsidRPr="0083013A">
        <w:rPr>
          <w:rFonts w:ascii="Times New Roman" w:eastAsia="Times New Roman" w:hAnsi="Times New Roman" w:cs="Times New Roman"/>
          <w:color w:val="000000"/>
          <w:sz w:val="28"/>
          <w:szCs w:val="28"/>
          <w:lang w:eastAsia="ru-RU"/>
        </w:rPr>
        <w:t>:</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по использованию дополнительных средств и приспособлений;</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по способу их выполнения;</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длине составных частей упражнений;</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по интенсивности.</w:t>
      </w:r>
    </w:p>
    <w:p w:rsidR="00A607F0" w:rsidRPr="00187F25" w:rsidRDefault="00A607F0" w:rsidP="00A607F0">
      <w:pPr>
        <w:spacing w:after="0" w:line="360" w:lineRule="auto"/>
        <w:ind w:firstLine="567"/>
        <w:jc w:val="both"/>
        <w:rPr>
          <w:rFonts w:ascii="Times New Roman" w:eastAsia="Times New Roman" w:hAnsi="Times New Roman" w:cs="Times New Roman"/>
          <w:i/>
          <w:color w:val="000000"/>
          <w:sz w:val="28"/>
          <w:szCs w:val="28"/>
          <w:lang w:eastAsia="ru-RU"/>
        </w:rPr>
      </w:pPr>
      <w:r w:rsidRPr="00187F25">
        <w:rPr>
          <w:rFonts w:ascii="Times New Roman" w:eastAsia="Times New Roman" w:hAnsi="Times New Roman" w:cs="Times New Roman"/>
          <w:b/>
          <w:bCs/>
          <w:i/>
          <w:color w:val="000000"/>
          <w:sz w:val="28"/>
          <w:szCs w:val="28"/>
          <w:lang w:eastAsia="ru-RU"/>
        </w:rPr>
        <w:t>По использованию дополнительных средств и приспособлений</w:t>
      </w:r>
      <w:r w:rsidRPr="00187F25">
        <w:rPr>
          <w:rFonts w:ascii="Times New Roman" w:eastAsia="Times New Roman" w:hAnsi="Times New Roman" w:cs="Times New Roman"/>
          <w:i/>
          <w:color w:val="000000"/>
          <w:sz w:val="28"/>
          <w:szCs w:val="28"/>
          <w:lang w:eastAsia="ru-RU"/>
        </w:rPr>
        <w:t>:</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с использованием опоры для обучения работе ног (держась за дорожку, бортик и др.);</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с использованием средств и приспособлений, облегчающих плавание (доски, ласты, поплавки и др.);</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с использованием средств и приспособлений, усложняющих плавание (различные виды гидротормозов, лопатки и др.);</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без использования.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Следует отметить, что деление на усложняющие и облегчающие средства в данном случае является весьма условным.</w:t>
      </w:r>
    </w:p>
    <w:p w:rsidR="00A607F0" w:rsidRPr="00187F25" w:rsidRDefault="00A607F0" w:rsidP="00A607F0">
      <w:pPr>
        <w:spacing w:after="0" w:line="360" w:lineRule="auto"/>
        <w:ind w:firstLine="567"/>
        <w:jc w:val="both"/>
        <w:rPr>
          <w:rFonts w:ascii="Times New Roman" w:eastAsia="Times New Roman" w:hAnsi="Times New Roman" w:cs="Times New Roman"/>
          <w:i/>
          <w:color w:val="000000"/>
          <w:sz w:val="28"/>
          <w:szCs w:val="28"/>
          <w:lang w:eastAsia="ru-RU"/>
        </w:rPr>
      </w:pPr>
      <w:r w:rsidRPr="00187F25">
        <w:rPr>
          <w:rFonts w:ascii="Times New Roman" w:eastAsia="Times New Roman" w:hAnsi="Times New Roman" w:cs="Times New Roman"/>
          <w:b/>
          <w:bCs/>
          <w:i/>
          <w:color w:val="000000"/>
          <w:sz w:val="28"/>
          <w:szCs w:val="28"/>
          <w:lang w:eastAsia="ru-RU"/>
        </w:rPr>
        <w:t>По способу выполнения:</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в полной координации (различными способами, например, баттерфляем или кролем на груди);</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по элементам.</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В свою </w:t>
      </w:r>
      <w:r w:rsidRPr="00187F25">
        <w:rPr>
          <w:rFonts w:ascii="Times New Roman" w:eastAsia="Times New Roman" w:hAnsi="Times New Roman" w:cs="Times New Roman"/>
          <w:i/>
          <w:color w:val="000000"/>
          <w:sz w:val="28"/>
          <w:szCs w:val="28"/>
          <w:lang w:eastAsia="ru-RU"/>
        </w:rPr>
        <w:t>очередь </w:t>
      </w:r>
      <w:r w:rsidRPr="00187F25">
        <w:rPr>
          <w:rFonts w:ascii="Times New Roman" w:eastAsia="Times New Roman" w:hAnsi="Times New Roman" w:cs="Times New Roman"/>
          <w:b/>
          <w:bCs/>
          <w:i/>
          <w:color w:val="000000"/>
          <w:sz w:val="28"/>
          <w:szCs w:val="28"/>
          <w:lang w:eastAsia="ru-RU"/>
        </w:rPr>
        <w:t>упражнения по элементам</w:t>
      </w:r>
      <w:r w:rsidRPr="0083013A">
        <w:rPr>
          <w:rFonts w:ascii="Times New Roman" w:eastAsia="Times New Roman" w:hAnsi="Times New Roman" w:cs="Times New Roman"/>
          <w:color w:val="000000"/>
          <w:sz w:val="28"/>
          <w:szCs w:val="28"/>
          <w:lang w:eastAsia="ru-RU"/>
        </w:rPr>
        <w:t xml:space="preserve"> подразделяются </w:t>
      </w:r>
      <w:proofErr w:type="gramStart"/>
      <w:r w:rsidRPr="0083013A">
        <w:rPr>
          <w:rFonts w:ascii="Times New Roman" w:eastAsia="Times New Roman" w:hAnsi="Times New Roman" w:cs="Times New Roman"/>
          <w:color w:val="000000"/>
          <w:sz w:val="28"/>
          <w:szCs w:val="28"/>
          <w:lang w:eastAsia="ru-RU"/>
        </w:rPr>
        <w:t>на</w:t>
      </w:r>
      <w:proofErr w:type="gramEnd"/>
      <w:r w:rsidRPr="0083013A">
        <w:rPr>
          <w:rFonts w:ascii="Times New Roman" w:eastAsia="Times New Roman" w:hAnsi="Times New Roman" w:cs="Times New Roman"/>
          <w:color w:val="000000"/>
          <w:sz w:val="28"/>
          <w:szCs w:val="28"/>
          <w:lang w:eastAsia="ru-RU"/>
        </w:rPr>
        <w:t>:</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упражнения с помощью одних ног (различными способами и с чередованием способов);</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упражнения на согласование дыхания и работы ног (различными способами и с чередованием способов);</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упражнения с помощью одних рук (различными способами и с чередованием способов);</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lastRenderedPageBreak/>
        <w:t>—         упражнения с чередованием ног, рук и дыхания (различными способами, с чередованием способов и совмещением разных способов, например, ноги брасс, руки кроль);</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упражнения для изучения стартов и поворотов (различными способами).</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По длине составных частей</w:t>
      </w:r>
      <w:r w:rsidRPr="0083013A">
        <w:rPr>
          <w:rFonts w:ascii="Times New Roman" w:eastAsia="Times New Roman" w:hAnsi="Times New Roman" w:cs="Times New Roman"/>
          <w:color w:val="000000"/>
          <w:sz w:val="28"/>
          <w:szCs w:val="28"/>
          <w:lang w:eastAsia="ru-RU"/>
        </w:rPr>
        <w:t xml:space="preserve"> упражнения делятся </w:t>
      </w:r>
      <w:proofErr w:type="gramStart"/>
      <w:r w:rsidRPr="0083013A">
        <w:rPr>
          <w:rFonts w:ascii="Times New Roman" w:eastAsia="Times New Roman" w:hAnsi="Times New Roman" w:cs="Times New Roman"/>
          <w:color w:val="000000"/>
          <w:sz w:val="28"/>
          <w:szCs w:val="28"/>
          <w:lang w:eastAsia="ru-RU"/>
        </w:rPr>
        <w:t>на</w:t>
      </w:r>
      <w:proofErr w:type="gramEnd"/>
      <w:r w:rsidRPr="0083013A">
        <w:rPr>
          <w:rFonts w:ascii="Times New Roman" w:eastAsia="Times New Roman" w:hAnsi="Times New Roman" w:cs="Times New Roman"/>
          <w:color w:val="000000"/>
          <w:sz w:val="28"/>
          <w:szCs w:val="28"/>
          <w:lang w:eastAsia="ru-RU"/>
        </w:rPr>
        <w:t>:</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короткие отрезки — 10, 12, 15, 25, 30, 50 и 100 м;</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средние отрезки — от 125 до 400 м;</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длинные отрезки от 425 м и более.</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По интенсивности выполнения</w:t>
      </w:r>
      <w:r w:rsidRPr="0083013A">
        <w:rPr>
          <w:rFonts w:ascii="Times New Roman" w:eastAsia="Times New Roman" w:hAnsi="Times New Roman" w:cs="Times New Roman"/>
          <w:color w:val="000000"/>
          <w:sz w:val="28"/>
          <w:szCs w:val="28"/>
          <w:lang w:eastAsia="ru-RU"/>
        </w:rPr>
        <w:t> (по зонам мощности) для начинающих применяются 3 основных варианта:</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в полную силу (максимально);</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3</w:t>
      </w:r>
      <w:r>
        <w:rPr>
          <w:rFonts w:ascii="Times New Roman" w:eastAsia="Times New Roman" w:hAnsi="Times New Roman" w:cs="Times New Roman"/>
          <w:color w:val="000000"/>
          <w:sz w:val="28"/>
          <w:szCs w:val="28"/>
          <w:lang w:eastAsia="ru-RU"/>
        </w:rPr>
        <w:t>/</w:t>
      </w:r>
      <w:r w:rsidRPr="0083013A">
        <w:rPr>
          <w:rFonts w:ascii="Times New Roman" w:eastAsia="Times New Roman" w:hAnsi="Times New Roman" w:cs="Times New Roman"/>
          <w:color w:val="000000"/>
          <w:sz w:val="28"/>
          <w:szCs w:val="28"/>
          <w:lang w:eastAsia="ru-RU"/>
        </w:rPr>
        <w:t>4 от максимального;</w:t>
      </w:r>
    </w:p>
    <w:p w:rsidR="00A607F0" w:rsidRPr="0083013A" w:rsidRDefault="00A607F0" w:rsidP="00A607F0">
      <w:pPr>
        <w:spacing w:after="0" w:line="360" w:lineRule="auto"/>
        <w:ind w:hanging="555"/>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1</w:t>
      </w:r>
      <w:r>
        <w:rPr>
          <w:rFonts w:ascii="Times New Roman" w:eastAsia="Times New Roman" w:hAnsi="Times New Roman" w:cs="Times New Roman"/>
          <w:color w:val="000000"/>
          <w:sz w:val="28"/>
          <w:szCs w:val="28"/>
          <w:lang w:eastAsia="ru-RU"/>
        </w:rPr>
        <w:t>/</w:t>
      </w:r>
      <w:r w:rsidRPr="0083013A">
        <w:rPr>
          <w:rFonts w:ascii="Times New Roman" w:eastAsia="Times New Roman" w:hAnsi="Times New Roman" w:cs="Times New Roman"/>
          <w:color w:val="000000"/>
          <w:sz w:val="28"/>
          <w:szCs w:val="28"/>
          <w:lang w:eastAsia="ru-RU"/>
        </w:rPr>
        <w:t>2от максимального.</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Хотя количество зон интенсивности может быть и больше (а их и должно быть больше), на начальном этапе спортивной подготовки лучше придерживаться вышеприведенных вариантов, так как юные пловцы еще не в состоянии четко проводить грань между зонами интенсивности (если их будет 4, 5, 6 и т. д.).</w:t>
      </w:r>
    </w:p>
    <w:p w:rsidR="00A607F0" w:rsidRPr="0083013A" w:rsidRDefault="00A607F0" w:rsidP="00A607F0">
      <w:pPr>
        <w:spacing w:after="0" w:line="360" w:lineRule="auto"/>
        <w:jc w:val="center"/>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b/>
          <w:bCs/>
          <w:color w:val="000000"/>
          <w:sz w:val="28"/>
          <w:szCs w:val="28"/>
          <w:lang w:eastAsia="ru-RU"/>
        </w:rPr>
        <w:t>Общая схема и этапы обучения плаванию</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 xml:space="preserve">Методика обучения плаванию зависит от возраста и индивидуальных особенностей обучаемых, поставленных задач, условий обучения и др. В общих же чертах (за исключением возраста примерно до 5 лет) методика обучения плаванию принципиально не отличается. Наиболее благоприятный возраст для овладения навыком плавания — это 6–8–10 лет. В дальнейшем также не должно возникать проблем, однако следует учитывать, что быстрое и качественное освоение новых двигательных умений и навыков идет в определенные возрастные периоды. Поэтому желательно не откладывать начало обучения плаванию на более поздние сроки. Однако и взрослый человек, особенно под руководством инструктора или тренера, беспрепятственно может научиться плавать, пусть и с некоторыми </w:t>
      </w:r>
      <w:r w:rsidRPr="0083013A">
        <w:rPr>
          <w:rFonts w:ascii="Times New Roman" w:eastAsia="Times New Roman" w:hAnsi="Times New Roman" w:cs="Times New Roman"/>
          <w:color w:val="000000"/>
          <w:sz w:val="28"/>
          <w:szCs w:val="28"/>
          <w:lang w:eastAsia="ru-RU"/>
        </w:rPr>
        <w:lastRenderedPageBreak/>
        <w:t>сложностями, связанными с уже совершенно другой реакцией  его  организма на процесс обучения и овладение новым двигательным действием, нежели в периоды интенсивного развития организма.</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Естественно, что набор средств и методов и их сочетание в том или ином случае будут различаться. Однако методика обучения плаванию имеет общую схему, где идет последовательное изучение отдельных элементов изучаемого способа и их согласование, и последовательность этапов. Методика, основанная на обучении спортивным способам плавания, является достаточно эффективной и пригодной для массового обучения навыку плавания.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187F25">
        <w:rPr>
          <w:rFonts w:ascii="Times New Roman" w:eastAsia="Times New Roman" w:hAnsi="Times New Roman" w:cs="Times New Roman"/>
          <w:b/>
          <w:bCs/>
          <w:i/>
          <w:color w:val="000000"/>
          <w:sz w:val="28"/>
          <w:szCs w:val="28"/>
          <w:lang w:eastAsia="ru-RU"/>
        </w:rPr>
        <w:t>Общая схема</w:t>
      </w:r>
      <w:r w:rsidRPr="0083013A">
        <w:rPr>
          <w:rFonts w:ascii="Times New Roman" w:eastAsia="Times New Roman" w:hAnsi="Times New Roman" w:cs="Times New Roman"/>
          <w:b/>
          <w:bCs/>
          <w:color w:val="000000"/>
          <w:sz w:val="28"/>
          <w:szCs w:val="28"/>
          <w:lang w:eastAsia="ru-RU"/>
        </w:rPr>
        <w:t> </w:t>
      </w:r>
      <w:r w:rsidRPr="0083013A">
        <w:rPr>
          <w:rFonts w:ascii="Times New Roman" w:eastAsia="Times New Roman" w:hAnsi="Times New Roman" w:cs="Times New Roman"/>
          <w:color w:val="000000"/>
          <w:sz w:val="28"/>
          <w:szCs w:val="28"/>
          <w:lang w:eastAsia="ru-RU"/>
        </w:rPr>
        <w:t>в обучении спортивным способам плавания выглядит следующим образом:</w:t>
      </w:r>
    </w:p>
    <w:p w:rsidR="00A607F0" w:rsidRPr="0083013A" w:rsidRDefault="00A607F0" w:rsidP="00A607F0">
      <w:pPr>
        <w:spacing w:after="0" w:line="360" w:lineRule="auto"/>
        <w:ind w:hanging="360"/>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1)    обучение дыханию;</w:t>
      </w:r>
    </w:p>
    <w:p w:rsidR="00A607F0" w:rsidRPr="0083013A" w:rsidRDefault="00A607F0" w:rsidP="00A607F0">
      <w:pPr>
        <w:spacing w:after="0" w:line="360" w:lineRule="auto"/>
        <w:ind w:hanging="360"/>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2)    обучение работе ног;</w:t>
      </w:r>
    </w:p>
    <w:p w:rsidR="00A607F0" w:rsidRPr="0083013A" w:rsidRDefault="00A607F0" w:rsidP="00A607F0">
      <w:pPr>
        <w:spacing w:after="0" w:line="360" w:lineRule="auto"/>
        <w:ind w:hanging="360"/>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3)    обучение согласованию дыхания с работой ног;</w:t>
      </w:r>
    </w:p>
    <w:p w:rsidR="00A607F0" w:rsidRPr="0083013A" w:rsidRDefault="00A607F0" w:rsidP="00A607F0">
      <w:pPr>
        <w:spacing w:after="0" w:line="360" w:lineRule="auto"/>
        <w:ind w:hanging="360"/>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4)    обучение работе рук;</w:t>
      </w:r>
    </w:p>
    <w:p w:rsidR="00A607F0" w:rsidRPr="0083013A" w:rsidRDefault="00A607F0" w:rsidP="00A607F0">
      <w:pPr>
        <w:spacing w:after="0" w:line="360" w:lineRule="auto"/>
        <w:ind w:hanging="360"/>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5)    общее согласование работы ног, рук и дыхания.</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Основной смысл схемы — последовательное изучение элементов.</w:t>
      </w:r>
    </w:p>
    <w:p w:rsidR="00A607F0" w:rsidRPr="0083013A" w:rsidRDefault="00A607F0" w:rsidP="00A607F0">
      <w:pPr>
        <w:spacing w:after="0" w:line="360" w:lineRule="auto"/>
        <w:ind w:firstLine="567"/>
        <w:jc w:val="both"/>
        <w:rPr>
          <w:rFonts w:ascii="Times New Roman" w:eastAsia="Times New Roman" w:hAnsi="Times New Roman" w:cs="Times New Roman"/>
          <w:color w:val="000000"/>
          <w:sz w:val="28"/>
          <w:szCs w:val="28"/>
          <w:lang w:eastAsia="ru-RU"/>
        </w:rPr>
      </w:pPr>
      <w:r w:rsidRPr="0083013A">
        <w:rPr>
          <w:rFonts w:ascii="Times New Roman" w:eastAsia="Times New Roman" w:hAnsi="Times New Roman" w:cs="Times New Roman"/>
          <w:color w:val="000000"/>
          <w:sz w:val="28"/>
          <w:szCs w:val="28"/>
          <w:lang w:eastAsia="ru-RU"/>
        </w:rPr>
        <w:t>Основное правило — без достаточно прочного освоения и закрепления одного элемента или согласования элементов не стоит переходить к следующему.</w:t>
      </w:r>
    </w:p>
    <w:p w:rsidR="00A607F0" w:rsidRPr="0083013A" w:rsidRDefault="00A607F0" w:rsidP="00A607F0">
      <w:pPr>
        <w:spacing w:after="0" w:line="360" w:lineRule="auto"/>
        <w:rPr>
          <w:rFonts w:ascii="Times New Roman" w:hAnsi="Times New Roman" w:cs="Times New Roman"/>
          <w:sz w:val="28"/>
          <w:szCs w:val="28"/>
        </w:rPr>
      </w:pPr>
    </w:p>
    <w:p w:rsidR="00A607F0" w:rsidRDefault="00A607F0">
      <w:pPr>
        <w:spacing w:after="0" w:line="240" w:lineRule="auto"/>
        <w:rPr>
          <w:rFonts w:ascii="Times New Roman" w:eastAsiaTheme="majorEastAsia" w:hAnsi="Times New Roman" w:cs="Times New Roman"/>
          <w:b/>
          <w:bCs/>
          <w:caps/>
          <w:sz w:val="30"/>
          <w:szCs w:val="28"/>
        </w:rPr>
      </w:pPr>
      <w:r>
        <w:rPr>
          <w:rFonts w:ascii="Times New Roman" w:hAnsi="Times New Roman" w:cs="Times New Roman"/>
        </w:rPr>
        <w:br w:type="page"/>
      </w:r>
    </w:p>
    <w:p w:rsidR="00211F39" w:rsidRDefault="009767E4">
      <w:pPr>
        <w:pStyle w:val="1"/>
        <w:spacing w:line="360" w:lineRule="auto"/>
        <w:rPr>
          <w:rFonts w:ascii="Times New Roman" w:hAnsi="Times New Roman" w:cs="Times New Roman"/>
        </w:rPr>
      </w:pPr>
      <w:r>
        <w:rPr>
          <w:rFonts w:ascii="Times New Roman" w:hAnsi="Times New Roman" w:cs="Times New Roman"/>
        </w:rPr>
        <w:lastRenderedPageBreak/>
        <w:t>ТЕОРИЯ</w:t>
      </w:r>
      <w:r>
        <w:rPr>
          <w:rFonts w:ascii="Times New Roman" w:hAnsi="Times New Roman" w:cs="Times New Roman"/>
          <w:spacing w:val="-4"/>
        </w:rPr>
        <w:t xml:space="preserve"> </w:t>
      </w:r>
      <w:r>
        <w:rPr>
          <w:rFonts w:ascii="Times New Roman" w:hAnsi="Times New Roman" w:cs="Times New Roman"/>
        </w:rPr>
        <w:t>ФИЗИЧЕСКОГО ВОСПИТАНИЯ</w:t>
      </w:r>
    </w:p>
    <w:p w:rsidR="00211F39" w:rsidRDefault="00211F39">
      <w:pPr>
        <w:rPr>
          <w:rFonts w:ascii="Times New Roman" w:hAnsi="Times New Roman" w:cs="Times New Roman"/>
        </w:rPr>
      </w:pPr>
    </w:p>
    <w:p w:rsidR="00211F39" w:rsidRDefault="009767E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Понятийный аппарат физической культуры и физического воспитания</w:t>
      </w:r>
    </w:p>
    <w:p w:rsidR="00211F39" w:rsidRPr="00CC08EA" w:rsidRDefault="009767E4">
      <w:pPr>
        <w:shd w:val="clear" w:color="auto" w:fill="FFFFFF"/>
        <w:spacing w:line="360" w:lineRule="auto"/>
        <w:ind w:firstLine="567"/>
        <w:jc w:val="both"/>
        <w:rPr>
          <w:rFonts w:ascii="Times New Roman" w:hAnsi="Times New Roman" w:cs="Times New Roman"/>
          <w:i/>
          <w:sz w:val="28"/>
          <w:szCs w:val="28"/>
          <w:lang w:eastAsia="ru-RU"/>
        </w:rPr>
      </w:pPr>
      <w:r w:rsidRPr="00CC08EA">
        <w:rPr>
          <w:rFonts w:ascii="Times New Roman" w:hAnsi="Times New Roman" w:cs="Times New Roman"/>
          <w:b/>
          <w:bCs/>
          <w:i/>
          <w:iCs/>
          <w:sz w:val="28"/>
          <w:szCs w:val="28"/>
          <w:lang w:eastAsia="ru-RU"/>
        </w:rPr>
        <w:t>Физическая культура</w:t>
      </w:r>
      <w:r w:rsidRPr="00CC08EA">
        <w:rPr>
          <w:rFonts w:ascii="Times New Roman" w:hAnsi="Times New Roman" w:cs="Times New Roman"/>
          <w:i/>
          <w:iCs/>
          <w:sz w:val="28"/>
          <w:szCs w:val="28"/>
          <w:lang w:eastAsia="ru-RU"/>
        </w:rPr>
        <w:t> </w:t>
      </w:r>
      <w:r w:rsidRPr="00CC08EA">
        <w:rPr>
          <w:rFonts w:ascii="Times New Roman" w:hAnsi="Times New Roman" w:cs="Times New Roman"/>
          <w:sz w:val="28"/>
          <w:szCs w:val="28"/>
          <w:lang w:eastAsia="ru-RU"/>
        </w:rPr>
        <w:t>- это часть </w:t>
      </w:r>
      <w:hyperlink r:id="rId41" w:tooltip="Культура" w:history="1">
        <w:r w:rsidRPr="00CC08EA">
          <w:rPr>
            <w:rFonts w:ascii="Times New Roman" w:hAnsi="Times New Roman" w:cs="Times New Roman"/>
            <w:sz w:val="28"/>
            <w:szCs w:val="28"/>
            <w:lang w:eastAsia="ru-RU"/>
          </w:rPr>
          <w:t>культуры</w:t>
        </w:r>
      </w:hyperlink>
      <w:r w:rsidRPr="00CC08EA">
        <w:rPr>
          <w:rFonts w:ascii="Times New Roman" w:hAnsi="Times New Roman" w:cs="Times New Roman"/>
          <w:sz w:val="28"/>
          <w:szCs w:val="28"/>
          <w:lang w:eastAsia="ru-RU"/>
        </w:rPr>
        <w:t>,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w:t>
      </w:r>
      <w:hyperlink r:id="rId42" w:tooltip="Здоровый образ жизни" w:history="1">
        <w:r w:rsidRPr="00CC08EA">
          <w:rPr>
            <w:rFonts w:ascii="Times New Roman" w:hAnsi="Times New Roman" w:cs="Times New Roman"/>
            <w:sz w:val="28"/>
            <w:szCs w:val="28"/>
            <w:lang w:eastAsia="ru-RU"/>
          </w:rPr>
          <w:t xml:space="preserve">здорового образа жизни, социальной </w:t>
        </w:r>
      </w:hyperlink>
      <w:r w:rsidRPr="00CC08EA">
        <w:rPr>
          <w:rFonts w:ascii="Times New Roman" w:hAnsi="Times New Roman" w:cs="Times New Roman"/>
          <w:sz w:val="28"/>
          <w:szCs w:val="28"/>
          <w:lang w:eastAsia="ru-RU"/>
        </w:rPr>
        <w:t xml:space="preserve">адаптации путем </w:t>
      </w:r>
      <w:r w:rsidRPr="00CC08EA">
        <w:rPr>
          <w:rFonts w:ascii="Times New Roman" w:hAnsi="Times New Roman" w:cs="Times New Roman"/>
          <w:i/>
          <w:sz w:val="28"/>
          <w:szCs w:val="28"/>
          <w:lang w:eastAsia="ru-RU"/>
        </w:rPr>
        <w:t>физического воспитания, физической подготовки и физического развития.</w:t>
      </w:r>
    </w:p>
    <w:p w:rsidR="00211F39" w:rsidRPr="00CC08EA" w:rsidRDefault="009767E4">
      <w:pPr>
        <w:pStyle w:val="a8"/>
        <w:tabs>
          <w:tab w:val="left" w:pos="851"/>
        </w:tabs>
        <w:spacing w:line="360" w:lineRule="auto"/>
        <w:ind w:firstLine="567"/>
        <w:jc w:val="both"/>
        <w:rPr>
          <w:rFonts w:ascii="Times New Roman" w:hAnsi="Times New Roman" w:cs="Times New Roman"/>
          <w:sz w:val="28"/>
          <w:szCs w:val="28"/>
        </w:rPr>
      </w:pPr>
      <w:r w:rsidRPr="00CC08EA">
        <w:rPr>
          <w:rFonts w:ascii="Times New Roman" w:hAnsi="Times New Roman" w:cs="Times New Roman"/>
          <w:b/>
          <w:i/>
          <w:iCs/>
          <w:sz w:val="28"/>
          <w:szCs w:val="28"/>
        </w:rPr>
        <w:t>Физическое воспитание</w:t>
      </w:r>
      <w:r w:rsidRPr="00CC08EA">
        <w:rPr>
          <w:rFonts w:ascii="Times New Roman" w:hAnsi="Times New Roman" w:cs="Times New Roman"/>
          <w:sz w:val="28"/>
          <w:szCs w:val="28"/>
        </w:rPr>
        <w:t xml:space="preserve"> - вид воспитания, специфическим содержанием которого является обучение движениям, воспитание физических качеств, овладение специаль</w:t>
      </w:r>
      <w:r w:rsidRPr="00CC08EA">
        <w:rPr>
          <w:rFonts w:ascii="Times New Roman" w:hAnsi="Times New Roman" w:cs="Times New Roman"/>
          <w:sz w:val="28"/>
          <w:szCs w:val="28"/>
        </w:rPr>
        <w:softHyphen/>
        <w:t xml:space="preserve">ными физкультурными знаниями и формирование осознанной потребности в физкультурных занятиях. </w:t>
      </w:r>
      <w:r w:rsidRPr="00CC08EA">
        <w:rPr>
          <w:rFonts w:ascii="Times New Roman" w:hAnsi="Times New Roman" w:cs="Times New Roman"/>
          <w:sz w:val="28"/>
          <w:szCs w:val="28"/>
          <w:shd w:val="clear" w:color="auto" w:fill="FFFFFF"/>
        </w:rPr>
        <w:t>Таким образом, физическое воспитания - это наука об общих законах управления процессом физического совершенствования человека.</w:t>
      </w:r>
    </w:p>
    <w:p w:rsidR="00211F39" w:rsidRPr="00CC08EA" w:rsidRDefault="009767E4">
      <w:pPr>
        <w:spacing w:line="360" w:lineRule="auto"/>
        <w:ind w:firstLine="567"/>
        <w:jc w:val="both"/>
        <w:rPr>
          <w:rFonts w:ascii="Times New Roman" w:hAnsi="Times New Roman" w:cs="Times New Roman"/>
          <w:sz w:val="28"/>
          <w:szCs w:val="28"/>
          <w:lang w:eastAsia="ru-RU"/>
        </w:rPr>
      </w:pPr>
      <w:r w:rsidRPr="00CC08EA">
        <w:rPr>
          <w:rFonts w:ascii="Times New Roman" w:hAnsi="Times New Roman" w:cs="Times New Roman"/>
          <w:bCs/>
          <w:sz w:val="28"/>
          <w:szCs w:val="28"/>
          <w:lang w:eastAsia="ru-RU"/>
        </w:rPr>
        <w:t>Возникновение физического воспитания</w:t>
      </w:r>
      <w:r w:rsidRPr="00CC08EA">
        <w:rPr>
          <w:rFonts w:ascii="Times New Roman" w:hAnsi="Times New Roman" w:cs="Times New Roman"/>
          <w:sz w:val="28"/>
          <w:szCs w:val="28"/>
          <w:lang w:eastAsia="ru-RU"/>
        </w:rPr>
        <w:t xml:space="preserve"> относится к раннему периоду в истории человеческого общества. Элементы физического воспитания возникли в первобытном обществе. В ходе исторического процесса люди обратили внимание на то, что те члены племени, которые вели более активный и подвижный образ жизни, многократно повторяли те или иные физические действия, проявляли физические усилия, были и более сильными, выносливыми и работоспособными. Это привело к осознанному пониманию людьми явления </w:t>
      </w:r>
      <w:proofErr w:type="spellStart"/>
      <w:r w:rsidRPr="00CC08EA">
        <w:rPr>
          <w:rFonts w:ascii="Times New Roman" w:hAnsi="Times New Roman" w:cs="Times New Roman"/>
          <w:sz w:val="28"/>
          <w:szCs w:val="28"/>
          <w:lang w:eastAsia="ru-RU"/>
        </w:rPr>
        <w:t>упражняемости</w:t>
      </w:r>
      <w:proofErr w:type="spellEnd"/>
      <w:r w:rsidRPr="00CC08EA">
        <w:rPr>
          <w:rFonts w:ascii="Times New Roman" w:hAnsi="Times New Roman" w:cs="Times New Roman"/>
          <w:sz w:val="28"/>
          <w:szCs w:val="28"/>
          <w:lang w:eastAsia="ru-RU"/>
        </w:rPr>
        <w:t xml:space="preserve"> (повторяемости действий).</w:t>
      </w:r>
    </w:p>
    <w:p w:rsidR="00211F39" w:rsidRPr="00CC08EA" w:rsidRDefault="009767E4">
      <w:pPr>
        <w:spacing w:line="360" w:lineRule="auto"/>
        <w:ind w:firstLine="567"/>
        <w:jc w:val="both"/>
        <w:rPr>
          <w:rFonts w:ascii="Times New Roman" w:hAnsi="Times New Roman" w:cs="Times New Roman"/>
          <w:i/>
          <w:iCs/>
          <w:sz w:val="28"/>
          <w:szCs w:val="28"/>
          <w:lang w:eastAsia="ru-RU"/>
        </w:rPr>
      </w:pPr>
      <w:r w:rsidRPr="00CC08EA">
        <w:rPr>
          <w:rFonts w:ascii="Times New Roman" w:hAnsi="Times New Roman" w:cs="Times New Roman"/>
          <w:sz w:val="28"/>
          <w:szCs w:val="28"/>
          <w:lang w:eastAsia="ru-RU"/>
        </w:rPr>
        <w:t xml:space="preserve">Осознав эффект </w:t>
      </w:r>
      <w:proofErr w:type="spellStart"/>
      <w:r w:rsidRPr="00CC08EA">
        <w:rPr>
          <w:rFonts w:ascii="Times New Roman" w:hAnsi="Times New Roman" w:cs="Times New Roman"/>
          <w:sz w:val="28"/>
          <w:szCs w:val="28"/>
          <w:lang w:eastAsia="ru-RU"/>
        </w:rPr>
        <w:t>упражняемости</w:t>
      </w:r>
      <w:proofErr w:type="spellEnd"/>
      <w:r w:rsidRPr="00CC08EA">
        <w:rPr>
          <w:rFonts w:ascii="Times New Roman" w:hAnsi="Times New Roman" w:cs="Times New Roman"/>
          <w:sz w:val="28"/>
          <w:szCs w:val="28"/>
          <w:lang w:eastAsia="ru-RU"/>
        </w:rPr>
        <w:t>, человек стал имитировать необходимые ему в трудовой деятельности движения (действия) вне реального трудового процесса, например, бросать дротик в изображение животного. Как только трудовые действия начали применяться </w:t>
      </w:r>
      <w:r w:rsidRPr="00CC08EA">
        <w:rPr>
          <w:rFonts w:ascii="Times New Roman" w:hAnsi="Times New Roman" w:cs="Times New Roman"/>
          <w:iCs/>
          <w:sz w:val="28"/>
          <w:szCs w:val="28"/>
          <w:lang w:eastAsia="ru-RU"/>
        </w:rPr>
        <w:t>вне реальных процессов</w:t>
      </w:r>
      <w:r w:rsidRPr="00CC08EA">
        <w:rPr>
          <w:rFonts w:ascii="Times New Roman" w:hAnsi="Times New Roman" w:cs="Times New Roman"/>
          <w:sz w:val="28"/>
          <w:szCs w:val="28"/>
          <w:lang w:eastAsia="ru-RU"/>
        </w:rPr>
        <w:t>, они превратились в </w:t>
      </w:r>
      <w:r w:rsidRPr="00CC08EA">
        <w:rPr>
          <w:rFonts w:ascii="Times New Roman" w:hAnsi="Times New Roman" w:cs="Times New Roman"/>
          <w:iCs/>
          <w:sz w:val="28"/>
          <w:szCs w:val="28"/>
          <w:lang w:eastAsia="ru-RU"/>
        </w:rPr>
        <w:t>физические упражнения</w:t>
      </w:r>
      <w:r w:rsidRPr="00CC08EA">
        <w:rPr>
          <w:rFonts w:ascii="Times New Roman" w:hAnsi="Times New Roman" w:cs="Times New Roman"/>
          <w:i/>
          <w:iCs/>
          <w:sz w:val="28"/>
          <w:szCs w:val="28"/>
          <w:lang w:eastAsia="ru-RU"/>
        </w:rPr>
        <w:t>.</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Превращение трудовых действий в физические упражнения значительно расширило сферу их воздействия на человека, и в первую очередь в плане всестороннего физического совершенствования.</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Далее, в ходе эволюционного развития выяснилось, что значительно лучший эффект в физической подготовке достигается тогда, когда человек начинает упражняться в детском, а не зрелом возрасте, т.е. когда его готовят к жизни и к труду предварительно.</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Таким образом, осознание человечеством явления </w:t>
      </w:r>
      <w:proofErr w:type="spellStart"/>
      <w:r>
        <w:rPr>
          <w:rFonts w:ascii="Times New Roman" w:hAnsi="Times New Roman" w:cs="Times New Roman"/>
          <w:sz w:val="28"/>
          <w:szCs w:val="28"/>
          <w:lang w:eastAsia="ru-RU"/>
        </w:rPr>
        <w:t>упражняемости</w:t>
      </w:r>
      <w:proofErr w:type="spellEnd"/>
      <w:r>
        <w:rPr>
          <w:rFonts w:ascii="Times New Roman" w:hAnsi="Times New Roman" w:cs="Times New Roman"/>
          <w:sz w:val="28"/>
          <w:szCs w:val="28"/>
          <w:lang w:eastAsia="ru-RU"/>
        </w:rPr>
        <w:t xml:space="preserve"> и </w:t>
      </w:r>
      <w:proofErr w:type="gramStart"/>
      <w:r>
        <w:rPr>
          <w:rFonts w:ascii="Times New Roman" w:hAnsi="Times New Roman" w:cs="Times New Roman"/>
          <w:sz w:val="28"/>
          <w:szCs w:val="28"/>
          <w:lang w:eastAsia="ru-RU"/>
        </w:rPr>
        <w:t>важности</w:t>
      </w:r>
      <w:proofErr w:type="gramEnd"/>
      <w:r>
        <w:rPr>
          <w:rFonts w:ascii="Times New Roman" w:hAnsi="Times New Roman" w:cs="Times New Roman"/>
          <w:sz w:val="28"/>
          <w:szCs w:val="28"/>
          <w:lang w:eastAsia="ru-RU"/>
        </w:rPr>
        <w:t xml:space="preserve"> так называемой предварительной подготовки человека к жизни, установление связи между ними послужили истоком появления подлинного физического воспитания.</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Физическая подготовка</w:t>
      </w:r>
      <w:r>
        <w:rPr>
          <w:rFonts w:ascii="Times New Roman" w:hAnsi="Times New Roman" w:cs="Times New Roman"/>
          <w:b/>
          <w:bCs/>
          <w:sz w:val="28"/>
          <w:szCs w:val="28"/>
        </w:rPr>
        <w:t> -</w:t>
      </w:r>
      <w:r>
        <w:rPr>
          <w:rFonts w:ascii="Times New Roman" w:hAnsi="Times New Roman" w:cs="Times New Roman"/>
          <w:sz w:val="28"/>
          <w:szCs w:val="28"/>
        </w:rPr>
        <w:t xml:space="preserve"> это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сторон подготовки. Она подразделяется на </w:t>
      </w:r>
      <w:proofErr w:type="gramStart"/>
      <w:r>
        <w:rPr>
          <w:rFonts w:ascii="Times New Roman" w:hAnsi="Times New Roman" w:cs="Times New Roman"/>
          <w:sz w:val="28"/>
          <w:szCs w:val="28"/>
        </w:rPr>
        <w:t>общую</w:t>
      </w:r>
      <w:proofErr w:type="gramEnd"/>
      <w:r>
        <w:rPr>
          <w:rFonts w:ascii="Times New Roman" w:hAnsi="Times New Roman" w:cs="Times New Roman"/>
          <w:sz w:val="28"/>
          <w:szCs w:val="28"/>
        </w:rPr>
        <w:t xml:space="preserve"> и специальную.</w:t>
      </w:r>
    </w:p>
    <w:p w:rsidR="00211F39" w:rsidRDefault="009767E4">
      <w:pPr>
        <w:spacing w:line="360" w:lineRule="auto"/>
        <w:ind w:firstLine="567"/>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Общая</w:t>
      </w:r>
      <w:proofErr w:type="gramEnd"/>
      <w:r>
        <w:rPr>
          <w:rFonts w:ascii="Times New Roman" w:hAnsi="Times New Roman" w:cs="Times New Roman"/>
          <w:sz w:val="28"/>
          <w:szCs w:val="28"/>
          <w:lang w:eastAsia="ru-RU"/>
        </w:rPr>
        <w:t xml:space="preserve"> представляет собой неспециализированный процесс физического воспитания, содержание которого ориентировано на то, чтобы создать широкие высокие предпосылки успеха в различных видах деятельности. </w:t>
      </w:r>
    </w:p>
    <w:p w:rsidR="00211F39" w:rsidRDefault="009767E4">
      <w:pPr>
        <w:pStyle w:val="ab"/>
        <w:spacing w:before="0" w:beforeAutospacing="0" w:after="0" w:afterAutospacing="0" w:line="360" w:lineRule="auto"/>
        <w:ind w:firstLine="567"/>
        <w:jc w:val="both"/>
        <w:rPr>
          <w:rFonts w:ascii="Times New Roman" w:hAnsi="Times New Roman" w:cs="Times New Roman"/>
          <w:b/>
          <w:bCs/>
          <w:sz w:val="28"/>
          <w:szCs w:val="28"/>
        </w:rPr>
      </w:pPr>
      <w:r>
        <w:rPr>
          <w:rFonts w:ascii="Times New Roman" w:hAnsi="Times New Roman" w:cs="Times New Roman"/>
          <w:sz w:val="28"/>
          <w:szCs w:val="28"/>
          <w:shd w:val="clear" w:color="auto" w:fill="FFFFFF"/>
        </w:rPr>
        <w:t>Специальная физическая подготовка - </w:t>
      </w:r>
      <w:r>
        <w:rPr>
          <w:rFonts w:ascii="Times New Roman" w:hAnsi="Times New Roman" w:cs="Times New Roman"/>
          <w:bCs/>
          <w:sz w:val="28"/>
          <w:szCs w:val="28"/>
          <w:shd w:val="clear" w:color="auto" w:fill="FFFFFF"/>
        </w:rPr>
        <w:t>специализированный</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процесс</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содействующий</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успеху</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в</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конкретной</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деятельности</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предъявляющей</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специализированные</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требования</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к</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двигательным</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способностям</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человека.</w:t>
      </w:r>
      <w:r>
        <w:rPr>
          <w:rFonts w:ascii="Times New Roman" w:hAnsi="Times New Roman" w:cs="Times New Roman"/>
          <w:b/>
          <w:bCs/>
          <w:sz w:val="28"/>
          <w:szCs w:val="28"/>
          <w:shd w:val="clear" w:color="auto" w:fill="FFFFFF"/>
        </w:rPr>
        <w:t xml:space="preserve"> </w:t>
      </w:r>
      <w:proofErr w:type="gramStart"/>
      <w:r>
        <w:rPr>
          <w:rFonts w:ascii="Times New Roman" w:hAnsi="Times New Roman" w:cs="Times New Roman"/>
          <w:bCs/>
          <w:sz w:val="28"/>
          <w:szCs w:val="28"/>
          <w:shd w:val="clear" w:color="auto" w:fill="FFFFFF"/>
        </w:rPr>
        <w:t>Н</w:t>
      </w:r>
      <w:r>
        <w:rPr>
          <w:rFonts w:ascii="Times New Roman" w:hAnsi="Times New Roman" w:cs="Times New Roman"/>
          <w:sz w:val="28"/>
          <w:szCs w:val="28"/>
          <w:shd w:val="clear" w:color="auto" w:fill="FFFFFF"/>
        </w:rPr>
        <w:t>аправлена на развитие физических способностей, отвечающих особенностям избранного вида спорта и на максимально возможную степень их развития.</w:t>
      </w:r>
      <w:proofErr w:type="gramEnd"/>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Термин «</w:t>
      </w:r>
      <w:r>
        <w:rPr>
          <w:rFonts w:ascii="Times New Roman" w:hAnsi="Times New Roman" w:cs="Times New Roman"/>
          <w:bCs/>
          <w:sz w:val="28"/>
          <w:szCs w:val="28"/>
          <w:shd w:val="clear" w:color="auto" w:fill="FFFFFF"/>
        </w:rPr>
        <w:t>физическая подготовка</w:t>
      </w:r>
      <w:r>
        <w:rPr>
          <w:rFonts w:ascii="Times New Roman" w:hAnsi="Times New Roman" w:cs="Times New Roman"/>
          <w:sz w:val="28"/>
          <w:szCs w:val="28"/>
          <w:shd w:val="clear" w:color="auto" w:fill="FFFFFF"/>
        </w:rPr>
        <w:t xml:space="preserve">» подчеркивает прикладную направленность физического воспитания к трудовой или иной деятельности.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Результатом физической подготовки является физическая подготовленность, отражающая достигнутую работоспособность в </w:t>
      </w:r>
      <w:r>
        <w:rPr>
          <w:rFonts w:ascii="Times New Roman" w:hAnsi="Times New Roman" w:cs="Times New Roman"/>
          <w:sz w:val="28"/>
          <w:szCs w:val="28"/>
          <w:shd w:val="clear" w:color="auto" w:fill="FFFFFF"/>
        </w:rPr>
        <w:lastRenderedPageBreak/>
        <w:t>сформированных </w:t>
      </w:r>
      <w:r>
        <w:rPr>
          <w:rFonts w:ascii="Times New Roman" w:hAnsi="Times New Roman" w:cs="Times New Roman"/>
          <w:bCs/>
          <w:sz w:val="28"/>
          <w:szCs w:val="28"/>
          <w:shd w:val="clear" w:color="auto" w:fill="FFFFFF"/>
        </w:rPr>
        <w:t>двигательных</w:t>
      </w:r>
      <w:r>
        <w:rPr>
          <w:rFonts w:ascii="Times New Roman" w:hAnsi="Times New Roman" w:cs="Times New Roman"/>
          <w:sz w:val="28"/>
          <w:szCs w:val="28"/>
          <w:shd w:val="clear" w:color="auto" w:fill="FFFFFF"/>
        </w:rPr>
        <w:t> умениях и навыках, способствующих эффективности целевой </w:t>
      </w:r>
      <w:r>
        <w:rPr>
          <w:rFonts w:ascii="Times New Roman" w:hAnsi="Times New Roman" w:cs="Times New Roman"/>
          <w:bCs/>
          <w:sz w:val="28"/>
          <w:szCs w:val="28"/>
          <w:shd w:val="clear" w:color="auto" w:fill="FFFFFF"/>
        </w:rPr>
        <w:t>деятельности</w:t>
      </w:r>
      <w:r>
        <w:rPr>
          <w:rFonts w:ascii="Times New Roman" w:hAnsi="Times New Roman" w:cs="Times New Roman"/>
          <w:sz w:val="28"/>
          <w:szCs w:val="28"/>
          <w:shd w:val="clear" w:color="auto" w:fill="FFFFFF"/>
        </w:rPr>
        <w:t> (на которую ориентирована подготовка).</w:t>
      </w:r>
      <w:r>
        <w:rPr>
          <w:rFonts w:ascii="Times New Roman" w:hAnsi="Times New Roman" w:cs="Times New Roman"/>
          <w:b/>
          <w:bCs/>
          <w:sz w:val="28"/>
          <w:szCs w:val="28"/>
        </w:rPr>
        <w:t xml:space="preserve"> </w:t>
      </w:r>
      <w:r>
        <w:rPr>
          <w:rFonts w:ascii="Times New Roman" w:hAnsi="Times New Roman" w:cs="Times New Roman"/>
          <w:bCs/>
          <w:sz w:val="28"/>
          <w:szCs w:val="28"/>
        </w:rPr>
        <w:t>Физическая подготовленность</w:t>
      </w:r>
      <w:r>
        <w:rPr>
          <w:rFonts w:ascii="Times New Roman" w:hAnsi="Times New Roman" w:cs="Times New Roman"/>
          <w:sz w:val="28"/>
          <w:szCs w:val="28"/>
        </w:rPr>
        <w:t xml:space="preserve"> – результат физической подготовки, достигнутый в овладении двигательными навыками и в развитии физических качеств с одновременным повышением уровня деятельности его функциональных систем: опорно-двигательной, </w:t>
      </w:r>
      <w:proofErr w:type="gramStart"/>
      <w:r>
        <w:rPr>
          <w:rFonts w:ascii="Times New Roman" w:hAnsi="Times New Roman" w:cs="Times New Roman"/>
          <w:sz w:val="28"/>
          <w:szCs w:val="28"/>
        </w:rPr>
        <w:t>сердечно-сосудистой</w:t>
      </w:r>
      <w:proofErr w:type="gramEnd"/>
      <w:r>
        <w:rPr>
          <w:rFonts w:ascii="Times New Roman" w:hAnsi="Times New Roman" w:cs="Times New Roman"/>
          <w:sz w:val="28"/>
          <w:szCs w:val="28"/>
        </w:rPr>
        <w:t>, дыхательной, нервной и других системах.</w:t>
      </w:r>
    </w:p>
    <w:p w:rsidR="00211F39" w:rsidRPr="00CC08EA"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shd w:val="clear" w:color="auto" w:fill="FFFFFF"/>
        </w:rPr>
      </w:pPr>
      <w:r w:rsidRPr="00CC08EA">
        <w:rPr>
          <w:rFonts w:ascii="Times New Roman" w:hAnsi="Times New Roman" w:cs="Times New Roman"/>
          <w:b/>
          <w:i/>
          <w:iCs/>
          <w:sz w:val="28"/>
          <w:szCs w:val="28"/>
        </w:rPr>
        <w:t>Физическое развитие</w:t>
      </w:r>
      <w:r w:rsidRPr="00CC08EA">
        <w:rPr>
          <w:rFonts w:ascii="Times New Roman" w:hAnsi="Times New Roman" w:cs="Times New Roman"/>
          <w:sz w:val="28"/>
          <w:szCs w:val="28"/>
        </w:rPr>
        <w:t xml:space="preserve"> – это совокупность морфологических и функциональных свойств организма, которые определяют запас физических сил и работоспособность человека на определенном этапе жизни. </w:t>
      </w:r>
      <w:r w:rsidRPr="00CC08EA">
        <w:rPr>
          <w:rFonts w:ascii="Times New Roman" w:hAnsi="Times New Roman" w:cs="Times New Roman"/>
          <w:bCs/>
          <w:sz w:val="28"/>
          <w:szCs w:val="28"/>
          <w:shd w:val="clear" w:color="auto" w:fill="FFFFFF"/>
        </w:rPr>
        <w:t>К</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показателям</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характеризующим</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физическое</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развитие</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человека</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относятся</w:t>
      </w:r>
      <w:r w:rsidRPr="00CC08EA">
        <w:rPr>
          <w:rFonts w:ascii="Times New Roman" w:hAnsi="Times New Roman" w:cs="Times New Roman"/>
          <w:sz w:val="28"/>
          <w:szCs w:val="28"/>
          <w:shd w:val="clear" w:color="auto" w:fill="FFFFFF"/>
        </w:rPr>
        <w:t xml:space="preserve">: </w:t>
      </w:r>
      <w:r w:rsidRPr="00CC08EA">
        <w:rPr>
          <w:rFonts w:ascii="Times New Roman" w:hAnsi="Times New Roman" w:cs="Times New Roman"/>
          <w:bCs/>
          <w:sz w:val="28"/>
          <w:szCs w:val="28"/>
          <w:shd w:val="clear" w:color="auto" w:fill="FFFFFF"/>
        </w:rPr>
        <w:t>показатели</w:t>
      </w:r>
      <w:r w:rsidRPr="00CC08EA">
        <w:rPr>
          <w:rFonts w:ascii="Times New Roman" w:hAnsi="Times New Roman" w:cs="Times New Roman"/>
          <w:sz w:val="28"/>
          <w:szCs w:val="28"/>
          <w:shd w:val="clear" w:color="auto" w:fill="FFFFFF"/>
        </w:rPr>
        <w:t> телосложения, здоровья и </w:t>
      </w:r>
      <w:r w:rsidRPr="00CC08EA">
        <w:rPr>
          <w:rFonts w:ascii="Times New Roman" w:hAnsi="Times New Roman" w:cs="Times New Roman"/>
          <w:bCs/>
          <w:sz w:val="28"/>
          <w:szCs w:val="28"/>
          <w:shd w:val="clear" w:color="auto" w:fill="FFFFFF"/>
        </w:rPr>
        <w:t>развития</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физических</w:t>
      </w:r>
      <w:r w:rsidRPr="00CC08EA">
        <w:rPr>
          <w:rFonts w:ascii="Times New Roman" w:hAnsi="Times New Roman" w:cs="Times New Roman"/>
          <w:sz w:val="28"/>
          <w:szCs w:val="28"/>
          <w:shd w:val="clear" w:color="auto" w:fill="FFFFFF"/>
        </w:rPr>
        <w:t xml:space="preserve"> качеств. </w:t>
      </w:r>
    </w:p>
    <w:p w:rsidR="00211F39" w:rsidRPr="00CC08EA" w:rsidRDefault="009767E4">
      <w:pPr>
        <w:pStyle w:val="a8"/>
        <w:tabs>
          <w:tab w:val="left" w:pos="851"/>
        </w:tabs>
        <w:spacing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Оптимизация физического развития идет по пути достижения все более высоких показателей физического совершенства. Понятие «физическое совершенство» обобщает представления об </w:t>
      </w:r>
      <w:r w:rsidRPr="00CC08EA">
        <w:rPr>
          <w:rFonts w:ascii="Times New Roman" w:hAnsi="Times New Roman" w:cs="Times New Roman"/>
          <w:iCs/>
          <w:sz w:val="28"/>
          <w:szCs w:val="28"/>
        </w:rPr>
        <w:t>оптимальной мере гармонического физического развития и всесторонней физической подготовленности человека.</w:t>
      </w:r>
      <w:r w:rsidRPr="00CC08EA">
        <w:rPr>
          <w:rFonts w:ascii="Times New Roman" w:hAnsi="Times New Roman" w:cs="Times New Roman"/>
          <w:sz w:val="28"/>
          <w:szCs w:val="28"/>
        </w:rPr>
        <w:t> Причем подразумевается, что </w:t>
      </w:r>
      <w:r w:rsidRPr="00CC08EA">
        <w:rPr>
          <w:rFonts w:ascii="Times New Roman" w:hAnsi="Times New Roman" w:cs="Times New Roman"/>
          <w:iCs/>
          <w:sz w:val="28"/>
          <w:szCs w:val="28"/>
        </w:rPr>
        <w:t>эта мера оптимально соответствует требованиям трудовой и других сфер его жизнедеятельности, выражает достаточно высокую степень развития индивидуальной физической одаренности и отвечает закономерностям долголетнего сохранения крепкого здоровья.</w:t>
      </w:r>
      <w:r w:rsidRPr="00CC08EA">
        <w:rPr>
          <w:rFonts w:ascii="Times New Roman" w:hAnsi="Times New Roman" w:cs="Times New Roman"/>
          <w:i/>
          <w:iCs/>
          <w:sz w:val="28"/>
          <w:szCs w:val="28"/>
        </w:rPr>
        <w:t> </w:t>
      </w:r>
      <w:r w:rsidRPr="00CC08EA">
        <w:rPr>
          <w:rFonts w:ascii="Times New Roman" w:hAnsi="Times New Roman" w:cs="Times New Roman"/>
          <w:sz w:val="28"/>
          <w:szCs w:val="28"/>
        </w:rPr>
        <w:t xml:space="preserve">Конкретно-исторический характер физического совершенства состоит в том, что его действительные черты (признаки, показатели и т. п.) определяются реальными запросами и условиями жизни общества на каждом данном историческом этапе и потому меняются по мере развития общества. </w:t>
      </w:r>
    </w:p>
    <w:p w:rsidR="00211F39" w:rsidRPr="00CC08EA" w:rsidRDefault="009767E4">
      <w:pPr>
        <w:pStyle w:val="a8"/>
        <w:tabs>
          <w:tab w:val="left" w:pos="851"/>
        </w:tabs>
        <w:spacing w:line="360" w:lineRule="auto"/>
        <w:ind w:firstLine="567"/>
        <w:jc w:val="both"/>
        <w:rPr>
          <w:rFonts w:ascii="Times New Roman" w:hAnsi="Times New Roman" w:cs="Times New Roman"/>
          <w:sz w:val="28"/>
          <w:szCs w:val="28"/>
          <w:shd w:val="clear" w:color="auto" w:fill="FFFFFF"/>
        </w:rPr>
      </w:pPr>
      <w:r w:rsidRPr="00CC08EA">
        <w:rPr>
          <w:rFonts w:ascii="Times New Roman" w:hAnsi="Times New Roman" w:cs="Times New Roman"/>
          <w:sz w:val="28"/>
          <w:szCs w:val="28"/>
        </w:rPr>
        <w:t>В настоящее время основными критериями фи</w:t>
      </w:r>
      <w:r w:rsidRPr="00CC08EA">
        <w:rPr>
          <w:rFonts w:ascii="Times New Roman" w:hAnsi="Times New Roman" w:cs="Times New Roman"/>
          <w:sz w:val="28"/>
          <w:szCs w:val="28"/>
        </w:rPr>
        <w:softHyphen/>
        <w:t>зического совершенства на современном этапе развития общества</w:t>
      </w:r>
      <w:r w:rsidRPr="00CC08EA">
        <w:rPr>
          <w:rFonts w:ascii="Times New Roman" w:hAnsi="Times New Roman" w:cs="Times New Roman"/>
          <w:sz w:val="28"/>
          <w:szCs w:val="28"/>
          <w:shd w:val="clear" w:color="auto" w:fill="FFFFFF"/>
        </w:rPr>
        <w:t xml:space="preserve"> являются нормативы и требования государственных программ по физическому воспитанию в сочетании с нормативами единой спортивной классификации.</w:t>
      </w:r>
    </w:p>
    <w:p w:rsidR="00211F39" w:rsidRPr="00CC08EA" w:rsidRDefault="009767E4">
      <w:pPr>
        <w:pStyle w:val="a8"/>
        <w:tabs>
          <w:tab w:val="left" w:pos="851"/>
        </w:tabs>
        <w:spacing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shd w:val="clear" w:color="auto" w:fill="FFFFFF"/>
        </w:rPr>
        <w:lastRenderedPageBreak/>
        <w:t>Физическое совершенствование можно достигнуть в рамках выстроенной системы физического воспитания.</w:t>
      </w:r>
    </w:p>
    <w:p w:rsidR="00211F39" w:rsidRPr="00CC08EA" w:rsidRDefault="009767E4">
      <w:pPr>
        <w:pStyle w:val="a8"/>
        <w:tabs>
          <w:tab w:val="left" w:pos="851"/>
        </w:tabs>
        <w:spacing w:line="360" w:lineRule="auto"/>
        <w:ind w:firstLine="567"/>
        <w:jc w:val="both"/>
        <w:rPr>
          <w:rFonts w:ascii="Times New Roman" w:hAnsi="Times New Roman" w:cs="Times New Roman"/>
          <w:sz w:val="28"/>
          <w:szCs w:val="28"/>
          <w:shd w:val="clear" w:color="auto" w:fill="FFFFFF"/>
        </w:rPr>
      </w:pPr>
      <w:r w:rsidRPr="00CC08EA">
        <w:rPr>
          <w:rFonts w:ascii="Times New Roman" w:hAnsi="Times New Roman" w:cs="Times New Roman"/>
          <w:b/>
          <w:i/>
          <w:iCs/>
          <w:sz w:val="28"/>
          <w:szCs w:val="28"/>
          <w:shd w:val="clear" w:color="auto" w:fill="FFFFFF"/>
        </w:rPr>
        <w:t>Система </w:t>
      </w:r>
      <w:r w:rsidRPr="00CC08EA">
        <w:rPr>
          <w:rFonts w:ascii="Times New Roman" w:hAnsi="Times New Roman" w:cs="Times New Roman"/>
          <w:b/>
          <w:bCs/>
          <w:i/>
          <w:iCs/>
          <w:sz w:val="28"/>
          <w:szCs w:val="28"/>
          <w:shd w:val="clear" w:color="auto" w:fill="FFFFFF"/>
        </w:rPr>
        <w:t>физического</w:t>
      </w:r>
      <w:r w:rsidRPr="00CC08EA">
        <w:rPr>
          <w:rFonts w:ascii="Times New Roman" w:hAnsi="Times New Roman" w:cs="Times New Roman"/>
          <w:i/>
          <w:iCs/>
          <w:sz w:val="28"/>
          <w:szCs w:val="28"/>
          <w:shd w:val="clear" w:color="auto" w:fill="FFFFFF"/>
        </w:rPr>
        <w:t> </w:t>
      </w:r>
      <w:r w:rsidRPr="00CC08EA">
        <w:rPr>
          <w:rFonts w:ascii="Times New Roman" w:hAnsi="Times New Roman" w:cs="Times New Roman"/>
          <w:b/>
          <w:bCs/>
          <w:i/>
          <w:iCs/>
          <w:sz w:val="28"/>
          <w:szCs w:val="28"/>
          <w:shd w:val="clear" w:color="auto" w:fill="FFFFFF"/>
        </w:rPr>
        <w:t>воспитания</w:t>
      </w:r>
      <w:r w:rsidRPr="00CC08EA">
        <w:rPr>
          <w:rFonts w:ascii="Times New Roman" w:hAnsi="Times New Roman" w:cs="Times New Roman"/>
          <w:sz w:val="28"/>
          <w:szCs w:val="28"/>
          <w:shd w:val="clear" w:color="auto" w:fill="FFFFFF"/>
        </w:rPr>
        <w:t xml:space="preserve"> – это исторически обусловленный тип социальной практики </w:t>
      </w:r>
      <w:r w:rsidRPr="00CC08EA">
        <w:rPr>
          <w:rFonts w:ascii="Times New Roman" w:hAnsi="Times New Roman" w:cs="Times New Roman"/>
          <w:bCs/>
          <w:sz w:val="28"/>
          <w:szCs w:val="28"/>
          <w:shd w:val="clear" w:color="auto" w:fill="FFFFFF"/>
        </w:rPr>
        <w:t>физического воспитания</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включающий</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мировоззренческие</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теоретико</w:t>
      </w:r>
      <w:r w:rsidRPr="00CC08EA">
        <w:rPr>
          <w:rFonts w:ascii="Times New Roman" w:hAnsi="Times New Roman" w:cs="Times New Roman"/>
          <w:sz w:val="28"/>
          <w:szCs w:val="28"/>
          <w:shd w:val="clear" w:color="auto" w:fill="FFFFFF"/>
        </w:rPr>
        <w:t>-</w:t>
      </w:r>
      <w:r w:rsidRPr="00CC08EA">
        <w:rPr>
          <w:rFonts w:ascii="Times New Roman" w:hAnsi="Times New Roman" w:cs="Times New Roman"/>
          <w:bCs/>
          <w:sz w:val="28"/>
          <w:szCs w:val="28"/>
          <w:shd w:val="clear" w:color="auto" w:fill="FFFFFF"/>
        </w:rPr>
        <w:t>методические</w:t>
      </w:r>
      <w:r w:rsidRPr="00CC08EA">
        <w:rPr>
          <w:rFonts w:ascii="Times New Roman" w:hAnsi="Times New Roman" w:cs="Times New Roman"/>
          <w:sz w:val="28"/>
          <w:szCs w:val="28"/>
          <w:shd w:val="clear" w:color="auto" w:fill="FFFFFF"/>
        </w:rPr>
        <w:t>, программно-нормативные и организационные основы, обеспечивающие физическое совершенствование </w:t>
      </w:r>
      <w:r w:rsidRPr="00CC08EA">
        <w:rPr>
          <w:rFonts w:ascii="Times New Roman" w:hAnsi="Times New Roman" w:cs="Times New Roman"/>
          <w:bCs/>
          <w:sz w:val="28"/>
          <w:szCs w:val="28"/>
          <w:shd w:val="clear" w:color="auto" w:fill="FFFFFF"/>
        </w:rPr>
        <w:t>людей</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и</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формирование</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здорового</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образа</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жизни</w:t>
      </w:r>
      <w:r w:rsidRPr="00CC08EA">
        <w:rPr>
          <w:rFonts w:ascii="Times New Roman" w:hAnsi="Times New Roman" w:cs="Times New Roman"/>
          <w:sz w:val="28"/>
          <w:szCs w:val="28"/>
          <w:shd w:val="clear" w:color="auto" w:fill="FFFFFF"/>
        </w:rPr>
        <w:t>.</w:t>
      </w:r>
    </w:p>
    <w:p w:rsidR="00211F39" w:rsidRPr="00CC08EA" w:rsidRDefault="009767E4">
      <w:pPr>
        <w:pStyle w:val="a8"/>
        <w:tabs>
          <w:tab w:val="left" w:pos="851"/>
        </w:tabs>
        <w:spacing w:line="360" w:lineRule="auto"/>
        <w:ind w:firstLine="567"/>
        <w:jc w:val="both"/>
        <w:rPr>
          <w:rFonts w:ascii="Times New Roman" w:hAnsi="Times New Roman" w:cs="Times New Roman"/>
          <w:sz w:val="28"/>
          <w:szCs w:val="28"/>
          <w:lang w:eastAsia="ru-RU"/>
        </w:rPr>
      </w:pPr>
      <w:r w:rsidRPr="00CC08EA">
        <w:rPr>
          <w:rFonts w:ascii="Times New Roman" w:hAnsi="Times New Roman" w:cs="Times New Roman"/>
          <w:bCs/>
          <w:iCs/>
          <w:sz w:val="28"/>
          <w:szCs w:val="28"/>
          <w:lang w:eastAsia="ru-RU"/>
        </w:rPr>
        <w:t xml:space="preserve">Мировоззренческие основы подразумевают </w:t>
      </w:r>
      <w:r w:rsidRPr="00CC08EA">
        <w:rPr>
          <w:rFonts w:ascii="Times New Roman" w:hAnsi="Times New Roman" w:cs="Times New Roman"/>
          <w:sz w:val="28"/>
          <w:szCs w:val="28"/>
          <w:lang w:eastAsia="ru-RU"/>
        </w:rPr>
        <w:t>совокупность взглядов и идей, определяющих направленность человеческой деятельности на содействие всестороннему и гармоничному развитию личности занимающихся, реализацию возможностей достижения каждым физического совершенства, укрепление и многолетнее сохранение здоровья, подготовку на этой основе членов общества к профессиональным видам деятельности.</w:t>
      </w:r>
    </w:p>
    <w:p w:rsidR="00211F39" w:rsidRPr="00CC08EA" w:rsidRDefault="009767E4">
      <w:pPr>
        <w:spacing w:line="360" w:lineRule="auto"/>
        <w:ind w:firstLine="567"/>
        <w:jc w:val="both"/>
        <w:rPr>
          <w:rFonts w:ascii="Times New Roman" w:hAnsi="Times New Roman" w:cs="Times New Roman"/>
          <w:sz w:val="28"/>
          <w:szCs w:val="28"/>
          <w:lang w:eastAsia="ru-RU"/>
        </w:rPr>
      </w:pPr>
      <w:r w:rsidRPr="00CC08EA">
        <w:rPr>
          <w:rFonts w:ascii="Times New Roman" w:hAnsi="Times New Roman" w:cs="Times New Roman"/>
          <w:bCs/>
          <w:iCs/>
          <w:sz w:val="28"/>
          <w:szCs w:val="28"/>
          <w:lang w:eastAsia="ru-RU"/>
        </w:rPr>
        <w:t xml:space="preserve">Теоретико-методической основой </w:t>
      </w:r>
      <w:r w:rsidRPr="00CC08EA">
        <w:rPr>
          <w:rFonts w:ascii="Times New Roman" w:hAnsi="Times New Roman" w:cs="Times New Roman"/>
          <w:sz w:val="28"/>
          <w:szCs w:val="28"/>
          <w:lang w:eastAsia="ru-RU"/>
        </w:rPr>
        <w:t>служат научные положения естественных (анатомия, физиология, биохимия и др.), общественных (философия, социология и др.), педагогических (психология, педагогика и-др.) наук, на основе которых разрабатываются  и обосновываются наиболее общие закономерности физического воспитания.</w:t>
      </w:r>
    </w:p>
    <w:p w:rsidR="00211F39" w:rsidRPr="00CC08EA" w:rsidRDefault="009767E4">
      <w:pPr>
        <w:spacing w:line="360" w:lineRule="auto"/>
        <w:ind w:firstLine="567"/>
        <w:jc w:val="both"/>
        <w:rPr>
          <w:rFonts w:ascii="Times New Roman" w:hAnsi="Times New Roman" w:cs="Times New Roman"/>
          <w:sz w:val="28"/>
          <w:szCs w:val="28"/>
          <w:lang w:eastAsia="ru-RU"/>
        </w:rPr>
      </w:pPr>
      <w:r w:rsidRPr="00CC08EA">
        <w:rPr>
          <w:rFonts w:ascii="Times New Roman" w:hAnsi="Times New Roman" w:cs="Times New Roman"/>
          <w:bCs/>
          <w:iCs/>
          <w:sz w:val="28"/>
          <w:szCs w:val="28"/>
          <w:lang w:eastAsia="ru-RU"/>
        </w:rPr>
        <w:t>Программно-нормативные основы.</w:t>
      </w:r>
      <w:r w:rsidRPr="00CC08EA">
        <w:rPr>
          <w:rFonts w:ascii="Times New Roman" w:hAnsi="Times New Roman" w:cs="Times New Roman"/>
          <w:b/>
          <w:bCs/>
          <w:i/>
          <w:iCs/>
          <w:sz w:val="28"/>
          <w:szCs w:val="28"/>
          <w:lang w:eastAsia="ru-RU"/>
        </w:rPr>
        <w:t> </w:t>
      </w:r>
      <w:r w:rsidRPr="00CC08EA">
        <w:rPr>
          <w:rFonts w:ascii="Times New Roman" w:hAnsi="Times New Roman" w:cs="Times New Roman"/>
          <w:sz w:val="28"/>
          <w:szCs w:val="28"/>
          <w:lang w:eastAsia="ru-RU"/>
        </w:rPr>
        <w:t>Физическое воспитание осуществляется на основе обязательных государственных программ по физической культуре и спорту (программы для дошкольных учреждений, общеобразовательной школы, средних и высших учебных заведений, армии и т.д.). Эти программы содержат научно обоснованные задачи и средства физического воспитания, комплексы двигательных умений и навыков, подлежащих усвоению, перечень конкретных норм и требований.</w:t>
      </w:r>
    </w:p>
    <w:p w:rsidR="00211F39" w:rsidRPr="00CC08EA" w:rsidRDefault="009767E4">
      <w:pPr>
        <w:spacing w:line="360" w:lineRule="auto"/>
        <w:ind w:firstLine="567"/>
        <w:jc w:val="both"/>
        <w:rPr>
          <w:rFonts w:ascii="Times New Roman" w:hAnsi="Times New Roman" w:cs="Times New Roman"/>
          <w:sz w:val="28"/>
          <w:szCs w:val="28"/>
          <w:lang w:eastAsia="ru-RU"/>
        </w:rPr>
      </w:pPr>
      <w:r w:rsidRPr="00CC08EA">
        <w:rPr>
          <w:rFonts w:ascii="Times New Roman" w:hAnsi="Times New Roman" w:cs="Times New Roman"/>
          <w:sz w:val="28"/>
          <w:szCs w:val="28"/>
          <w:lang w:eastAsia="ru-RU"/>
        </w:rPr>
        <w:t xml:space="preserve">Программно-нормативные основы системы физического воспитания конкретизируются применительно к особенностям контингента (возраст, пол, </w:t>
      </w:r>
      <w:r w:rsidRPr="00CC08EA">
        <w:rPr>
          <w:rFonts w:ascii="Times New Roman" w:hAnsi="Times New Roman" w:cs="Times New Roman"/>
          <w:sz w:val="28"/>
          <w:szCs w:val="28"/>
          <w:lang w:eastAsia="ru-RU"/>
        </w:rPr>
        <w:lastRenderedPageBreak/>
        <w:t xml:space="preserve">уровень подготовленности, состояние здоровья) и условиям основной деятельности участников физкультурного движения (учеба, работа на производстве, служба в армии) в двух основных направлениях: </w:t>
      </w:r>
      <w:proofErr w:type="spellStart"/>
      <w:r w:rsidRPr="00CC08EA">
        <w:rPr>
          <w:rFonts w:ascii="Times New Roman" w:hAnsi="Times New Roman" w:cs="Times New Roman"/>
          <w:sz w:val="28"/>
          <w:szCs w:val="28"/>
          <w:lang w:eastAsia="ru-RU"/>
        </w:rPr>
        <w:t>общеподготовительном</w:t>
      </w:r>
      <w:proofErr w:type="spellEnd"/>
      <w:r w:rsidRPr="00CC08EA">
        <w:rPr>
          <w:rFonts w:ascii="Times New Roman" w:hAnsi="Times New Roman" w:cs="Times New Roman"/>
          <w:sz w:val="28"/>
          <w:szCs w:val="28"/>
          <w:lang w:eastAsia="ru-RU"/>
        </w:rPr>
        <w:t xml:space="preserve"> и специализированном.</w:t>
      </w:r>
    </w:p>
    <w:p w:rsidR="00211F39" w:rsidRPr="00CC08EA" w:rsidRDefault="009767E4">
      <w:pPr>
        <w:spacing w:line="360" w:lineRule="auto"/>
        <w:ind w:firstLine="567"/>
        <w:jc w:val="both"/>
        <w:rPr>
          <w:rFonts w:ascii="Times New Roman" w:hAnsi="Times New Roman" w:cs="Times New Roman"/>
          <w:sz w:val="28"/>
          <w:szCs w:val="28"/>
          <w:lang w:eastAsia="ru-RU"/>
        </w:rPr>
      </w:pPr>
      <w:proofErr w:type="spellStart"/>
      <w:r w:rsidRPr="00CC08EA">
        <w:rPr>
          <w:rFonts w:ascii="Times New Roman" w:hAnsi="Times New Roman" w:cs="Times New Roman"/>
          <w:sz w:val="28"/>
          <w:szCs w:val="28"/>
          <w:lang w:eastAsia="ru-RU"/>
        </w:rPr>
        <w:t>Общеподготовительное</w:t>
      </w:r>
      <w:proofErr w:type="spellEnd"/>
      <w:r w:rsidRPr="00CC08EA">
        <w:rPr>
          <w:rFonts w:ascii="Times New Roman" w:hAnsi="Times New Roman" w:cs="Times New Roman"/>
          <w:sz w:val="28"/>
          <w:szCs w:val="28"/>
          <w:lang w:eastAsia="ru-RU"/>
        </w:rPr>
        <w:t xml:space="preserve"> направление </w:t>
      </w:r>
      <w:proofErr w:type="gramStart"/>
      <w:r w:rsidRPr="00CC08EA">
        <w:rPr>
          <w:rFonts w:ascii="Times New Roman" w:hAnsi="Times New Roman" w:cs="Times New Roman"/>
          <w:sz w:val="28"/>
          <w:szCs w:val="28"/>
          <w:lang w:eastAsia="ru-RU"/>
        </w:rPr>
        <w:t>представлено</w:t>
      </w:r>
      <w:proofErr w:type="gramEnd"/>
      <w:r w:rsidRPr="00CC08EA">
        <w:rPr>
          <w:rFonts w:ascii="Times New Roman" w:hAnsi="Times New Roman" w:cs="Times New Roman"/>
          <w:sz w:val="28"/>
          <w:szCs w:val="28"/>
          <w:lang w:eastAsia="ru-RU"/>
        </w:rPr>
        <w:t xml:space="preserve"> прежде всего физическим воспитанием в системе общего обязательного образования. </w:t>
      </w:r>
    </w:p>
    <w:p w:rsidR="00211F39" w:rsidRPr="00CC08EA" w:rsidRDefault="009767E4">
      <w:pPr>
        <w:spacing w:line="360" w:lineRule="auto"/>
        <w:ind w:firstLine="567"/>
        <w:jc w:val="both"/>
        <w:rPr>
          <w:rFonts w:ascii="Times New Roman" w:hAnsi="Times New Roman" w:cs="Times New Roman"/>
          <w:sz w:val="28"/>
          <w:szCs w:val="28"/>
          <w:lang w:eastAsia="ru-RU"/>
        </w:rPr>
      </w:pPr>
      <w:r w:rsidRPr="00CC08EA">
        <w:rPr>
          <w:rFonts w:ascii="Times New Roman" w:hAnsi="Times New Roman" w:cs="Times New Roman"/>
          <w:sz w:val="28"/>
          <w:szCs w:val="28"/>
          <w:lang w:eastAsia="ru-RU"/>
        </w:rPr>
        <w:t>Специализированное направление (спортивная тренировка, производственно-прикладная и военно-прикладная физическая подготовка) предусматривает углубленное совершенствование в избранном виде двигательной деятельности на базе широкой общей подготовки с возможно высоким (в зависимости от индивидуальных способностей) уровнем достижений.</w:t>
      </w:r>
    </w:p>
    <w:p w:rsidR="00211F39" w:rsidRPr="00CC08EA" w:rsidRDefault="009767E4">
      <w:pPr>
        <w:spacing w:line="360" w:lineRule="auto"/>
        <w:ind w:firstLine="567"/>
        <w:jc w:val="both"/>
        <w:rPr>
          <w:rFonts w:ascii="Times New Roman" w:hAnsi="Times New Roman" w:cs="Times New Roman"/>
          <w:sz w:val="28"/>
          <w:szCs w:val="28"/>
          <w:lang w:eastAsia="ru-RU"/>
        </w:rPr>
      </w:pPr>
      <w:r w:rsidRPr="00CC08EA">
        <w:rPr>
          <w:rFonts w:ascii="Times New Roman" w:hAnsi="Times New Roman" w:cs="Times New Roman"/>
          <w:sz w:val="28"/>
          <w:szCs w:val="28"/>
          <w:lang w:eastAsia="ru-RU"/>
        </w:rPr>
        <w:t>Организационную структуру системы физического воспитания составляют государственные и общественно-самодеятельные формы организации, руководства и управления. По государственной линии предусматриваются систематические </w:t>
      </w:r>
      <w:r w:rsidRPr="00CC08EA">
        <w:rPr>
          <w:rFonts w:ascii="Times New Roman" w:hAnsi="Times New Roman" w:cs="Times New Roman"/>
          <w:bCs/>
          <w:sz w:val="28"/>
          <w:szCs w:val="28"/>
          <w:lang w:eastAsia="ru-RU"/>
        </w:rPr>
        <w:t>обязательные занятия физическими упражнениями</w:t>
      </w:r>
      <w:r w:rsidRPr="00CC08EA">
        <w:rPr>
          <w:rFonts w:ascii="Times New Roman" w:hAnsi="Times New Roman" w:cs="Times New Roman"/>
          <w:b/>
          <w:bCs/>
          <w:sz w:val="28"/>
          <w:szCs w:val="28"/>
          <w:lang w:eastAsia="ru-RU"/>
        </w:rPr>
        <w:t> </w:t>
      </w:r>
      <w:r w:rsidRPr="00CC08EA">
        <w:rPr>
          <w:rFonts w:ascii="Times New Roman" w:hAnsi="Times New Roman" w:cs="Times New Roman"/>
          <w:sz w:val="28"/>
          <w:szCs w:val="28"/>
          <w:lang w:eastAsia="ru-RU"/>
        </w:rPr>
        <w:t xml:space="preserve">в дошкольных учреждениях, общеобразовательных школах, средних специальных и высших учебных заведениях, армии, лечебно-профилактических организациях. Занятия проводятся по государственным программам, в </w:t>
      </w:r>
      <w:proofErr w:type="gramStart"/>
      <w:r w:rsidRPr="00CC08EA">
        <w:rPr>
          <w:rFonts w:ascii="Times New Roman" w:hAnsi="Times New Roman" w:cs="Times New Roman"/>
          <w:sz w:val="28"/>
          <w:szCs w:val="28"/>
          <w:lang w:eastAsia="ru-RU"/>
        </w:rPr>
        <w:t>отведенное</w:t>
      </w:r>
      <w:proofErr w:type="gramEnd"/>
      <w:r w:rsidRPr="00CC08EA">
        <w:rPr>
          <w:rFonts w:ascii="Times New Roman" w:hAnsi="Times New Roman" w:cs="Times New Roman"/>
          <w:sz w:val="28"/>
          <w:szCs w:val="28"/>
          <w:lang w:eastAsia="ru-RU"/>
        </w:rPr>
        <w:t xml:space="preserve"> для этого часы в соответствии с расписанием и официальным графиком под руководством штатных специалистов (физкультурных кадров).</w:t>
      </w:r>
    </w:p>
    <w:p w:rsidR="00211F39" w:rsidRPr="00CC08EA" w:rsidRDefault="009767E4">
      <w:pPr>
        <w:pStyle w:val="a8"/>
        <w:tabs>
          <w:tab w:val="left" w:pos="851"/>
        </w:tabs>
        <w:spacing w:line="360" w:lineRule="auto"/>
        <w:jc w:val="center"/>
        <w:rPr>
          <w:rFonts w:ascii="Times New Roman" w:hAnsi="Times New Roman" w:cs="Times New Roman"/>
          <w:b/>
          <w:sz w:val="28"/>
          <w:szCs w:val="28"/>
        </w:rPr>
      </w:pPr>
      <w:r w:rsidRPr="00CC08EA">
        <w:rPr>
          <w:rFonts w:ascii="Times New Roman" w:hAnsi="Times New Roman" w:cs="Times New Roman"/>
          <w:b/>
          <w:sz w:val="28"/>
          <w:szCs w:val="28"/>
        </w:rPr>
        <w:t>Средства физического воспитания</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Для достижения цели физического воспитания применяются следующие группы средств: 1) физические упражнения; 2) оздо</w:t>
      </w:r>
      <w:r w:rsidRPr="00CC08EA">
        <w:rPr>
          <w:rFonts w:ascii="Times New Roman" w:hAnsi="Times New Roman" w:cs="Times New Roman"/>
          <w:sz w:val="28"/>
          <w:szCs w:val="28"/>
        </w:rPr>
        <w:softHyphen/>
        <w:t xml:space="preserve">ровительные силы природы; 3) гигиенические факторы. </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i/>
          <w:sz w:val="28"/>
          <w:szCs w:val="28"/>
        </w:rPr>
        <w:t>Основ</w:t>
      </w:r>
      <w:r w:rsidRPr="00CC08EA">
        <w:rPr>
          <w:rFonts w:ascii="Times New Roman" w:hAnsi="Times New Roman" w:cs="Times New Roman"/>
          <w:i/>
          <w:sz w:val="28"/>
          <w:szCs w:val="28"/>
        </w:rPr>
        <w:softHyphen/>
        <w:t>ным специфическим средством физического воспитания</w:t>
      </w:r>
      <w:r w:rsidRPr="00CC08EA">
        <w:rPr>
          <w:rFonts w:ascii="Times New Roman" w:hAnsi="Times New Roman" w:cs="Times New Roman"/>
          <w:sz w:val="28"/>
          <w:szCs w:val="28"/>
        </w:rPr>
        <w:t xml:space="preserve"> являют</w:t>
      </w:r>
      <w:r w:rsidRPr="00CC08EA">
        <w:rPr>
          <w:rFonts w:ascii="Times New Roman" w:hAnsi="Times New Roman" w:cs="Times New Roman"/>
          <w:sz w:val="28"/>
          <w:szCs w:val="28"/>
        </w:rPr>
        <w:softHyphen/>
        <w:t>ся физические упражнения</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lastRenderedPageBreak/>
        <w:t>Вспомогательными средствами - оздо</w:t>
      </w:r>
      <w:r w:rsidRPr="00CC08EA">
        <w:rPr>
          <w:rFonts w:ascii="Times New Roman" w:hAnsi="Times New Roman" w:cs="Times New Roman"/>
          <w:sz w:val="28"/>
          <w:szCs w:val="28"/>
        </w:rPr>
        <w:softHyphen/>
        <w:t>ровительные силы природы и гигиенические факторы. Комплек</w:t>
      </w:r>
      <w:r w:rsidRPr="00CC08EA">
        <w:rPr>
          <w:rFonts w:ascii="Times New Roman" w:hAnsi="Times New Roman" w:cs="Times New Roman"/>
          <w:sz w:val="28"/>
          <w:szCs w:val="28"/>
        </w:rPr>
        <w:softHyphen/>
        <w:t>сное использование этих средств позволяет специалистам по фи</w:t>
      </w:r>
      <w:r w:rsidRPr="00CC08EA">
        <w:rPr>
          <w:rFonts w:ascii="Times New Roman" w:hAnsi="Times New Roman" w:cs="Times New Roman"/>
          <w:sz w:val="28"/>
          <w:szCs w:val="28"/>
        </w:rPr>
        <w:softHyphen/>
        <w:t xml:space="preserve">зической культуре и спорту эффективно решать оздоровительные, образовательные и воспитательные задачи. </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Оздоровительные силы природы оказывают существенное вли</w:t>
      </w:r>
      <w:r w:rsidRPr="00CC08EA">
        <w:rPr>
          <w:rFonts w:ascii="Times New Roman" w:hAnsi="Times New Roman" w:cs="Times New Roman"/>
          <w:sz w:val="28"/>
          <w:szCs w:val="28"/>
        </w:rPr>
        <w:softHyphen/>
        <w:t xml:space="preserve">яние на </w:t>
      </w:r>
      <w:proofErr w:type="gramStart"/>
      <w:r w:rsidRPr="00CC08EA">
        <w:rPr>
          <w:rFonts w:ascii="Times New Roman" w:hAnsi="Times New Roman" w:cs="Times New Roman"/>
          <w:sz w:val="28"/>
          <w:szCs w:val="28"/>
        </w:rPr>
        <w:t>занимающихся</w:t>
      </w:r>
      <w:proofErr w:type="gramEnd"/>
      <w:r w:rsidRPr="00CC08EA">
        <w:rPr>
          <w:rFonts w:ascii="Times New Roman" w:hAnsi="Times New Roman" w:cs="Times New Roman"/>
          <w:sz w:val="28"/>
          <w:szCs w:val="28"/>
        </w:rPr>
        <w:t xml:space="preserve"> физическими упражнениями. Изменения метеорологических условий (солнечное излучение, воздействие температуры воздуха и воды, изменения атмосферного давления на уровне моря и на высоте, движение и ионизация воздуха и др.) вызывают определенные биохимические изменения в орга</w:t>
      </w:r>
      <w:r w:rsidRPr="00CC08EA">
        <w:rPr>
          <w:rFonts w:ascii="Times New Roman" w:hAnsi="Times New Roman" w:cs="Times New Roman"/>
          <w:sz w:val="28"/>
          <w:szCs w:val="28"/>
        </w:rPr>
        <w:softHyphen/>
        <w:t>низме, которые приводят к изменению состояния здоровья и ра</w:t>
      </w:r>
      <w:r w:rsidRPr="00CC08EA">
        <w:rPr>
          <w:rFonts w:ascii="Times New Roman" w:hAnsi="Times New Roman" w:cs="Times New Roman"/>
          <w:sz w:val="28"/>
          <w:szCs w:val="28"/>
        </w:rPr>
        <w:softHyphen/>
        <w:t>ботоспособности человека.</w:t>
      </w:r>
    </w:p>
    <w:p w:rsidR="00211F39" w:rsidRPr="00CC08EA" w:rsidRDefault="009767E4">
      <w:pPr>
        <w:pStyle w:val="ab"/>
        <w:widowControl w:val="0"/>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К гигиеническим факторам, содействующим укреплению здо</w:t>
      </w:r>
      <w:r w:rsidRPr="00CC08EA">
        <w:rPr>
          <w:rFonts w:ascii="Times New Roman" w:hAnsi="Times New Roman" w:cs="Times New Roman"/>
          <w:sz w:val="28"/>
          <w:szCs w:val="28"/>
        </w:rPr>
        <w:softHyphen/>
        <w:t>ровья и повышающим эффект воздействия физических упражне</w:t>
      </w:r>
      <w:r w:rsidRPr="00CC08EA">
        <w:rPr>
          <w:rFonts w:ascii="Times New Roman" w:hAnsi="Times New Roman" w:cs="Times New Roman"/>
          <w:sz w:val="28"/>
          <w:szCs w:val="28"/>
        </w:rPr>
        <w:softHyphen/>
        <w:t>ний на организм человека, стимулирующим развитие адаптивных свойств организма, относятся личная и общественная гигиена (чи</w:t>
      </w:r>
      <w:r w:rsidRPr="00CC08EA">
        <w:rPr>
          <w:rFonts w:ascii="Times New Roman" w:hAnsi="Times New Roman" w:cs="Times New Roman"/>
          <w:sz w:val="28"/>
          <w:szCs w:val="28"/>
        </w:rPr>
        <w:softHyphen/>
        <w:t>стота тела, чистота мест занятий, воздуха и т.д.), соблюдение об</w:t>
      </w:r>
      <w:r w:rsidRPr="00CC08EA">
        <w:rPr>
          <w:rFonts w:ascii="Times New Roman" w:hAnsi="Times New Roman" w:cs="Times New Roman"/>
          <w:sz w:val="28"/>
          <w:szCs w:val="28"/>
        </w:rPr>
        <w:softHyphen/>
        <w:t>щего режима дня, режима двигательной активности, режима пи</w:t>
      </w:r>
      <w:r w:rsidRPr="00CC08EA">
        <w:rPr>
          <w:rFonts w:ascii="Times New Roman" w:hAnsi="Times New Roman" w:cs="Times New Roman"/>
          <w:sz w:val="28"/>
          <w:szCs w:val="28"/>
        </w:rPr>
        <w:softHyphen/>
        <w:t>тания и сна.</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b/>
          <w:bCs/>
          <w:i/>
          <w:iCs/>
          <w:sz w:val="28"/>
          <w:szCs w:val="28"/>
        </w:rPr>
        <w:t>Физические упражнения</w:t>
      </w:r>
      <w:r w:rsidRPr="00CC08EA">
        <w:rPr>
          <w:rFonts w:ascii="Times New Roman" w:hAnsi="Times New Roman" w:cs="Times New Roman"/>
          <w:b/>
          <w:bCs/>
          <w:sz w:val="28"/>
          <w:szCs w:val="28"/>
        </w:rPr>
        <w:t> </w:t>
      </w:r>
      <w:r w:rsidRPr="00CC08EA">
        <w:rPr>
          <w:rFonts w:ascii="Times New Roman" w:hAnsi="Times New Roman" w:cs="Times New Roman"/>
          <w:sz w:val="28"/>
          <w:szCs w:val="28"/>
        </w:rPr>
        <w:t>- это такие двигательные действия (включая и их совокупности), которые направлены на реализацию задач физического воспитания, сформированы и организо</w:t>
      </w:r>
      <w:r w:rsidRPr="00CC08EA">
        <w:rPr>
          <w:rFonts w:ascii="Times New Roman" w:hAnsi="Times New Roman" w:cs="Times New Roman"/>
          <w:sz w:val="28"/>
          <w:szCs w:val="28"/>
        </w:rPr>
        <w:softHyphen/>
        <w:t>ваны по его закономерностям.</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 xml:space="preserve">Эффект физических упражнений определяется прежде всего содержанием. </w:t>
      </w:r>
      <w:r w:rsidRPr="00CC08EA">
        <w:rPr>
          <w:rFonts w:ascii="Times New Roman" w:hAnsi="Times New Roman" w:cs="Times New Roman"/>
          <w:i/>
          <w:sz w:val="28"/>
          <w:szCs w:val="28"/>
        </w:rPr>
        <w:t>Содержание физических упражнений</w:t>
      </w:r>
      <w:r w:rsidRPr="00CC08EA">
        <w:rPr>
          <w:rFonts w:ascii="Times New Roman" w:hAnsi="Times New Roman" w:cs="Times New Roman"/>
          <w:sz w:val="28"/>
          <w:szCs w:val="28"/>
        </w:rPr>
        <w:t xml:space="preserve"> - это сово</w:t>
      </w:r>
      <w:r w:rsidRPr="00CC08EA">
        <w:rPr>
          <w:rFonts w:ascii="Times New Roman" w:hAnsi="Times New Roman" w:cs="Times New Roman"/>
          <w:sz w:val="28"/>
          <w:szCs w:val="28"/>
        </w:rPr>
        <w:softHyphen/>
        <w:t>купность физиологических, психологических и биомеханических процессов, происходящих в организме человека при выполнении данного упражнения (физиологические сдвиги в организме, сте</w:t>
      </w:r>
      <w:r w:rsidRPr="00CC08EA">
        <w:rPr>
          <w:rFonts w:ascii="Times New Roman" w:hAnsi="Times New Roman" w:cs="Times New Roman"/>
          <w:sz w:val="28"/>
          <w:szCs w:val="28"/>
        </w:rPr>
        <w:softHyphen/>
        <w:t>пень проявления физических качеств и т.п.).</w:t>
      </w:r>
    </w:p>
    <w:p w:rsidR="00211F39" w:rsidRPr="00CC08EA" w:rsidRDefault="009767E4">
      <w:pPr>
        <w:spacing w:line="360" w:lineRule="auto"/>
        <w:ind w:firstLine="567"/>
        <w:jc w:val="both"/>
        <w:rPr>
          <w:rFonts w:ascii="Times New Roman" w:hAnsi="Times New Roman" w:cs="Times New Roman"/>
          <w:sz w:val="28"/>
          <w:szCs w:val="28"/>
          <w:lang w:eastAsia="ru-RU"/>
        </w:rPr>
      </w:pPr>
      <w:r w:rsidRPr="00CC08EA">
        <w:rPr>
          <w:rFonts w:ascii="Times New Roman" w:hAnsi="Times New Roman" w:cs="Times New Roman"/>
          <w:i/>
          <w:sz w:val="28"/>
          <w:szCs w:val="28"/>
          <w:lang w:eastAsia="ru-RU"/>
        </w:rPr>
        <w:t>Форма физического упражнения</w:t>
      </w:r>
      <w:r w:rsidRPr="00CC08EA">
        <w:rPr>
          <w:rFonts w:ascii="Times New Roman" w:hAnsi="Times New Roman" w:cs="Times New Roman"/>
          <w:sz w:val="28"/>
          <w:szCs w:val="28"/>
          <w:lang w:eastAsia="ru-RU"/>
        </w:rPr>
        <w:t xml:space="preserve"> представляет собой его внешнюю структуру (построение, организацию), это видимая форма, которая характеризуется соотношением пространственных, временных и динамических (силовых) параметров движений.</w:t>
      </w:r>
    </w:p>
    <w:p w:rsidR="00211F39" w:rsidRPr="00CC08EA" w:rsidRDefault="009767E4">
      <w:pPr>
        <w:spacing w:line="360" w:lineRule="auto"/>
        <w:ind w:firstLine="567"/>
        <w:jc w:val="both"/>
        <w:rPr>
          <w:rFonts w:ascii="Times New Roman" w:hAnsi="Times New Roman" w:cs="Times New Roman"/>
          <w:sz w:val="28"/>
          <w:szCs w:val="28"/>
          <w:lang w:eastAsia="ru-RU"/>
        </w:rPr>
      </w:pPr>
      <w:proofErr w:type="gramStart"/>
      <w:r w:rsidRPr="00CC08EA">
        <w:rPr>
          <w:rFonts w:ascii="Times New Roman" w:hAnsi="Times New Roman" w:cs="Times New Roman"/>
          <w:sz w:val="28"/>
          <w:szCs w:val="28"/>
          <w:lang w:eastAsia="ru-RU"/>
        </w:rPr>
        <w:lastRenderedPageBreak/>
        <w:t>Форма и содержание физического упражнения органически взаимосвязаны, причём содержание - определяющая и более динамичная сторона.</w:t>
      </w:r>
      <w:proofErr w:type="gramEnd"/>
      <w:r w:rsidRPr="00CC08EA">
        <w:rPr>
          <w:rFonts w:ascii="Times New Roman" w:hAnsi="Times New Roman" w:cs="Times New Roman"/>
          <w:sz w:val="28"/>
          <w:szCs w:val="28"/>
          <w:lang w:eastAsia="ru-RU"/>
        </w:rPr>
        <w:t xml:space="preserve"> Между тем, несовершенная форма физического упражнения препятствует максимальному выявлению функциональных возможностей.</w:t>
      </w:r>
    </w:p>
    <w:p w:rsidR="00211F39" w:rsidRPr="00CC08EA" w:rsidRDefault="009767E4">
      <w:pPr>
        <w:pStyle w:val="a8"/>
        <w:tabs>
          <w:tab w:val="left" w:pos="0"/>
        </w:tabs>
        <w:spacing w:line="360" w:lineRule="auto"/>
        <w:ind w:firstLine="567"/>
        <w:jc w:val="both"/>
        <w:rPr>
          <w:rFonts w:ascii="Times New Roman" w:hAnsi="Times New Roman" w:cs="Times New Roman"/>
          <w:sz w:val="28"/>
          <w:szCs w:val="28"/>
        </w:rPr>
      </w:pPr>
      <w:r w:rsidRPr="00CC08EA">
        <w:rPr>
          <w:rStyle w:val="a6"/>
          <w:rFonts w:ascii="Times New Roman" w:hAnsi="Times New Roman" w:cs="Times New Roman"/>
          <w:b w:val="0"/>
          <w:i/>
          <w:sz w:val="28"/>
          <w:szCs w:val="28"/>
        </w:rPr>
        <w:t>Техника физических упражнений</w:t>
      </w:r>
      <w:r w:rsidRPr="00CC08EA">
        <w:rPr>
          <w:rStyle w:val="a6"/>
          <w:rFonts w:ascii="Times New Roman" w:hAnsi="Times New Roman" w:cs="Times New Roman"/>
          <w:sz w:val="28"/>
          <w:szCs w:val="28"/>
        </w:rPr>
        <w:t xml:space="preserve"> – </w:t>
      </w:r>
      <w:r w:rsidRPr="00CC08EA">
        <w:rPr>
          <w:rFonts w:ascii="Times New Roman" w:hAnsi="Times New Roman" w:cs="Times New Roman"/>
          <w:sz w:val="28"/>
          <w:szCs w:val="28"/>
        </w:rPr>
        <w:t>способы выполнения двигательных действий, с помощью которых двигательная задача решается целесообразно с относительно большей эффективностью.</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Двигательные действия состоят из отдельных движений. При этом не все движения в нем являются одинаково важными. В связи с этим различают основу техники движений, основное (ведущее) звено и детали техники.</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Style w:val="a6"/>
          <w:rFonts w:ascii="Times New Roman" w:hAnsi="Times New Roman" w:cs="Times New Roman"/>
          <w:b w:val="0"/>
          <w:i/>
          <w:sz w:val="28"/>
          <w:szCs w:val="28"/>
        </w:rPr>
        <w:t xml:space="preserve">Основа техники </w:t>
      </w:r>
      <w:r w:rsidRPr="00CC08EA">
        <w:rPr>
          <w:rFonts w:ascii="Times New Roman" w:hAnsi="Times New Roman" w:cs="Times New Roman"/>
          <w:sz w:val="28"/>
          <w:szCs w:val="28"/>
        </w:rPr>
        <w:t>– это совокупность относительно неизменных и достаточных для решения двигательной задачи движений (движения, которые обязательны для выполнения техники).</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Style w:val="a6"/>
          <w:rFonts w:ascii="Times New Roman" w:hAnsi="Times New Roman" w:cs="Times New Roman"/>
          <w:b w:val="0"/>
          <w:i/>
          <w:sz w:val="28"/>
          <w:szCs w:val="28"/>
        </w:rPr>
        <w:t>Основное (ведущее) звено техник</w:t>
      </w:r>
      <w:proofErr w:type="gramStart"/>
      <w:r w:rsidRPr="00CC08EA">
        <w:rPr>
          <w:rStyle w:val="a6"/>
          <w:rFonts w:ascii="Times New Roman" w:hAnsi="Times New Roman" w:cs="Times New Roman"/>
          <w:b w:val="0"/>
          <w:i/>
          <w:sz w:val="28"/>
          <w:szCs w:val="28"/>
        </w:rPr>
        <w:t>и</w:t>
      </w:r>
      <w:r w:rsidRPr="00CC08EA">
        <w:rPr>
          <w:rFonts w:ascii="Times New Roman" w:hAnsi="Times New Roman" w:cs="Times New Roman"/>
          <w:sz w:val="28"/>
          <w:szCs w:val="28"/>
        </w:rPr>
        <w:t>–</w:t>
      </w:r>
      <w:proofErr w:type="gramEnd"/>
      <w:r w:rsidRPr="00CC08EA">
        <w:rPr>
          <w:rFonts w:ascii="Times New Roman" w:hAnsi="Times New Roman" w:cs="Times New Roman"/>
          <w:sz w:val="28"/>
          <w:szCs w:val="28"/>
        </w:rPr>
        <w:t xml:space="preserve"> это наиболее важная и решающая часть в технике данного способа выполнения двигательной задачи (решающая часть упражнения, влияющая на результат).</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Style w:val="a6"/>
          <w:rFonts w:ascii="Times New Roman" w:hAnsi="Times New Roman" w:cs="Times New Roman"/>
          <w:b w:val="0"/>
          <w:i/>
          <w:sz w:val="28"/>
          <w:szCs w:val="28"/>
        </w:rPr>
        <w:t>Детали техники</w:t>
      </w:r>
      <w:r w:rsidRPr="00CC08EA">
        <w:rPr>
          <w:rStyle w:val="a6"/>
          <w:rFonts w:ascii="Times New Roman" w:hAnsi="Times New Roman" w:cs="Times New Roman"/>
          <w:sz w:val="28"/>
          <w:szCs w:val="28"/>
        </w:rPr>
        <w:t xml:space="preserve"> </w:t>
      </w:r>
      <w:r w:rsidRPr="00CC08EA">
        <w:rPr>
          <w:rFonts w:ascii="Times New Roman" w:hAnsi="Times New Roman" w:cs="Times New Roman"/>
          <w:sz w:val="28"/>
          <w:szCs w:val="28"/>
        </w:rPr>
        <w:t>– это такие особенности движения, которые могут в известных пределах видоизменяться, не вызывал нарушений его основного механизма (второстепенная часть способа выполнения упражнения).</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b/>
          <w:i/>
          <w:sz w:val="28"/>
          <w:szCs w:val="28"/>
        </w:rPr>
      </w:pPr>
      <w:r w:rsidRPr="00CC08EA">
        <w:rPr>
          <w:rStyle w:val="a6"/>
          <w:rFonts w:ascii="Times New Roman" w:hAnsi="Times New Roman" w:cs="Times New Roman"/>
          <w:b w:val="0"/>
          <w:i/>
          <w:sz w:val="28"/>
          <w:szCs w:val="28"/>
        </w:rPr>
        <w:t>Основные характеристики техники физических упражнений:</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 пространственные характеристики (положение тела, траектория (путь) движения);</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 временные характеристики (длительность и темп движения);</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 пространственно-временные (скорость движения);</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 силовые характеристики (сила движения);</w:t>
      </w:r>
    </w:p>
    <w:p w:rsidR="00211F39" w:rsidRPr="00CC08EA" w:rsidRDefault="009767E4">
      <w:pPr>
        <w:pStyle w:val="ab"/>
        <w:spacing w:before="0" w:beforeAutospacing="0" w:after="0" w:afterAutospacing="0"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 ритмическая характеристика (ритм).</w:t>
      </w:r>
    </w:p>
    <w:p w:rsidR="00211F39" w:rsidRPr="00CC08EA" w:rsidRDefault="009767E4">
      <w:pPr>
        <w:pStyle w:val="a8"/>
        <w:tabs>
          <w:tab w:val="left" w:pos="0"/>
        </w:tabs>
        <w:spacing w:line="360" w:lineRule="auto"/>
        <w:ind w:firstLine="567"/>
        <w:jc w:val="both"/>
        <w:rPr>
          <w:rFonts w:ascii="Times New Roman" w:hAnsi="Times New Roman" w:cs="Times New Roman"/>
          <w:sz w:val="28"/>
          <w:szCs w:val="28"/>
        </w:rPr>
      </w:pPr>
      <w:r w:rsidRPr="00CC08EA">
        <w:rPr>
          <w:rFonts w:ascii="Times New Roman" w:hAnsi="Times New Roman" w:cs="Times New Roman"/>
          <w:i/>
          <w:sz w:val="28"/>
          <w:szCs w:val="28"/>
        </w:rPr>
        <w:t>Ритм</w:t>
      </w:r>
      <w:r w:rsidRPr="00CC08EA">
        <w:rPr>
          <w:rFonts w:ascii="Times New Roman" w:hAnsi="Times New Roman" w:cs="Times New Roman"/>
          <w:sz w:val="28"/>
          <w:szCs w:val="28"/>
        </w:rPr>
        <w:t xml:space="preserve"> как комплексная характеристика техники физических упраж</w:t>
      </w:r>
      <w:r w:rsidRPr="00CC08EA">
        <w:rPr>
          <w:rFonts w:ascii="Times New Roman" w:hAnsi="Times New Roman" w:cs="Times New Roman"/>
          <w:sz w:val="28"/>
          <w:szCs w:val="28"/>
        </w:rPr>
        <w:softHyphen/>
        <w:t>нений</w:t>
      </w:r>
      <w:r w:rsidRPr="00CC08EA">
        <w:rPr>
          <w:rFonts w:ascii="Times New Roman" w:hAnsi="Times New Roman" w:cs="Times New Roman"/>
          <w:sz w:val="28"/>
          <w:szCs w:val="28"/>
          <w:shd w:val="clear" w:color="auto" w:fill="FFFFFF"/>
        </w:rPr>
        <w:t xml:space="preserve">  отражает закономерный порядок распределения усилий во времени и пространстве, последовательность и меру их изменения (нарастание и </w:t>
      </w:r>
      <w:r w:rsidRPr="00CC08EA">
        <w:rPr>
          <w:rFonts w:ascii="Times New Roman" w:hAnsi="Times New Roman" w:cs="Times New Roman"/>
          <w:sz w:val="28"/>
          <w:szCs w:val="28"/>
          <w:shd w:val="clear" w:color="auto" w:fill="FFFFFF"/>
        </w:rPr>
        <w:lastRenderedPageBreak/>
        <w:t xml:space="preserve">уменьшение) в динамике действия. </w:t>
      </w:r>
      <w:r w:rsidRPr="00CC08EA">
        <w:rPr>
          <w:rFonts w:ascii="Times New Roman" w:hAnsi="Times New Roman" w:cs="Times New Roman"/>
          <w:sz w:val="28"/>
          <w:szCs w:val="28"/>
        </w:rPr>
        <w:t>Ритм объединяет все элементы техники в единое целое, является важнейшим интегральным признаком техники двигательного действия.</w:t>
      </w:r>
    </w:p>
    <w:p w:rsidR="00211F39" w:rsidRPr="00CC08EA" w:rsidRDefault="009767E4">
      <w:pPr>
        <w:pStyle w:val="a8"/>
        <w:tabs>
          <w:tab w:val="left" w:pos="0"/>
        </w:tabs>
        <w:spacing w:line="360" w:lineRule="auto"/>
        <w:ind w:firstLine="567"/>
        <w:jc w:val="both"/>
        <w:rPr>
          <w:rFonts w:ascii="Times New Roman" w:hAnsi="Times New Roman" w:cs="Times New Roman"/>
          <w:sz w:val="28"/>
          <w:szCs w:val="28"/>
          <w:shd w:val="clear" w:color="auto" w:fill="FFFFFF"/>
        </w:rPr>
      </w:pPr>
      <w:r w:rsidRPr="00CC08EA">
        <w:rPr>
          <w:rFonts w:ascii="Times New Roman" w:hAnsi="Times New Roman" w:cs="Times New Roman"/>
          <w:i/>
          <w:sz w:val="28"/>
          <w:szCs w:val="28"/>
          <w:shd w:val="clear" w:color="auto" w:fill="FFFFFF"/>
        </w:rPr>
        <w:t xml:space="preserve">Темп </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количество (число)</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движений</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в</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единицу</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времени</w:t>
      </w:r>
      <w:r w:rsidRPr="00CC08EA">
        <w:rPr>
          <w:rFonts w:ascii="Times New Roman" w:hAnsi="Times New Roman" w:cs="Times New Roman"/>
          <w:sz w:val="28"/>
          <w:szCs w:val="28"/>
          <w:shd w:val="clear" w:color="auto" w:fill="FFFFFF"/>
        </w:rPr>
        <w:t xml:space="preserve">. </w:t>
      </w:r>
    </w:p>
    <w:p w:rsidR="00211F39" w:rsidRPr="00CC08EA" w:rsidRDefault="009767E4">
      <w:pPr>
        <w:pStyle w:val="a8"/>
        <w:tabs>
          <w:tab w:val="left" w:pos="0"/>
        </w:tabs>
        <w:spacing w:line="360" w:lineRule="auto"/>
        <w:ind w:firstLine="567"/>
        <w:jc w:val="both"/>
        <w:rPr>
          <w:rFonts w:ascii="Times New Roman" w:hAnsi="Times New Roman" w:cs="Times New Roman"/>
          <w:sz w:val="28"/>
          <w:szCs w:val="28"/>
          <w:shd w:val="clear" w:color="auto" w:fill="FFFFFF"/>
        </w:rPr>
      </w:pPr>
      <w:r w:rsidRPr="00CC08EA">
        <w:rPr>
          <w:rFonts w:ascii="Times New Roman" w:hAnsi="Times New Roman" w:cs="Times New Roman"/>
          <w:i/>
          <w:sz w:val="28"/>
          <w:szCs w:val="28"/>
          <w:shd w:val="clear" w:color="auto" w:fill="FFFFFF"/>
        </w:rPr>
        <w:t>Скорость</w:t>
      </w:r>
      <w:r w:rsidRPr="00CC08EA">
        <w:rPr>
          <w:rFonts w:ascii="Times New Roman" w:hAnsi="Times New Roman" w:cs="Times New Roman"/>
          <w:sz w:val="28"/>
          <w:szCs w:val="28"/>
          <w:shd w:val="clear" w:color="auto" w:fill="FFFFFF"/>
        </w:rPr>
        <w:t xml:space="preserve"> – путь, пройденный </w:t>
      </w:r>
      <w:r w:rsidRPr="00CC08EA">
        <w:rPr>
          <w:rFonts w:ascii="Times New Roman" w:hAnsi="Times New Roman" w:cs="Times New Roman"/>
          <w:bCs/>
          <w:sz w:val="28"/>
          <w:szCs w:val="28"/>
          <w:shd w:val="clear" w:color="auto" w:fill="FFFFFF"/>
        </w:rPr>
        <w:t>в</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единицу</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времени</w:t>
      </w:r>
      <w:r w:rsidRPr="00CC08EA">
        <w:rPr>
          <w:rFonts w:ascii="Times New Roman" w:hAnsi="Times New Roman" w:cs="Times New Roman"/>
          <w:sz w:val="28"/>
          <w:szCs w:val="28"/>
          <w:shd w:val="clear" w:color="auto" w:fill="FFFFFF"/>
        </w:rPr>
        <w:t xml:space="preserve">. </w:t>
      </w:r>
    </w:p>
    <w:p w:rsidR="00211F39" w:rsidRPr="00CC08EA" w:rsidRDefault="009767E4">
      <w:pPr>
        <w:pStyle w:val="a8"/>
        <w:tabs>
          <w:tab w:val="left" w:pos="0"/>
        </w:tabs>
        <w:spacing w:line="360" w:lineRule="auto"/>
        <w:ind w:firstLine="567"/>
        <w:jc w:val="both"/>
        <w:rPr>
          <w:rFonts w:ascii="Times New Roman" w:hAnsi="Times New Roman" w:cs="Times New Roman"/>
          <w:sz w:val="28"/>
          <w:szCs w:val="28"/>
        </w:rPr>
      </w:pPr>
      <w:r w:rsidRPr="00CC08EA">
        <w:rPr>
          <w:rFonts w:ascii="Times New Roman" w:hAnsi="Times New Roman" w:cs="Times New Roman"/>
          <w:i/>
          <w:sz w:val="28"/>
          <w:szCs w:val="28"/>
          <w:shd w:val="clear" w:color="auto" w:fill="FFFFFF"/>
        </w:rPr>
        <w:t xml:space="preserve">Ускорение </w:t>
      </w:r>
      <w:r w:rsidRPr="00CC08EA">
        <w:rPr>
          <w:rFonts w:ascii="Times New Roman" w:hAnsi="Times New Roman" w:cs="Times New Roman"/>
          <w:sz w:val="28"/>
          <w:szCs w:val="28"/>
          <w:shd w:val="clear" w:color="auto" w:fill="FFFFFF"/>
        </w:rPr>
        <w:t>– отношение изменения скорости к затраченному на него </w:t>
      </w:r>
      <w:r w:rsidRPr="00CC08EA">
        <w:rPr>
          <w:rFonts w:ascii="Times New Roman" w:hAnsi="Times New Roman" w:cs="Times New Roman"/>
          <w:bCs/>
          <w:sz w:val="28"/>
          <w:szCs w:val="28"/>
          <w:shd w:val="clear" w:color="auto" w:fill="FFFFFF"/>
        </w:rPr>
        <w:t>времени</w:t>
      </w:r>
      <w:r w:rsidRPr="00CC08EA">
        <w:rPr>
          <w:rFonts w:ascii="Times New Roman" w:hAnsi="Times New Roman" w:cs="Times New Roman"/>
          <w:sz w:val="28"/>
          <w:szCs w:val="28"/>
          <w:shd w:val="clear" w:color="auto" w:fill="FFFFFF"/>
        </w:rPr>
        <w:t>.</w:t>
      </w:r>
    </w:p>
    <w:p w:rsidR="00211F39" w:rsidRPr="00CC08EA" w:rsidRDefault="009767E4">
      <w:pPr>
        <w:pStyle w:val="a8"/>
        <w:tabs>
          <w:tab w:val="left" w:pos="0"/>
        </w:tabs>
        <w:spacing w:line="360" w:lineRule="auto"/>
        <w:ind w:firstLine="567"/>
        <w:jc w:val="both"/>
        <w:rPr>
          <w:rFonts w:ascii="Times New Roman" w:hAnsi="Times New Roman" w:cs="Times New Roman"/>
          <w:sz w:val="28"/>
          <w:szCs w:val="28"/>
        </w:rPr>
      </w:pPr>
      <w:r w:rsidRPr="00CC08EA">
        <w:rPr>
          <w:rFonts w:ascii="Times New Roman" w:hAnsi="Times New Roman" w:cs="Times New Roman"/>
          <w:sz w:val="28"/>
          <w:szCs w:val="28"/>
        </w:rPr>
        <w:t xml:space="preserve">Воздействие физических упражнений на человека связано с </w:t>
      </w:r>
      <w:r w:rsidRPr="00CC08EA">
        <w:rPr>
          <w:rFonts w:ascii="Times New Roman" w:hAnsi="Times New Roman" w:cs="Times New Roman"/>
          <w:i/>
          <w:sz w:val="28"/>
          <w:szCs w:val="28"/>
        </w:rPr>
        <w:t xml:space="preserve">нагрузкой </w:t>
      </w:r>
      <w:r w:rsidRPr="00CC08EA">
        <w:rPr>
          <w:rFonts w:ascii="Times New Roman" w:hAnsi="Times New Roman" w:cs="Times New Roman"/>
          <w:sz w:val="28"/>
          <w:szCs w:val="28"/>
        </w:rPr>
        <w:t xml:space="preserve">на его организм, вызывающей активную реакцию функциональных систем. Чтобы определить степень напряженности этих систем при нагрузке, используются показатели </w:t>
      </w:r>
      <w:r w:rsidRPr="00CC08EA">
        <w:rPr>
          <w:rFonts w:ascii="Times New Roman" w:hAnsi="Times New Roman" w:cs="Times New Roman"/>
          <w:i/>
          <w:sz w:val="28"/>
          <w:szCs w:val="28"/>
        </w:rPr>
        <w:t>интенсивности</w:t>
      </w:r>
      <w:r w:rsidRPr="00CC08EA">
        <w:rPr>
          <w:rFonts w:ascii="Times New Roman" w:hAnsi="Times New Roman" w:cs="Times New Roman"/>
          <w:sz w:val="28"/>
          <w:szCs w:val="28"/>
        </w:rPr>
        <w:t xml:space="preserve">, которые характеризуют реакцию организма на выполненную работу. Физиологи определяют четыре зоны интенсивности нагрузок: максимальную, </w:t>
      </w:r>
      <w:proofErr w:type="spellStart"/>
      <w:r w:rsidRPr="00CC08EA">
        <w:rPr>
          <w:rFonts w:ascii="Times New Roman" w:hAnsi="Times New Roman" w:cs="Times New Roman"/>
          <w:sz w:val="28"/>
          <w:szCs w:val="28"/>
        </w:rPr>
        <w:t>субмаксимальную</w:t>
      </w:r>
      <w:proofErr w:type="spellEnd"/>
      <w:r w:rsidRPr="00CC08EA">
        <w:rPr>
          <w:rFonts w:ascii="Times New Roman" w:hAnsi="Times New Roman" w:cs="Times New Roman"/>
          <w:sz w:val="28"/>
          <w:szCs w:val="28"/>
        </w:rPr>
        <w:t xml:space="preserve">, большую и умеренную. </w:t>
      </w:r>
    </w:p>
    <w:p w:rsidR="00211F39" w:rsidRDefault="009767E4">
      <w:pPr>
        <w:pStyle w:val="a8"/>
        <w:tabs>
          <w:tab w:val="left" w:pos="0"/>
        </w:tabs>
        <w:spacing w:line="360" w:lineRule="auto"/>
        <w:ind w:firstLine="567"/>
        <w:jc w:val="both"/>
        <w:rPr>
          <w:rFonts w:ascii="Times New Roman" w:hAnsi="Times New Roman" w:cs="Times New Roman"/>
          <w:sz w:val="28"/>
          <w:szCs w:val="28"/>
          <w:shd w:val="clear" w:color="auto" w:fill="FFFFFF"/>
        </w:rPr>
      </w:pPr>
      <w:r w:rsidRPr="00CC08EA">
        <w:rPr>
          <w:rFonts w:ascii="Times New Roman" w:hAnsi="Times New Roman" w:cs="Times New Roman"/>
          <w:i/>
          <w:sz w:val="28"/>
          <w:szCs w:val="28"/>
          <w:shd w:val="clear" w:color="auto" w:fill="FFFFFF"/>
        </w:rPr>
        <w:t>Интенсивность нагрузки характеризуется</w:t>
      </w:r>
      <w:r w:rsidRPr="00CC08EA">
        <w:rPr>
          <w:rFonts w:ascii="Times New Roman" w:hAnsi="Times New Roman" w:cs="Times New Roman"/>
          <w:sz w:val="28"/>
          <w:szCs w:val="28"/>
          <w:shd w:val="clear" w:color="auto" w:fill="FFFFFF"/>
        </w:rPr>
        <w:t> </w:t>
      </w:r>
      <w:r w:rsidRPr="00CC08EA">
        <w:rPr>
          <w:rFonts w:ascii="Times New Roman" w:hAnsi="Times New Roman" w:cs="Times New Roman"/>
          <w:bCs/>
          <w:sz w:val="28"/>
          <w:szCs w:val="28"/>
          <w:shd w:val="clear" w:color="auto" w:fill="FFFFFF"/>
        </w:rPr>
        <w:t>показателями темпа и скорости движений, ускорения, частоты сердечных сокращений и др.</w:t>
      </w:r>
      <w:r w:rsidRPr="00CC08EA">
        <w:rPr>
          <w:rFonts w:ascii="Times New Roman" w:hAnsi="Times New Roman" w:cs="Times New Roman"/>
          <w:sz w:val="28"/>
          <w:szCs w:val="28"/>
          <w:shd w:val="clear" w:color="auto" w:fill="FFFFFF"/>
        </w:rPr>
        <w:t> Соотношение между ними при выполнении физических упражнений представляет собой обратно пропорциональную зависимость: чем больше объём нагрузки, тем меньше её интенсивность, и наоборот.</w:t>
      </w:r>
    </w:p>
    <w:p w:rsidR="00CC08EA" w:rsidRPr="00CC08EA" w:rsidRDefault="00CC08EA" w:rsidP="00CC08EA">
      <w:pPr>
        <w:pStyle w:val="a8"/>
        <w:tabs>
          <w:tab w:val="left" w:pos="0"/>
        </w:tabs>
        <w:spacing w:line="360" w:lineRule="auto"/>
        <w:jc w:val="center"/>
        <w:rPr>
          <w:rFonts w:ascii="Times New Roman" w:hAnsi="Times New Roman" w:cs="Times New Roman"/>
          <w:b/>
          <w:sz w:val="28"/>
          <w:szCs w:val="28"/>
        </w:rPr>
      </w:pPr>
      <w:r>
        <w:rPr>
          <w:rFonts w:ascii="Times New Roman" w:hAnsi="Times New Roman" w:cs="Times New Roman"/>
          <w:b/>
          <w:sz w:val="28"/>
          <w:szCs w:val="28"/>
          <w:shd w:val="clear" w:color="auto" w:fill="FFFFFF"/>
        </w:rPr>
        <w:t>Технология воспитательной деятельности педагога по физической культуре и спорту</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b/>
          <w:i/>
          <w:iCs/>
          <w:sz w:val="28"/>
          <w:szCs w:val="28"/>
        </w:rPr>
        <w:t>Технология воспитательной деятельности</w:t>
      </w:r>
      <w:r>
        <w:rPr>
          <w:rFonts w:ascii="Times New Roman" w:hAnsi="Times New Roman" w:cs="Times New Roman"/>
          <w:sz w:val="28"/>
          <w:szCs w:val="28"/>
        </w:rPr>
        <w:t xml:space="preserve"> - это совокупность методологических и организационно-методических установок, определяющих подбор, компоновку и порядок задействования воспитательного инструментария. Она определяет стратегию, тактику и технику организации процесса воспитания в сфере физической культуры и спорта.</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sz w:val="28"/>
          <w:szCs w:val="28"/>
        </w:rPr>
        <w:lastRenderedPageBreak/>
        <w:t>Стратегия воспитания</w:t>
      </w:r>
      <w:r>
        <w:rPr>
          <w:rFonts w:ascii="Times New Roman" w:hAnsi="Times New Roman" w:cs="Times New Roman"/>
          <w:sz w:val="28"/>
          <w:szCs w:val="28"/>
        </w:rPr>
        <w:t xml:space="preserve"> задает общий замысел, перспективы и план достижения целей воспитания в процессе решения практических задач.</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Тактика воспитания</w:t>
      </w:r>
      <w:r>
        <w:rPr>
          <w:rFonts w:ascii="Times New Roman" w:hAnsi="Times New Roman" w:cs="Times New Roman"/>
          <w:sz w:val="28"/>
          <w:szCs w:val="28"/>
        </w:rPr>
        <w:t xml:space="preserve"> в соответствии с его стратегией определяет систему организации воспитательной деятельности в учебном заведении, учреждении, на предприятии и с каждым конкретным человеком.</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Техника воспитания</w:t>
      </w:r>
      <w:r>
        <w:rPr>
          <w:rFonts w:ascii="Times New Roman" w:hAnsi="Times New Roman" w:cs="Times New Roman"/>
          <w:sz w:val="28"/>
          <w:szCs w:val="28"/>
        </w:rPr>
        <w:t xml:space="preserve"> характеризует совокупность приемов, операций и других действий педагога по физической культуре и спорту по использованию воспитательного инструментария в профессиональной деятельности.</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Основной элемент технологии - </w:t>
      </w:r>
      <w:r>
        <w:rPr>
          <w:rFonts w:ascii="Times New Roman" w:hAnsi="Times New Roman" w:cs="Times New Roman"/>
          <w:i/>
          <w:sz w:val="28"/>
          <w:szCs w:val="28"/>
        </w:rPr>
        <w:t>это методы воспитания</w:t>
      </w:r>
      <w:r>
        <w:rPr>
          <w:rFonts w:ascii="Times New Roman" w:hAnsi="Times New Roman" w:cs="Times New Roman"/>
          <w:sz w:val="28"/>
          <w:szCs w:val="28"/>
        </w:rPr>
        <w:t>, которые представляют собой определенные способы однородного педагогического воздействия на занимающихся физической культурой и спортом и коллективы или взаимодействия с ними в целях формирования и развития у них качеств, необходимых для успешного выполнения социальных ролей и достижения личностно значимых целей.</w:t>
      </w:r>
      <w:proofErr w:type="gramEnd"/>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Оказывая воспитывающее влияние на человека, каждый метод воспитания выполняет вполне определенные функции и обладает свойствами преимущественного развития у него определенных качеств.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Основу методов воспитания</w:t>
      </w:r>
      <w:r>
        <w:rPr>
          <w:rFonts w:ascii="Times New Roman" w:hAnsi="Times New Roman" w:cs="Times New Roman"/>
          <w:sz w:val="28"/>
          <w:szCs w:val="28"/>
        </w:rPr>
        <w:t xml:space="preserve"> составляют средства и приемы, которые связаны между собой и в практике воспитания применяются в единстве.</w:t>
      </w:r>
    </w:p>
    <w:p w:rsidR="00211F39" w:rsidRDefault="009767E4">
      <w:pPr>
        <w:pStyle w:val="ab"/>
        <w:widowControl w:val="0"/>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iCs/>
          <w:sz w:val="28"/>
          <w:szCs w:val="28"/>
        </w:rPr>
        <w:t xml:space="preserve">Средства воспитания </w:t>
      </w:r>
      <w:r>
        <w:rPr>
          <w:rFonts w:ascii="Times New Roman" w:hAnsi="Times New Roman" w:cs="Times New Roman"/>
          <w:sz w:val="28"/>
          <w:szCs w:val="28"/>
        </w:rPr>
        <w:t xml:space="preserve">- это все то, с помощью чего преподаватель (тренер) воздействует на воспитуемых. К средствам воспитания относятся: слово, наглядные пособия, </w:t>
      </w:r>
      <w:proofErr w:type="gramStart"/>
      <w:r>
        <w:rPr>
          <w:rFonts w:ascii="Times New Roman" w:hAnsi="Times New Roman" w:cs="Times New Roman"/>
          <w:sz w:val="28"/>
          <w:szCs w:val="28"/>
        </w:rPr>
        <w:t>кино-и</w:t>
      </w:r>
      <w:proofErr w:type="gramEnd"/>
      <w:r>
        <w:rPr>
          <w:rFonts w:ascii="Times New Roman" w:hAnsi="Times New Roman" w:cs="Times New Roman"/>
          <w:sz w:val="28"/>
          <w:szCs w:val="28"/>
        </w:rPr>
        <w:t xml:space="preserve"> видеофильмы, беседы, собрания, традиции, литература, произведения изобразительного и музыкального искусства и др.</w:t>
      </w:r>
    </w:p>
    <w:p w:rsidR="00211F39" w:rsidRDefault="009767E4">
      <w:pPr>
        <w:pStyle w:val="ab"/>
        <w:widowControl w:val="0"/>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iCs/>
          <w:sz w:val="28"/>
          <w:szCs w:val="28"/>
        </w:rPr>
        <w:t xml:space="preserve">Приемы воспитания </w:t>
      </w:r>
      <w:r>
        <w:rPr>
          <w:rFonts w:ascii="Times New Roman" w:hAnsi="Times New Roman" w:cs="Times New Roman"/>
          <w:sz w:val="28"/>
          <w:szCs w:val="28"/>
        </w:rPr>
        <w:t>- это частные случаи действий по использованию элементов или отдельных средств воспитания в соответствии с конкретной педагогической ситуацией. По отношению к методу приемы воспитания носят подчиненный характер.</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Наиболее действенными методами воспитания являются:</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традиционно </w:t>
      </w:r>
      <w:proofErr w:type="gramStart"/>
      <w:r>
        <w:rPr>
          <w:rFonts w:ascii="Times New Roman" w:hAnsi="Times New Roman" w:cs="Times New Roman"/>
          <w:sz w:val="28"/>
          <w:szCs w:val="28"/>
        </w:rPr>
        <w:t>принятые</w:t>
      </w:r>
      <w:proofErr w:type="gramEnd"/>
      <w:r>
        <w:rPr>
          <w:rFonts w:ascii="Times New Roman" w:hAnsi="Times New Roman" w:cs="Times New Roman"/>
          <w:sz w:val="28"/>
          <w:szCs w:val="28"/>
        </w:rPr>
        <w:t xml:space="preserve"> - убеждение, упражнение, поощрение, принуждение и пример;</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инновационно-деятельностные</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обусловлены</w:t>
      </w:r>
      <w:proofErr w:type="gramEnd"/>
      <w:r>
        <w:rPr>
          <w:rFonts w:ascii="Times New Roman" w:hAnsi="Times New Roman" w:cs="Times New Roman"/>
          <w:sz w:val="28"/>
          <w:szCs w:val="28"/>
        </w:rPr>
        <w:t xml:space="preserve"> внедрениями новых воспитательных технологий) - модельно-целевой подход, проектирование, алгоритмизация, творческая инвариантность и др.;</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неформально-межличностные (осуществляются через личностно значимых людей, авторитетных из числа друзей и близких);</w:t>
      </w:r>
      <w:proofErr w:type="gramEnd"/>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тренингово</w:t>
      </w:r>
      <w:proofErr w:type="spellEnd"/>
      <w:r>
        <w:rPr>
          <w:rFonts w:ascii="Times New Roman" w:hAnsi="Times New Roman" w:cs="Times New Roman"/>
          <w:sz w:val="28"/>
          <w:szCs w:val="28"/>
        </w:rPr>
        <w:t>-игровые (обеспечивают овладение индивидуальным и групповым опытом, а также коррекцию поведения и действий в специально заданных условиях) - социально-психологические тренинги, деловые игры и др.;</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-рефлексивные (основаны на индивидуальном переживании, самоанализе и осознании собственной ценности в реальной действительности).</w:t>
      </w:r>
      <w:proofErr w:type="gramEnd"/>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отечественной педагогике </w:t>
      </w:r>
      <w:r>
        <w:rPr>
          <w:rFonts w:ascii="Times New Roman" w:hAnsi="Times New Roman" w:cs="Times New Roman"/>
          <w:i/>
          <w:sz w:val="28"/>
          <w:szCs w:val="28"/>
        </w:rPr>
        <w:t>главным методом воспитания</w:t>
      </w:r>
      <w:r>
        <w:rPr>
          <w:rFonts w:ascii="Times New Roman" w:hAnsi="Times New Roman" w:cs="Times New Roman"/>
          <w:sz w:val="28"/>
          <w:szCs w:val="28"/>
        </w:rPr>
        <w:t xml:space="preserve"> является </w:t>
      </w:r>
      <w:r>
        <w:rPr>
          <w:rFonts w:ascii="Times New Roman" w:hAnsi="Times New Roman" w:cs="Times New Roman"/>
          <w:i/>
          <w:sz w:val="28"/>
          <w:szCs w:val="28"/>
        </w:rPr>
        <w:t>метод убеждения</w:t>
      </w:r>
      <w:r>
        <w:rPr>
          <w:rFonts w:ascii="Times New Roman" w:hAnsi="Times New Roman" w:cs="Times New Roman"/>
          <w:sz w:val="28"/>
          <w:szCs w:val="28"/>
        </w:rPr>
        <w:t xml:space="preserve">. </w:t>
      </w:r>
      <w:r>
        <w:rPr>
          <w:rFonts w:ascii="Times New Roman" w:hAnsi="Times New Roman" w:cs="Times New Roman"/>
          <w:iCs/>
          <w:sz w:val="28"/>
          <w:szCs w:val="28"/>
        </w:rPr>
        <w:t>Метод убеждения</w:t>
      </w:r>
      <w:r>
        <w:rPr>
          <w:rFonts w:ascii="Times New Roman" w:hAnsi="Times New Roman" w:cs="Times New Roman"/>
          <w:i/>
          <w:iCs/>
          <w:sz w:val="28"/>
          <w:szCs w:val="28"/>
        </w:rPr>
        <w:t xml:space="preserve"> </w:t>
      </w:r>
      <w:r>
        <w:rPr>
          <w:rFonts w:ascii="Times New Roman" w:hAnsi="Times New Roman" w:cs="Times New Roman"/>
          <w:sz w:val="28"/>
          <w:szCs w:val="28"/>
        </w:rPr>
        <w:t>заключается в том, чтобы разъяснить занимающимся нормы поведения, установленные, сложившиеся традиции, а при совершении каких-либо проступков - их аморальную сторону с целью осознания ее провинившимся и предупреждения проступка в последующее время.</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применении метода убеждения используются два основных, неразрывно связанных средства: </w:t>
      </w:r>
      <w:r>
        <w:rPr>
          <w:rFonts w:ascii="Times New Roman" w:hAnsi="Times New Roman" w:cs="Times New Roman"/>
          <w:i/>
          <w:sz w:val="28"/>
          <w:szCs w:val="28"/>
        </w:rPr>
        <w:t>убеждение словом и убеждение делом</w:t>
      </w:r>
      <w:r>
        <w:rPr>
          <w:rFonts w:ascii="Times New Roman" w:hAnsi="Times New Roman" w:cs="Times New Roman"/>
          <w:sz w:val="28"/>
          <w:szCs w:val="28"/>
        </w:rPr>
        <w:t>.</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Наиболее распространенными приемами и средствами убеждения словом являются: разъяснение, доказательство, опровержение, сравнение, сопоставление, аналогия, ссылка на авторитет и др. Убеждение словом должно органически сочетаться с убеждением делом, практикой.</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При убеждении делом наиболее часто используются следующие приемы: показ занимающемуся ценности и значимости его действий и поступков; поручение практических заданий, способствующих преодолению </w:t>
      </w:r>
      <w:r>
        <w:rPr>
          <w:rFonts w:ascii="Times New Roman" w:hAnsi="Times New Roman" w:cs="Times New Roman"/>
          <w:sz w:val="28"/>
          <w:szCs w:val="28"/>
        </w:rPr>
        <w:lastRenderedPageBreak/>
        <w:t>сомнений, ложных взглядов; анализ жизненных явлений, опровергающих ошибочные взгляды; личный пример преподавателя (тренера) и др.</w:t>
      </w:r>
      <w:proofErr w:type="gramEnd"/>
    </w:p>
    <w:p w:rsidR="00211F39" w:rsidRPr="00F00775" w:rsidRDefault="009767E4">
      <w:pPr>
        <w:pStyle w:val="a8"/>
        <w:tabs>
          <w:tab w:val="left" w:pos="0"/>
        </w:tabs>
        <w:spacing w:line="360" w:lineRule="auto"/>
        <w:jc w:val="center"/>
        <w:rPr>
          <w:rFonts w:ascii="Times New Roman" w:hAnsi="Times New Roman" w:cs="Times New Roman"/>
          <w:b/>
          <w:sz w:val="28"/>
          <w:szCs w:val="28"/>
        </w:rPr>
      </w:pPr>
      <w:r w:rsidRPr="00F00775">
        <w:rPr>
          <w:rFonts w:ascii="Times New Roman" w:hAnsi="Times New Roman" w:cs="Times New Roman"/>
          <w:b/>
          <w:sz w:val="28"/>
          <w:szCs w:val="28"/>
        </w:rPr>
        <w:t>Методы  физического воспитания</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Style w:val="a6"/>
          <w:rFonts w:ascii="Times New Roman" w:hAnsi="Times New Roman" w:cs="Times New Roman"/>
          <w:i/>
          <w:iCs/>
          <w:sz w:val="28"/>
          <w:szCs w:val="28"/>
        </w:rPr>
        <w:t>Методы физического воспитания</w:t>
      </w:r>
      <w:r>
        <w:rPr>
          <w:rStyle w:val="a6"/>
          <w:rFonts w:ascii="Times New Roman" w:hAnsi="Times New Roman" w:cs="Times New Roman"/>
          <w:sz w:val="28"/>
          <w:szCs w:val="28"/>
        </w:rPr>
        <w:t> </w:t>
      </w:r>
      <w:r>
        <w:rPr>
          <w:rFonts w:ascii="Times New Roman" w:hAnsi="Times New Roman" w:cs="Times New Roman"/>
          <w:sz w:val="28"/>
          <w:szCs w:val="28"/>
        </w:rPr>
        <w:t>- это способы применения физических упражнений. В физическом воспитании применяются две группы методов (рис. 11): </w:t>
      </w:r>
      <w:r>
        <w:rPr>
          <w:rStyle w:val="a6"/>
          <w:rFonts w:ascii="Times New Roman" w:hAnsi="Times New Roman" w:cs="Times New Roman"/>
          <w:b w:val="0"/>
          <w:i/>
          <w:sz w:val="28"/>
          <w:szCs w:val="28"/>
        </w:rPr>
        <w:t>специфические</w:t>
      </w:r>
      <w:r>
        <w:rPr>
          <w:rStyle w:val="a6"/>
          <w:rFonts w:ascii="Times New Roman" w:hAnsi="Times New Roman" w:cs="Times New Roman"/>
          <w:sz w:val="28"/>
          <w:szCs w:val="28"/>
        </w:rPr>
        <w:t> </w:t>
      </w:r>
      <w:r>
        <w:rPr>
          <w:rFonts w:ascii="Times New Roman" w:hAnsi="Times New Roman" w:cs="Times New Roman"/>
          <w:sz w:val="28"/>
          <w:szCs w:val="28"/>
        </w:rPr>
        <w:t>методы физического воспитания (характерные только для процесса физи</w:t>
      </w:r>
      <w:r>
        <w:rPr>
          <w:rFonts w:ascii="Times New Roman" w:hAnsi="Times New Roman" w:cs="Times New Roman"/>
          <w:sz w:val="28"/>
          <w:szCs w:val="28"/>
        </w:rPr>
        <w:softHyphen/>
        <w:t>ческого воспитания) и </w:t>
      </w:r>
      <w:r>
        <w:rPr>
          <w:rStyle w:val="a6"/>
          <w:rFonts w:ascii="Times New Roman" w:hAnsi="Times New Roman" w:cs="Times New Roman"/>
          <w:b w:val="0"/>
          <w:i/>
          <w:sz w:val="28"/>
          <w:szCs w:val="28"/>
        </w:rPr>
        <w:t>общепедагогические</w:t>
      </w:r>
      <w:r>
        <w:rPr>
          <w:rFonts w:ascii="Times New Roman" w:hAnsi="Times New Roman" w:cs="Times New Roman"/>
          <w:sz w:val="28"/>
          <w:szCs w:val="28"/>
        </w:rPr>
        <w:t> методы физического воспитания (применяемые во всех случаях обучения и воспитания).</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Ни одним из методов нельзя ограничиваться в методике физического воспитания как наилучшим. Только оптимальное со</w:t>
      </w:r>
      <w:r>
        <w:rPr>
          <w:rFonts w:ascii="Times New Roman" w:hAnsi="Times New Roman" w:cs="Times New Roman"/>
          <w:sz w:val="28"/>
          <w:szCs w:val="28"/>
        </w:rPr>
        <w:softHyphen/>
        <w:t>четание названных методов в соответствии с методическими прин</w:t>
      </w:r>
      <w:r>
        <w:rPr>
          <w:rFonts w:ascii="Times New Roman" w:hAnsi="Times New Roman" w:cs="Times New Roman"/>
          <w:sz w:val="28"/>
          <w:szCs w:val="28"/>
        </w:rPr>
        <w:softHyphen/>
        <w:t>ципами может обеспечить успешную реализацию комплекса задач физического воспитания.</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86375" cy="3154045"/>
            <wp:effectExtent l="0" t="0" r="9525" b="8255"/>
            <wp:docPr id="56" name="Рисунок 3" descr="Система специфических и общеметодических мет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3" descr="Система специфических и общеметодических методов"/>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99423" cy="3161988"/>
                    </a:xfrm>
                    <a:prstGeom prst="rect">
                      <a:avLst/>
                    </a:prstGeom>
                    <a:noFill/>
                    <a:ln>
                      <a:noFill/>
                    </a:ln>
                  </pic:spPr>
                </pic:pic>
              </a:graphicData>
            </a:graphic>
          </wp:inline>
        </w:drawing>
      </w:r>
    </w:p>
    <w:p w:rsidR="00211F39" w:rsidRDefault="009767E4">
      <w:pPr>
        <w:pStyle w:val="ab"/>
        <w:shd w:val="clear" w:color="auto" w:fill="FFFFFF"/>
        <w:spacing w:before="0" w:beforeAutospacing="0" w:after="0" w:afterAutospacing="0" w:line="360" w:lineRule="auto"/>
        <w:ind w:firstLine="567"/>
        <w:jc w:val="both"/>
        <w:rPr>
          <w:rStyle w:val="a6"/>
          <w:rFonts w:ascii="Times New Roman" w:hAnsi="Times New Roman" w:cs="Times New Roman"/>
          <w:b w:val="0"/>
          <w:sz w:val="28"/>
          <w:szCs w:val="28"/>
        </w:rPr>
      </w:pPr>
      <w:r>
        <w:rPr>
          <w:rFonts w:ascii="Times New Roman" w:hAnsi="Times New Roman" w:cs="Times New Roman"/>
          <w:sz w:val="28"/>
          <w:szCs w:val="28"/>
        </w:rPr>
        <w:t>Рис. 11.</w:t>
      </w:r>
      <w:r>
        <w:rPr>
          <w:rStyle w:val="a6"/>
          <w:rFonts w:ascii="Times New Roman" w:hAnsi="Times New Roman" w:cs="Times New Roman"/>
          <w:sz w:val="28"/>
          <w:szCs w:val="28"/>
        </w:rPr>
        <w:t> </w:t>
      </w:r>
      <w:r>
        <w:rPr>
          <w:rStyle w:val="a6"/>
          <w:rFonts w:ascii="Times New Roman" w:hAnsi="Times New Roman" w:cs="Times New Roman"/>
          <w:b w:val="0"/>
          <w:sz w:val="28"/>
          <w:szCs w:val="28"/>
        </w:rPr>
        <w:t>Система специфических и общепедагогических (</w:t>
      </w:r>
      <w:proofErr w:type="spellStart"/>
      <w:r>
        <w:rPr>
          <w:rStyle w:val="a6"/>
          <w:rFonts w:ascii="Times New Roman" w:hAnsi="Times New Roman" w:cs="Times New Roman"/>
          <w:b w:val="0"/>
          <w:sz w:val="28"/>
          <w:szCs w:val="28"/>
        </w:rPr>
        <w:t>общеметодических</w:t>
      </w:r>
      <w:proofErr w:type="spellEnd"/>
      <w:r>
        <w:rPr>
          <w:rStyle w:val="a6"/>
          <w:rFonts w:ascii="Times New Roman" w:hAnsi="Times New Roman" w:cs="Times New Roman"/>
          <w:b w:val="0"/>
          <w:sz w:val="28"/>
          <w:szCs w:val="28"/>
        </w:rPr>
        <w:t>) методов, используемых в физическом воспитании</w:t>
      </w:r>
    </w:p>
    <w:p w:rsidR="00211F39" w:rsidRDefault="00211F39">
      <w:pPr>
        <w:pStyle w:val="2"/>
        <w:keepNext w:val="0"/>
        <w:keepLines w:val="0"/>
        <w:shd w:val="clear" w:color="auto" w:fill="FFFFFF"/>
        <w:spacing w:line="360" w:lineRule="auto"/>
        <w:ind w:firstLine="567"/>
        <w:jc w:val="both"/>
        <w:rPr>
          <w:rFonts w:ascii="Times New Roman" w:hAnsi="Times New Roman" w:cs="Times New Roman"/>
          <w:i/>
          <w:sz w:val="28"/>
          <w:szCs w:val="28"/>
        </w:rPr>
      </w:pPr>
    </w:p>
    <w:p w:rsidR="00211F39" w:rsidRPr="00F00775" w:rsidRDefault="009767E4">
      <w:pPr>
        <w:pStyle w:val="2"/>
        <w:keepNext w:val="0"/>
        <w:keepLines w:val="0"/>
        <w:shd w:val="clear" w:color="auto" w:fill="FFFFFF"/>
        <w:spacing w:line="360" w:lineRule="auto"/>
        <w:ind w:firstLine="567"/>
        <w:jc w:val="both"/>
        <w:rPr>
          <w:rFonts w:ascii="Times New Roman" w:hAnsi="Times New Roman" w:cs="Times New Roman"/>
          <w:b w:val="0"/>
          <w:sz w:val="28"/>
          <w:szCs w:val="28"/>
        </w:rPr>
      </w:pPr>
      <w:r w:rsidRPr="00F00775">
        <w:rPr>
          <w:rFonts w:ascii="Times New Roman" w:hAnsi="Times New Roman" w:cs="Times New Roman"/>
          <w:b w:val="0"/>
          <w:i/>
          <w:sz w:val="28"/>
          <w:szCs w:val="28"/>
        </w:rPr>
        <w:t>Методы строго регламентированного упражнения</w:t>
      </w:r>
      <w:r w:rsidRPr="00F00775">
        <w:rPr>
          <w:rFonts w:ascii="Times New Roman" w:hAnsi="Times New Roman" w:cs="Times New Roman"/>
          <w:b w:val="0"/>
          <w:sz w:val="28"/>
          <w:szCs w:val="28"/>
        </w:rPr>
        <w:t>. Сущность их зак</w:t>
      </w:r>
      <w:r w:rsidRPr="00F00775">
        <w:rPr>
          <w:rFonts w:ascii="Times New Roman" w:hAnsi="Times New Roman" w:cs="Times New Roman"/>
          <w:b w:val="0"/>
          <w:sz w:val="28"/>
          <w:szCs w:val="28"/>
        </w:rPr>
        <w:softHyphen/>
        <w:t>лючается в том, что каждое упражнение выполняется в строго заданной форме и с точно обусловленной нагрузкой. Они делятся на две подгруп</w:t>
      </w:r>
      <w:r w:rsidRPr="00F00775">
        <w:rPr>
          <w:rFonts w:ascii="Times New Roman" w:hAnsi="Times New Roman" w:cs="Times New Roman"/>
          <w:b w:val="0"/>
          <w:sz w:val="28"/>
          <w:szCs w:val="28"/>
        </w:rPr>
        <w:softHyphen/>
        <w:t xml:space="preserve">пы: 1) </w:t>
      </w:r>
      <w:r w:rsidRPr="00F00775">
        <w:rPr>
          <w:rFonts w:ascii="Times New Roman" w:hAnsi="Times New Roman" w:cs="Times New Roman"/>
          <w:b w:val="0"/>
          <w:sz w:val="28"/>
          <w:szCs w:val="28"/>
        </w:rPr>
        <w:lastRenderedPageBreak/>
        <w:t>методы обучения двигательным действиям; 2) методы вос</w:t>
      </w:r>
      <w:r w:rsidRPr="00F00775">
        <w:rPr>
          <w:rFonts w:ascii="Times New Roman" w:hAnsi="Times New Roman" w:cs="Times New Roman"/>
          <w:b w:val="0"/>
          <w:sz w:val="28"/>
          <w:szCs w:val="28"/>
        </w:rPr>
        <w:softHyphen/>
        <w:t>питания физических качеств.</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Style w:val="a6"/>
          <w:rFonts w:ascii="Times New Roman" w:hAnsi="Times New Roman" w:cs="Times New Roman"/>
          <w:b w:val="0"/>
          <w:i/>
          <w:sz w:val="28"/>
          <w:szCs w:val="28"/>
        </w:rPr>
        <w:t>Методы обучения двигательным действиям</w:t>
      </w:r>
      <w:r>
        <w:rPr>
          <w:rStyle w:val="a6"/>
          <w:rFonts w:ascii="Times New Roman" w:hAnsi="Times New Roman" w:cs="Times New Roman"/>
          <w:sz w:val="28"/>
          <w:szCs w:val="28"/>
        </w:rPr>
        <w:t>. </w:t>
      </w:r>
      <w:r>
        <w:rPr>
          <w:rFonts w:ascii="Times New Roman" w:hAnsi="Times New Roman" w:cs="Times New Roman"/>
          <w:sz w:val="28"/>
          <w:szCs w:val="28"/>
        </w:rPr>
        <w:t>К ним относятся:</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целостный метод (техника двигательного действия осваивается с самого начала в целостной своей структуре без расчленения на отдельные части. </w:t>
      </w:r>
      <w:proofErr w:type="gramStart"/>
      <w:r>
        <w:rPr>
          <w:rFonts w:ascii="Times New Roman" w:hAnsi="Times New Roman" w:cs="Times New Roman"/>
          <w:sz w:val="28"/>
          <w:szCs w:val="28"/>
        </w:rPr>
        <w:t>Целостный метод позволяет разучивать структурно несложные движения);</w:t>
      </w:r>
      <w:proofErr w:type="gramEnd"/>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расчлененно</w:t>
      </w:r>
      <w:proofErr w:type="spellEnd"/>
      <w:r>
        <w:rPr>
          <w:rFonts w:ascii="Times New Roman" w:hAnsi="Times New Roman" w:cs="Times New Roman"/>
          <w:sz w:val="28"/>
          <w:szCs w:val="28"/>
        </w:rPr>
        <w:t>-конструктивный (предусматривает расчленение целостного двига</w:t>
      </w:r>
      <w:r>
        <w:rPr>
          <w:rFonts w:ascii="Times New Roman" w:hAnsi="Times New Roman" w:cs="Times New Roman"/>
          <w:sz w:val="28"/>
          <w:szCs w:val="28"/>
        </w:rPr>
        <w:softHyphen/>
        <w:t xml:space="preserve">тельного действия (преимущественно со сложной структурой) на отдельные фазы или элементы с поочередным их разучиванием и последующим соединением в единое целое); </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сопряженного воздействия (техника двигательного действия совершенствуется в условиях, требующих увеличения физических усилий. Например, спортсмен на тренировках метает утяжеленное копье или диск, прыгает в длину с утяжеленным поясом и т.п. В этом случае одновременно происходит </w:t>
      </w:r>
      <w:proofErr w:type="gramStart"/>
      <w:r>
        <w:rPr>
          <w:rFonts w:ascii="Times New Roman" w:hAnsi="Times New Roman" w:cs="Times New Roman"/>
          <w:sz w:val="28"/>
          <w:szCs w:val="28"/>
        </w:rPr>
        <w:t>совершенствование</w:t>
      </w:r>
      <w:proofErr w:type="gramEnd"/>
      <w:r>
        <w:rPr>
          <w:rFonts w:ascii="Times New Roman" w:hAnsi="Times New Roman" w:cs="Times New Roman"/>
          <w:sz w:val="28"/>
          <w:szCs w:val="28"/>
        </w:rPr>
        <w:t xml:space="preserve"> как техники движения, так и физических способностей).</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Style w:val="a6"/>
          <w:rFonts w:ascii="Times New Roman" w:hAnsi="Times New Roman" w:cs="Times New Roman"/>
          <w:b w:val="0"/>
          <w:i/>
          <w:sz w:val="28"/>
          <w:szCs w:val="28"/>
        </w:rPr>
        <w:t>Методы воспитания физических каче</w:t>
      </w:r>
      <w:proofErr w:type="gramStart"/>
      <w:r>
        <w:rPr>
          <w:rStyle w:val="a6"/>
          <w:rFonts w:ascii="Times New Roman" w:hAnsi="Times New Roman" w:cs="Times New Roman"/>
          <w:b w:val="0"/>
          <w:i/>
          <w:sz w:val="28"/>
          <w:szCs w:val="28"/>
        </w:rPr>
        <w:t xml:space="preserve">ств </w:t>
      </w:r>
      <w:r>
        <w:rPr>
          <w:rFonts w:ascii="Times New Roman" w:hAnsi="Times New Roman" w:cs="Times New Roman"/>
          <w:sz w:val="28"/>
          <w:szCs w:val="28"/>
        </w:rPr>
        <w:t>пр</w:t>
      </w:r>
      <w:proofErr w:type="gramEnd"/>
      <w:r>
        <w:rPr>
          <w:rFonts w:ascii="Times New Roman" w:hAnsi="Times New Roman" w:cs="Times New Roman"/>
          <w:sz w:val="28"/>
          <w:szCs w:val="28"/>
        </w:rPr>
        <w:t>едставляют собой различные комбинации нагрузок и отдыха. Они направлены на достижение и закрепление адаптационных пе</w:t>
      </w:r>
      <w:r>
        <w:rPr>
          <w:rFonts w:ascii="Times New Roman" w:hAnsi="Times New Roman" w:cs="Times New Roman"/>
          <w:sz w:val="28"/>
          <w:szCs w:val="28"/>
        </w:rPr>
        <w:softHyphen/>
        <w:t>рестроек в организме. Методы этой группы можно разделить на методы со стандартными и нестандартными (переменными) на</w:t>
      </w:r>
      <w:r>
        <w:rPr>
          <w:rFonts w:ascii="Times New Roman" w:hAnsi="Times New Roman" w:cs="Times New Roman"/>
          <w:sz w:val="28"/>
          <w:szCs w:val="28"/>
        </w:rPr>
        <w:softHyphen/>
        <w:t>грузками. При этом упражнение может быть непрерывным и преры</w:t>
      </w:r>
      <w:r>
        <w:rPr>
          <w:rFonts w:ascii="Times New Roman" w:hAnsi="Times New Roman" w:cs="Times New Roman"/>
          <w:sz w:val="28"/>
          <w:szCs w:val="28"/>
        </w:rPr>
        <w:softHyphen/>
        <w:t>вистым (интервальным).</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Кроме перечисленных, имеется еще группа методов обобщен</w:t>
      </w:r>
      <w:r>
        <w:rPr>
          <w:rFonts w:ascii="Times New Roman" w:hAnsi="Times New Roman" w:cs="Times New Roman"/>
          <w:sz w:val="28"/>
          <w:szCs w:val="28"/>
        </w:rPr>
        <w:softHyphen/>
        <w:t>ного воздействия в форме непрерывного и интервального упраж</w:t>
      </w:r>
      <w:r>
        <w:rPr>
          <w:rFonts w:ascii="Times New Roman" w:hAnsi="Times New Roman" w:cs="Times New Roman"/>
          <w:sz w:val="28"/>
          <w:szCs w:val="28"/>
        </w:rPr>
        <w:softHyphen/>
        <w:t>нения при круговой тренировке.</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Style w:val="a3"/>
          <w:rFonts w:ascii="Times New Roman" w:hAnsi="Times New Roman" w:cs="Times New Roman"/>
          <w:b/>
          <w:bCs/>
          <w:sz w:val="28"/>
          <w:szCs w:val="28"/>
        </w:rPr>
        <w:t>Круговой метод</w:t>
      </w:r>
      <w:r>
        <w:rPr>
          <w:rStyle w:val="a3"/>
          <w:rFonts w:ascii="Times New Roman" w:hAnsi="Times New Roman" w:cs="Times New Roman"/>
          <w:sz w:val="28"/>
          <w:szCs w:val="28"/>
        </w:rPr>
        <w:t> </w:t>
      </w:r>
      <w:r>
        <w:rPr>
          <w:rFonts w:ascii="Times New Roman" w:hAnsi="Times New Roman" w:cs="Times New Roman"/>
          <w:sz w:val="28"/>
          <w:szCs w:val="28"/>
        </w:rPr>
        <w:t>представляет собой последовательное выпол</w:t>
      </w:r>
      <w:r>
        <w:rPr>
          <w:rFonts w:ascii="Times New Roman" w:hAnsi="Times New Roman" w:cs="Times New Roman"/>
          <w:sz w:val="28"/>
          <w:szCs w:val="28"/>
        </w:rPr>
        <w:softHyphen/>
        <w:t>нение специально подобранных физических упражнений, воздей</w:t>
      </w:r>
      <w:r>
        <w:rPr>
          <w:rFonts w:ascii="Times New Roman" w:hAnsi="Times New Roman" w:cs="Times New Roman"/>
          <w:sz w:val="28"/>
          <w:szCs w:val="28"/>
        </w:rPr>
        <w:softHyphen/>
        <w:t xml:space="preserve">ствующих на различные мышечные группы и функциональные системы по типу непрерывной или интервальной работы (рис. 12). Данный метод </w:t>
      </w:r>
      <w:r>
        <w:rPr>
          <w:rFonts w:ascii="Times New Roman" w:hAnsi="Times New Roman" w:cs="Times New Roman"/>
          <w:sz w:val="28"/>
          <w:szCs w:val="28"/>
        </w:rPr>
        <w:lastRenderedPageBreak/>
        <w:t>используется для воспитания и совершенство</w:t>
      </w:r>
      <w:r>
        <w:rPr>
          <w:rFonts w:ascii="Times New Roman" w:hAnsi="Times New Roman" w:cs="Times New Roman"/>
          <w:sz w:val="28"/>
          <w:szCs w:val="28"/>
        </w:rPr>
        <w:softHyphen/>
        <w:t>вания практически всех физических качеств.</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2500" cy="4838700"/>
            <wp:effectExtent l="0" t="0" r="0" b="0"/>
            <wp:docPr id="57" name="Рисунок 2" descr="Метод круговой трен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2" descr="Метод круговой тренировк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762500" cy="4838700"/>
                    </a:xfrm>
                    <a:prstGeom prst="rect">
                      <a:avLst/>
                    </a:prstGeom>
                    <a:noFill/>
                    <a:ln>
                      <a:noFill/>
                    </a:ln>
                  </pic:spPr>
                </pic:pic>
              </a:graphicData>
            </a:graphic>
          </wp:inline>
        </w:drawing>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Рис. 12.</w:t>
      </w:r>
      <w:r>
        <w:rPr>
          <w:rStyle w:val="a6"/>
          <w:rFonts w:ascii="Times New Roman" w:hAnsi="Times New Roman" w:cs="Times New Roman"/>
          <w:sz w:val="28"/>
          <w:szCs w:val="28"/>
        </w:rPr>
        <w:t> </w:t>
      </w:r>
      <w:r>
        <w:rPr>
          <w:rStyle w:val="a6"/>
          <w:rFonts w:ascii="Times New Roman" w:hAnsi="Times New Roman" w:cs="Times New Roman"/>
          <w:b w:val="0"/>
          <w:sz w:val="28"/>
          <w:szCs w:val="28"/>
        </w:rPr>
        <w:t>Метод круговой тренировки (круговой метод).</w:t>
      </w:r>
    </w:p>
    <w:p w:rsidR="00211F39" w:rsidRDefault="00211F39">
      <w:pPr>
        <w:pStyle w:val="2"/>
        <w:shd w:val="clear" w:color="auto" w:fill="FFFFFF"/>
        <w:spacing w:line="360" w:lineRule="auto"/>
        <w:ind w:firstLine="567"/>
        <w:jc w:val="both"/>
        <w:rPr>
          <w:rFonts w:ascii="Times New Roman" w:hAnsi="Times New Roman" w:cs="Times New Roman"/>
          <w:i/>
          <w:sz w:val="28"/>
          <w:szCs w:val="28"/>
        </w:rPr>
      </w:pPr>
    </w:p>
    <w:p w:rsidR="00211F39" w:rsidRPr="00236481" w:rsidRDefault="009767E4">
      <w:pPr>
        <w:pStyle w:val="2"/>
        <w:shd w:val="clear" w:color="auto" w:fill="FFFFFF"/>
        <w:spacing w:line="360" w:lineRule="auto"/>
        <w:ind w:firstLine="567"/>
        <w:jc w:val="both"/>
        <w:rPr>
          <w:rFonts w:ascii="Times New Roman" w:hAnsi="Times New Roman" w:cs="Times New Roman"/>
          <w:b w:val="0"/>
          <w:sz w:val="28"/>
          <w:szCs w:val="28"/>
        </w:rPr>
      </w:pPr>
      <w:r w:rsidRPr="00236481">
        <w:rPr>
          <w:rFonts w:ascii="Times New Roman" w:hAnsi="Times New Roman" w:cs="Times New Roman"/>
          <w:b w:val="0"/>
          <w:i/>
          <w:sz w:val="28"/>
          <w:szCs w:val="28"/>
        </w:rPr>
        <w:t xml:space="preserve">Игровой метод </w:t>
      </w:r>
      <w:r w:rsidRPr="00236481">
        <w:rPr>
          <w:rFonts w:ascii="Times New Roman" w:hAnsi="Times New Roman" w:cs="Times New Roman"/>
          <w:b w:val="0"/>
          <w:sz w:val="28"/>
          <w:szCs w:val="28"/>
        </w:rPr>
        <w:t xml:space="preserve"> заключается в том, что двигатель</w:t>
      </w:r>
      <w:r w:rsidRPr="00236481">
        <w:rPr>
          <w:rFonts w:ascii="Times New Roman" w:hAnsi="Times New Roman" w:cs="Times New Roman"/>
          <w:b w:val="0"/>
          <w:sz w:val="28"/>
          <w:szCs w:val="28"/>
        </w:rPr>
        <w:softHyphen/>
        <w:t>ная деятельность занимающихся организуется на основе содержа</w:t>
      </w:r>
      <w:r w:rsidRPr="00236481">
        <w:rPr>
          <w:rFonts w:ascii="Times New Roman" w:hAnsi="Times New Roman" w:cs="Times New Roman"/>
          <w:b w:val="0"/>
          <w:sz w:val="28"/>
          <w:szCs w:val="28"/>
        </w:rPr>
        <w:softHyphen/>
        <w:t>ния, условий и правил игры. К недостатку игрового метода можно отнести его ограничен</w:t>
      </w:r>
      <w:r w:rsidRPr="00236481">
        <w:rPr>
          <w:rFonts w:ascii="Times New Roman" w:hAnsi="Times New Roman" w:cs="Times New Roman"/>
          <w:b w:val="0"/>
          <w:sz w:val="28"/>
          <w:szCs w:val="28"/>
        </w:rPr>
        <w:softHyphen/>
        <w:t>ные возможности при разучивании новых движений, а также при дозировании нагрузки на организм.</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Style w:val="a6"/>
          <w:rFonts w:ascii="Times New Roman" w:hAnsi="Times New Roman" w:cs="Times New Roman"/>
          <w:b w:val="0"/>
          <w:i/>
          <w:sz w:val="28"/>
          <w:szCs w:val="28"/>
        </w:rPr>
        <w:t>Соревновательный метод</w:t>
      </w:r>
      <w:r>
        <w:rPr>
          <w:rStyle w:val="a6"/>
          <w:rFonts w:ascii="Times New Roman" w:hAnsi="Times New Roman" w:cs="Times New Roman"/>
          <w:sz w:val="28"/>
          <w:szCs w:val="28"/>
        </w:rPr>
        <w:t> </w:t>
      </w:r>
      <w:r>
        <w:rPr>
          <w:rFonts w:ascii="Times New Roman" w:hAnsi="Times New Roman" w:cs="Times New Roman"/>
          <w:sz w:val="28"/>
          <w:szCs w:val="28"/>
        </w:rPr>
        <w:t>— это способ выполнения упражне</w:t>
      </w:r>
      <w:r>
        <w:rPr>
          <w:rFonts w:ascii="Times New Roman" w:hAnsi="Times New Roman" w:cs="Times New Roman"/>
          <w:sz w:val="28"/>
          <w:szCs w:val="28"/>
        </w:rPr>
        <w:softHyphen/>
        <w:t>ний в форме соревнований. Сущность метода заключается в использовании соревнований в качестве средства повышения уров</w:t>
      </w:r>
      <w:r>
        <w:rPr>
          <w:rFonts w:ascii="Times New Roman" w:hAnsi="Times New Roman" w:cs="Times New Roman"/>
          <w:sz w:val="28"/>
          <w:szCs w:val="28"/>
        </w:rPr>
        <w:softHyphen/>
        <w:t>ня подготовленности занимающихся. Обязательным условием со</w:t>
      </w:r>
      <w:r>
        <w:rPr>
          <w:rFonts w:ascii="Times New Roman" w:hAnsi="Times New Roman" w:cs="Times New Roman"/>
          <w:sz w:val="28"/>
          <w:szCs w:val="28"/>
        </w:rPr>
        <w:softHyphen/>
        <w:t xml:space="preserve">ревновательного метода является </w:t>
      </w:r>
      <w:r>
        <w:rPr>
          <w:rFonts w:ascii="Times New Roman" w:hAnsi="Times New Roman" w:cs="Times New Roman"/>
          <w:sz w:val="28"/>
          <w:szCs w:val="28"/>
        </w:rPr>
        <w:lastRenderedPageBreak/>
        <w:t>подготовленность занимающих</w:t>
      </w:r>
      <w:r>
        <w:rPr>
          <w:rFonts w:ascii="Times New Roman" w:hAnsi="Times New Roman" w:cs="Times New Roman"/>
          <w:sz w:val="28"/>
          <w:szCs w:val="28"/>
        </w:rPr>
        <w:softHyphen/>
        <w:t>ся к выполнению тех упражнений, в которых они должны сорев</w:t>
      </w:r>
      <w:r>
        <w:rPr>
          <w:rFonts w:ascii="Times New Roman" w:hAnsi="Times New Roman" w:cs="Times New Roman"/>
          <w:sz w:val="28"/>
          <w:szCs w:val="28"/>
        </w:rPr>
        <w:softHyphen/>
        <w:t>новаться.</w:t>
      </w:r>
    </w:p>
    <w:p w:rsidR="00211F39" w:rsidRPr="00236481" w:rsidRDefault="009767E4">
      <w:pPr>
        <w:pStyle w:val="a8"/>
        <w:tabs>
          <w:tab w:val="left" w:pos="0"/>
        </w:tabs>
        <w:spacing w:line="360" w:lineRule="auto"/>
        <w:jc w:val="center"/>
        <w:rPr>
          <w:rFonts w:ascii="Times New Roman" w:hAnsi="Times New Roman" w:cs="Times New Roman"/>
          <w:b/>
          <w:sz w:val="28"/>
          <w:szCs w:val="28"/>
        </w:rPr>
      </w:pPr>
      <w:r w:rsidRPr="00236481">
        <w:rPr>
          <w:rFonts w:ascii="Times New Roman" w:hAnsi="Times New Roman" w:cs="Times New Roman"/>
          <w:b/>
          <w:sz w:val="28"/>
          <w:szCs w:val="28"/>
        </w:rPr>
        <w:t>Принципы физического воспитания</w:t>
      </w:r>
    </w:p>
    <w:p w:rsidR="00211F39" w:rsidRPr="00236481" w:rsidRDefault="009767E4">
      <w:pPr>
        <w:pStyle w:val="a8"/>
        <w:tabs>
          <w:tab w:val="left" w:pos="0"/>
        </w:tabs>
        <w:spacing w:line="360" w:lineRule="auto"/>
        <w:ind w:firstLine="567"/>
        <w:jc w:val="both"/>
        <w:rPr>
          <w:rFonts w:ascii="Times New Roman" w:hAnsi="Times New Roman" w:cs="Times New Roman"/>
          <w:i/>
          <w:iCs/>
          <w:sz w:val="28"/>
          <w:szCs w:val="28"/>
          <w:lang w:eastAsia="ru-RU"/>
        </w:rPr>
      </w:pPr>
      <w:r w:rsidRPr="00236481">
        <w:rPr>
          <w:rFonts w:ascii="Times New Roman" w:hAnsi="Times New Roman" w:cs="Times New Roman"/>
          <w:sz w:val="28"/>
          <w:szCs w:val="28"/>
        </w:rPr>
        <w:t>В системе физического вос</w:t>
      </w:r>
      <w:r w:rsidRPr="00236481">
        <w:rPr>
          <w:rFonts w:ascii="Times New Roman" w:hAnsi="Times New Roman" w:cs="Times New Roman"/>
          <w:sz w:val="28"/>
          <w:szCs w:val="28"/>
        </w:rPr>
        <w:softHyphen/>
        <w:t>питания в качестве руководящих положений используется ряд принципов:</w:t>
      </w:r>
      <w:r w:rsidRPr="00236481">
        <w:rPr>
          <w:rFonts w:ascii="Times New Roman" w:hAnsi="Times New Roman" w:cs="Times New Roman"/>
          <w:i/>
          <w:iCs/>
          <w:sz w:val="28"/>
          <w:szCs w:val="28"/>
          <w:lang w:eastAsia="ru-RU"/>
        </w:rPr>
        <w:t xml:space="preserve"> </w:t>
      </w:r>
    </w:p>
    <w:p w:rsidR="00211F39" w:rsidRPr="00236481" w:rsidRDefault="009767E4">
      <w:pPr>
        <w:pStyle w:val="a8"/>
        <w:tabs>
          <w:tab w:val="left" w:pos="0"/>
        </w:tabs>
        <w:spacing w:line="360" w:lineRule="auto"/>
        <w:ind w:firstLine="567"/>
        <w:jc w:val="both"/>
        <w:rPr>
          <w:rFonts w:ascii="Times New Roman" w:hAnsi="Times New Roman" w:cs="Times New Roman"/>
          <w:sz w:val="28"/>
          <w:szCs w:val="28"/>
        </w:rPr>
      </w:pPr>
      <w:r w:rsidRPr="00236481">
        <w:rPr>
          <w:rFonts w:ascii="Times New Roman" w:hAnsi="Times New Roman" w:cs="Times New Roman"/>
          <w:i/>
          <w:iCs/>
          <w:sz w:val="28"/>
          <w:szCs w:val="28"/>
          <w:lang w:eastAsia="ru-RU"/>
        </w:rPr>
        <w:t>общие социальные принципы</w:t>
      </w:r>
      <w:r w:rsidRPr="00236481">
        <w:rPr>
          <w:rFonts w:ascii="Times New Roman" w:hAnsi="Times New Roman" w:cs="Times New Roman"/>
          <w:sz w:val="28"/>
          <w:szCs w:val="28"/>
          <w:lang w:eastAsia="ru-RU"/>
        </w:rPr>
        <w:t> (они гарантируют единство всех сторон физического воспитания в процессе физического воспитания (умственного, трудового, физического и психического), обеспечивают оздоровительный эффект и способствуют подготовке человека к трудовой деятельности);</w:t>
      </w:r>
    </w:p>
    <w:p w:rsidR="00211F39" w:rsidRDefault="009767E4">
      <w:pPr>
        <w:spacing w:line="360" w:lineRule="auto"/>
        <w:ind w:firstLine="567"/>
        <w:jc w:val="both"/>
        <w:rPr>
          <w:rFonts w:ascii="Times New Roman" w:hAnsi="Times New Roman" w:cs="Times New Roman"/>
          <w:sz w:val="28"/>
          <w:szCs w:val="28"/>
          <w:lang w:eastAsia="ru-RU"/>
        </w:rPr>
      </w:pPr>
      <w:proofErr w:type="gramStart"/>
      <w:r w:rsidRPr="00236481">
        <w:rPr>
          <w:rFonts w:ascii="Times New Roman" w:hAnsi="Times New Roman" w:cs="Times New Roman"/>
          <w:i/>
          <w:iCs/>
          <w:sz w:val="28"/>
          <w:szCs w:val="28"/>
          <w:lang w:eastAsia="ru-RU"/>
        </w:rPr>
        <w:t>общепедагогические принципы</w:t>
      </w:r>
      <w:r w:rsidRPr="00236481">
        <w:rPr>
          <w:rFonts w:ascii="Times New Roman" w:hAnsi="Times New Roman" w:cs="Times New Roman"/>
          <w:sz w:val="28"/>
          <w:szCs w:val="28"/>
          <w:lang w:eastAsia="ru-RU"/>
        </w:rPr>
        <w:t xml:space="preserve"> (отражают основные закономерности обучения (принципы дидактики).</w:t>
      </w:r>
      <w:proofErr w:type="gramEnd"/>
      <w:r w:rsidRPr="00236481">
        <w:rPr>
          <w:rFonts w:ascii="Times New Roman" w:hAnsi="Times New Roman" w:cs="Times New Roman"/>
          <w:sz w:val="28"/>
          <w:szCs w:val="28"/>
          <w:lang w:eastAsia="ru-RU"/>
        </w:rPr>
        <w:t xml:space="preserve"> Они преломляются в физическом</w:t>
      </w:r>
      <w:r>
        <w:rPr>
          <w:rFonts w:ascii="Times New Roman" w:hAnsi="Times New Roman" w:cs="Times New Roman"/>
          <w:sz w:val="28"/>
          <w:szCs w:val="28"/>
          <w:lang w:eastAsia="ru-RU"/>
        </w:rPr>
        <w:t xml:space="preserve"> воспитании </w:t>
      </w:r>
      <w:proofErr w:type="gramStart"/>
      <w:r>
        <w:rPr>
          <w:rFonts w:ascii="Times New Roman" w:hAnsi="Times New Roman" w:cs="Times New Roman"/>
          <w:sz w:val="28"/>
          <w:szCs w:val="28"/>
          <w:lang w:eastAsia="ru-RU"/>
        </w:rPr>
        <w:t>в</w:t>
      </w:r>
      <w:proofErr w:type="gramEnd"/>
      <w:r>
        <w:rPr>
          <w:rFonts w:ascii="Times New Roman" w:hAnsi="Times New Roman" w:cs="Times New Roman"/>
          <w:sz w:val="28"/>
          <w:szCs w:val="28"/>
          <w:lang w:eastAsia="ru-RU"/>
        </w:rPr>
        <w:t xml:space="preserve"> </w:t>
      </w:r>
    </w:p>
    <w:p w:rsidR="00211F39" w:rsidRDefault="009767E4">
      <w:pPr>
        <w:spacing w:line="360" w:lineRule="auto"/>
        <w:ind w:firstLine="567"/>
        <w:jc w:val="both"/>
        <w:rPr>
          <w:rFonts w:ascii="Times New Roman" w:hAnsi="Times New Roman" w:cs="Times New Roman"/>
          <w:sz w:val="28"/>
          <w:szCs w:val="28"/>
          <w:lang w:eastAsia="ru-RU"/>
        </w:rPr>
      </w:pPr>
      <w:proofErr w:type="spellStart"/>
      <w:r>
        <w:rPr>
          <w:rFonts w:ascii="Times New Roman" w:hAnsi="Times New Roman" w:cs="Times New Roman"/>
          <w:i/>
          <w:iCs/>
          <w:sz w:val="28"/>
          <w:szCs w:val="28"/>
          <w:lang w:eastAsia="ru-RU"/>
        </w:rPr>
        <w:t>общеметодические</w:t>
      </w:r>
      <w:proofErr w:type="spellEnd"/>
      <w:r>
        <w:rPr>
          <w:rFonts w:ascii="Times New Roman" w:hAnsi="Times New Roman" w:cs="Times New Roman"/>
          <w:i/>
          <w:iCs/>
          <w:sz w:val="28"/>
          <w:szCs w:val="28"/>
          <w:lang w:eastAsia="ru-RU"/>
        </w:rPr>
        <w:t xml:space="preserve"> принципы, которые</w:t>
      </w:r>
      <w:r>
        <w:rPr>
          <w:rFonts w:ascii="Times New Roman" w:hAnsi="Times New Roman" w:cs="Times New Roman"/>
          <w:sz w:val="28"/>
          <w:szCs w:val="28"/>
          <w:lang w:eastAsia="ru-RU"/>
        </w:rPr>
        <w:t xml:space="preserve"> содержат ряд универсальных правил методики, без которых невозможно на высоком качественном уровне решать задачи обучения и воспитания.</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специфические принципы</w:t>
      </w:r>
      <w:r>
        <w:rPr>
          <w:rFonts w:ascii="Times New Roman" w:hAnsi="Times New Roman" w:cs="Times New Roman"/>
          <w:sz w:val="28"/>
          <w:szCs w:val="28"/>
          <w:lang w:eastAsia="ru-RU"/>
        </w:rPr>
        <w:t xml:space="preserve"> (очерчивают ряд специфических закономерностей физического воспитания, и вытекающие из них правила его системного построения).</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К </w:t>
      </w:r>
      <w:proofErr w:type="spellStart"/>
      <w:r>
        <w:rPr>
          <w:rFonts w:ascii="Times New Roman" w:hAnsi="Times New Roman" w:cs="Times New Roman"/>
          <w:i/>
          <w:iCs/>
          <w:sz w:val="28"/>
          <w:szCs w:val="28"/>
          <w:lang w:eastAsia="ru-RU"/>
        </w:rPr>
        <w:t>общеметодическим</w:t>
      </w:r>
      <w:proofErr w:type="spellEnd"/>
      <w:r>
        <w:rPr>
          <w:rFonts w:ascii="Times New Roman" w:hAnsi="Times New Roman" w:cs="Times New Roman"/>
          <w:i/>
          <w:iCs/>
          <w:sz w:val="28"/>
          <w:szCs w:val="28"/>
          <w:lang w:eastAsia="ru-RU"/>
        </w:rPr>
        <w:t xml:space="preserve"> принципам</w:t>
      </w:r>
      <w:r>
        <w:rPr>
          <w:rFonts w:ascii="Times New Roman" w:hAnsi="Times New Roman" w:cs="Times New Roman"/>
          <w:sz w:val="28"/>
          <w:szCs w:val="28"/>
          <w:lang w:eastAsia="ru-RU"/>
        </w:rPr>
        <w:t> относят:</w:t>
      </w:r>
    </w:p>
    <w:p w:rsidR="00211F39" w:rsidRDefault="009767E4">
      <w:pPr>
        <w:pStyle w:val="ad"/>
        <w:numPr>
          <w:ilvl w:val="0"/>
          <w:numId w:val="5"/>
        </w:numPr>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bCs/>
          <w:iCs/>
          <w:sz w:val="28"/>
          <w:szCs w:val="28"/>
          <w:lang w:eastAsia="ru-RU"/>
        </w:rPr>
        <w:t>принцип сознательности и активности</w:t>
      </w:r>
      <w:r>
        <w:rPr>
          <w:rFonts w:ascii="Times New Roman" w:hAnsi="Times New Roman" w:cs="Times New Roman"/>
          <w:b/>
          <w:bCs/>
          <w:i/>
          <w:iCs/>
          <w:sz w:val="28"/>
          <w:szCs w:val="28"/>
          <w:lang w:eastAsia="ru-RU"/>
        </w:rPr>
        <w:t xml:space="preserve"> </w:t>
      </w:r>
      <w:r>
        <w:rPr>
          <w:rFonts w:ascii="Times New Roman" w:hAnsi="Times New Roman" w:cs="Times New Roman"/>
          <w:bCs/>
          <w:iCs/>
          <w:sz w:val="28"/>
          <w:szCs w:val="28"/>
          <w:lang w:eastAsia="ru-RU"/>
        </w:rPr>
        <w:t>(р</w:t>
      </w:r>
      <w:r>
        <w:rPr>
          <w:rFonts w:ascii="Times New Roman" w:hAnsi="Times New Roman" w:cs="Times New Roman"/>
          <w:sz w:val="28"/>
          <w:szCs w:val="28"/>
          <w:lang w:eastAsia="ru-RU"/>
        </w:rPr>
        <w:t>езультативность педагогического процесса зависит от того, насколько сознательно и активно занимаются воспитуемые)</w:t>
      </w:r>
    </w:p>
    <w:p w:rsidR="00211F39" w:rsidRDefault="009767E4">
      <w:pPr>
        <w:pStyle w:val="ad"/>
        <w:numPr>
          <w:ilvl w:val="0"/>
          <w:numId w:val="5"/>
        </w:numPr>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bCs/>
          <w:iCs/>
          <w:sz w:val="28"/>
          <w:szCs w:val="28"/>
          <w:lang w:eastAsia="ru-RU"/>
        </w:rPr>
        <w:t>принцип наглядности (</w:t>
      </w:r>
      <w:r>
        <w:rPr>
          <w:rFonts w:ascii="Times New Roman" w:hAnsi="Times New Roman" w:cs="Times New Roman"/>
          <w:sz w:val="28"/>
          <w:szCs w:val="28"/>
          <w:lang w:eastAsia="ru-RU"/>
        </w:rPr>
        <w:t xml:space="preserve">он объясняют важность участия при выполнении физических упражнений, таких анализаторов, как зрительный, слуховой и двигательный, которые создают чувственный образ техники, тактический вариант выполнения, </w:t>
      </w:r>
      <w:proofErr w:type="spellStart"/>
      <w:r>
        <w:rPr>
          <w:rFonts w:ascii="Times New Roman" w:hAnsi="Times New Roman" w:cs="Times New Roman"/>
          <w:sz w:val="28"/>
          <w:szCs w:val="28"/>
          <w:lang w:eastAsia="ru-RU"/>
        </w:rPr>
        <w:t>неоходимы</w:t>
      </w:r>
      <w:proofErr w:type="spellEnd"/>
      <w:r>
        <w:rPr>
          <w:rFonts w:ascii="Times New Roman" w:hAnsi="Times New Roman" w:cs="Times New Roman"/>
          <w:sz w:val="28"/>
          <w:szCs w:val="28"/>
          <w:lang w:eastAsia="ru-RU"/>
        </w:rPr>
        <w:t xml:space="preserve"> для восприятия условий выполнения двигательных действий и результатов деятельности)</w:t>
      </w:r>
    </w:p>
    <w:p w:rsidR="00211F39" w:rsidRDefault="009767E4">
      <w:pPr>
        <w:pStyle w:val="ad"/>
        <w:numPr>
          <w:ilvl w:val="0"/>
          <w:numId w:val="5"/>
        </w:numPr>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bCs/>
          <w:iCs/>
          <w:sz w:val="28"/>
          <w:szCs w:val="28"/>
          <w:lang w:eastAsia="ru-RU"/>
        </w:rPr>
        <w:lastRenderedPageBreak/>
        <w:t>принцип доступности и индивидуализации (</w:t>
      </w:r>
      <w:r>
        <w:rPr>
          <w:rFonts w:ascii="Times New Roman" w:hAnsi="Times New Roman" w:cs="Times New Roman"/>
          <w:sz w:val="28"/>
          <w:szCs w:val="28"/>
        </w:rPr>
        <w:t>предусматривает оптимальное соответствие задач, средств и методов физического воспитания возможностям занимающихся,</w:t>
      </w:r>
      <w:r>
        <w:rPr>
          <w:rFonts w:ascii="Times New Roman" w:hAnsi="Times New Roman" w:cs="Times New Roman"/>
          <w:sz w:val="28"/>
          <w:szCs w:val="28"/>
          <w:lang w:eastAsia="ru-RU"/>
        </w:rPr>
        <w:t xml:space="preserve"> т.е. с учетом их возраста, пола, уровня подготовленности и индивидуальных различий в физическом развитии)</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К специфическим принципам физического воспитания </w:t>
      </w:r>
      <w:r>
        <w:rPr>
          <w:rFonts w:ascii="Times New Roman" w:hAnsi="Times New Roman" w:cs="Times New Roman"/>
          <w:sz w:val="28"/>
          <w:szCs w:val="28"/>
          <w:lang w:eastAsia="ru-RU"/>
        </w:rPr>
        <w:t>относят:</w:t>
      </w:r>
    </w:p>
    <w:p w:rsidR="00211F39" w:rsidRDefault="009767E4">
      <w:pPr>
        <w:pStyle w:val="ad"/>
        <w:numPr>
          <w:ilvl w:val="0"/>
          <w:numId w:val="5"/>
        </w:numPr>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 </w:t>
      </w:r>
      <w:proofErr w:type="gramStart"/>
      <w:r>
        <w:rPr>
          <w:rFonts w:ascii="Times New Roman" w:hAnsi="Times New Roman" w:cs="Times New Roman"/>
          <w:i/>
          <w:iCs/>
          <w:sz w:val="28"/>
          <w:szCs w:val="28"/>
          <w:lang w:eastAsia="ru-RU"/>
        </w:rPr>
        <w:t>принцип непрерывности процесса физического воспитания (</w:t>
      </w:r>
      <w:r>
        <w:rPr>
          <w:rFonts w:ascii="Times New Roman" w:hAnsi="Times New Roman" w:cs="Times New Roman"/>
          <w:sz w:val="28"/>
          <w:szCs w:val="28"/>
          <w:lang w:eastAsia="ru-RU"/>
        </w:rPr>
        <w:t>предусматривает недопустимость прерывания пе</w:t>
      </w:r>
      <w:r>
        <w:rPr>
          <w:rFonts w:ascii="Times New Roman" w:hAnsi="Times New Roman" w:cs="Times New Roman"/>
          <w:sz w:val="28"/>
          <w:szCs w:val="28"/>
          <w:lang w:eastAsia="ru-RU"/>
        </w:rPr>
        <w:softHyphen/>
        <w:t>дагогического процесса, приводящей к снижению достигнутого уровня физичес</w:t>
      </w:r>
      <w:r>
        <w:rPr>
          <w:rFonts w:ascii="Times New Roman" w:hAnsi="Times New Roman" w:cs="Times New Roman"/>
          <w:sz w:val="28"/>
          <w:szCs w:val="28"/>
          <w:lang w:eastAsia="ru-RU"/>
        </w:rPr>
        <w:softHyphen/>
        <w:t>кой подготовленности.</w:t>
      </w:r>
      <w:proofErr w:type="gramEnd"/>
      <w:r>
        <w:rPr>
          <w:rFonts w:ascii="Times New Roman" w:hAnsi="Times New Roman" w:cs="Times New Roman"/>
          <w:sz w:val="28"/>
          <w:szCs w:val="28"/>
          <w:lang w:eastAsia="ru-RU"/>
        </w:rPr>
        <w:t xml:space="preserve"> Необходимо обеспечивать регулярность занятий, не допуская неоправ</w:t>
      </w:r>
      <w:r>
        <w:rPr>
          <w:rFonts w:ascii="Times New Roman" w:hAnsi="Times New Roman" w:cs="Times New Roman"/>
          <w:sz w:val="28"/>
          <w:szCs w:val="28"/>
          <w:lang w:eastAsia="ru-RU"/>
        </w:rPr>
        <w:softHyphen/>
        <w:t>данных перерывов. При планировании упражнений в занятии следует учитывать пре</w:t>
      </w:r>
      <w:r>
        <w:rPr>
          <w:rFonts w:ascii="Times New Roman" w:hAnsi="Times New Roman" w:cs="Times New Roman"/>
          <w:sz w:val="28"/>
          <w:szCs w:val="28"/>
          <w:lang w:eastAsia="ru-RU"/>
        </w:rPr>
        <w:softHyphen/>
        <w:t>емственность и степень взаимосвязи между ними. Важно заблаговременно уста</w:t>
      </w:r>
      <w:r>
        <w:rPr>
          <w:rFonts w:ascii="Times New Roman" w:hAnsi="Times New Roman" w:cs="Times New Roman"/>
          <w:sz w:val="28"/>
          <w:szCs w:val="28"/>
          <w:lang w:eastAsia="ru-RU"/>
        </w:rPr>
        <w:softHyphen/>
        <w:t>навливать последовательность упражнений в одном занятии и в системе занятий);</w:t>
      </w:r>
    </w:p>
    <w:p w:rsidR="00211F39" w:rsidRDefault="009767E4">
      <w:pPr>
        <w:pStyle w:val="ad"/>
        <w:numPr>
          <w:ilvl w:val="0"/>
          <w:numId w:val="5"/>
        </w:numPr>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 </w:t>
      </w:r>
      <w:proofErr w:type="gramStart"/>
      <w:r>
        <w:rPr>
          <w:rFonts w:ascii="Times New Roman" w:hAnsi="Times New Roman" w:cs="Times New Roman"/>
          <w:i/>
          <w:iCs/>
          <w:sz w:val="28"/>
          <w:szCs w:val="28"/>
          <w:lang w:eastAsia="ru-RU"/>
        </w:rPr>
        <w:t xml:space="preserve">принцип системного чередования нагрузок и отдыха </w:t>
      </w:r>
      <w:r>
        <w:rPr>
          <w:rFonts w:ascii="Times New Roman" w:hAnsi="Times New Roman" w:cs="Times New Roman"/>
          <w:iCs/>
          <w:sz w:val="28"/>
          <w:szCs w:val="28"/>
          <w:lang w:eastAsia="ru-RU"/>
        </w:rPr>
        <w:t>(</w:t>
      </w:r>
      <w:r>
        <w:rPr>
          <w:rFonts w:ascii="Times New Roman" w:hAnsi="Times New Roman" w:cs="Times New Roman"/>
          <w:sz w:val="28"/>
          <w:szCs w:val="28"/>
          <w:lang w:eastAsia="ru-RU"/>
        </w:rPr>
        <w:t>требует, чтобы занятия физическими упражнениями не сводились к проведению эпизодических, разрозненных мероприятий, а осуществлялись непре</w:t>
      </w:r>
      <w:r>
        <w:rPr>
          <w:rFonts w:ascii="Times New Roman" w:hAnsi="Times New Roman" w:cs="Times New Roman"/>
          <w:sz w:val="28"/>
          <w:szCs w:val="28"/>
          <w:lang w:eastAsia="ru-RU"/>
        </w:rPr>
        <w:softHyphen/>
        <w:t>рывно и последовательно.</w:t>
      </w:r>
      <w:proofErr w:type="gramEnd"/>
      <w:r>
        <w:rPr>
          <w:rFonts w:ascii="Times New Roman" w:hAnsi="Times New Roman" w:cs="Times New Roman"/>
          <w:sz w:val="28"/>
          <w:szCs w:val="28"/>
          <w:lang w:eastAsia="ru-RU"/>
        </w:rPr>
        <w:t> </w:t>
      </w:r>
      <w:proofErr w:type="gramStart"/>
      <w:r>
        <w:rPr>
          <w:rFonts w:ascii="Times New Roman" w:hAnsi="Times New Roman" w:cs="Times New Roman"/>
          <w:sz w:val="28"/>
          <w:szCs w:val="28"/>
          <w:lang w:eastAsia="ru-RU"/>
        </w:rPr>
        <w:t>Наряду с этим рассматриваемый принцип пре</w:t>
      </w:r>
      <w:r>
        <w:rPr>
          <w:rFonts w:ascii="Times New Roman" w:hAnsi="Times New Roman" w:cs="Times New Roman"/>
          <w:sz w:val="28"/>
          <w:szCs w:val="28"/>
          <w:lang w:eastAsia="ru-RU"/>
        </w:rPr>
        <w:softHyphen/>
        <w:t>дусматривает оптимальную вариативность используемых средств, методов, нагру</w:t>
      </w:r>
      <w:r>
        <w:rPr>
          <w:rFonts w:ascii="Times New Roman" w:hAnsi="Times New Roman" w:cs="Times New Roman"/>
          <w:sz w:val="28"/>
          <w:szCs w:val="28"/>
          <w:lang w:eastAsia="ru-RU"/>
        </w:rPr>
        <w:softHyphen/>
        <w:t>зок, форм организации занятий, условий их проведения);</w:t>
      </w:r>
      <w:proofErr w:type="gramEnd"/>
    </w:p>
    <w:p w:rsidR="00211F39" w:rsidRDefault="009767E4">
      <w:pPr>
        <w:pStyle w:val="ad"/>
        <w:numPr>
          <w:ilvl w:val="0"/>
          <w:numId w:val="5"/>
        </w:numPr>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 </w:t>
      </w:r>
      <w:proofErr w:type="gramStart"/>
      <w:r>
        <w:rPr>
          <w:rFonts w:ascii="Times New Roman" w:hAnsi="Times New Roman" w:cs="Times New Roman"/>
          <w:i/>
          <w:iCs/>
          <w:sz w:val="28"/>
          <w:szCs w:val="28"/>
          <w:lang w:eastAsia="ru-RU"/>
        </w:rPr>
        <w:t xml:space="preserve">принцип постепенного наращивания </w:t>
      </w:r>
      <w:proofErr w:type="spellStart"/>
      <w:r>
        <w:rPr>
          <w:rFonts w:ascii="Times New Roman" w:hAnsi="Times New Roman" w:cs="Times New Roman"/>
          <w:i/>
          <w:iCs/>
          <w:sz w:val="28"/>
          <w:szCs w:val="28"/>
          <w:lang w:eastAsia="ru-RU"/>
        </w:rPr>
        <w:t>развивающе</w:t>
      </w:r>
      <w:proofErr w:type="spellEnd"/>
      <w:r>
        <w:rPr>
          <w:rFonts w:ascii="Times New Roman" w:hAnsi="Times New Roman" w:cs="Times New Roman"/>
          <w:i/>
          <w:iCs/>
          <w:sz w:val="28"/>
          <w:szCs w:val="28"/>
          <w:lang w:eastAsia="ru-RU"/>
        </w:rPr>
        <w:t xml:space="preserve">-тренирующих воздействий </w:t>
      </w:r>
      <w:r>
        <w:rPr>
          <w:rFonts w:ascii="Times New Roman" w:hAnsi="Times New Roman" w:cs="Times New Roman"/>
          <w:iCs/>
          <w:sz w:val="28"/>
          <w:szCs w:val="28"/>
          <w:lang w:eastAsia="ru-RU"/>
        </w:rPr>
        <w:t>(</w:t>
      </w:r>
      <w:r>
        <w:rPr>
          <w:rFonts w:ascii="Times New Roman" w:hAnsi="Times New Roman" w:cs="Times New Roman"/>
          <w:sz w:val="28"/>
          <w:szCs w:val="28"/>
        </w:rPr>
        <w:t>предусматривает планомерное увеличение объёма и интенсивности физической нагрузки по мере роста функциональных воз</w:t>
      </w:r>
      <w:r>
        <w:rPr>
          <w:rFonts w:ascii="Times New Roman" w:hAnsi="Times New Roman" w:cs="Times New Roman"/>
          <w:sz w:val="28"/>
          <w:szCs w:val="28"/>
        </w:rPr>
        <w:softHyphen/>
        <w:t>можностей организма.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lang w:eastAsia="ru-RU"/>
        </w:rPr>
        <w:t>Данный принцип обусловливает необходимость систематичес</w:t>
      </w:r>
      <w:r>
        <w:rPr>
          <w:rFonts w:ascii="Times New Roman" w:hAnsi="Times New Roman" w:cs="Times New Roman"/>
          <w:sz w:val="28"/>
          <w:szCs w:val="28"/>
          <w:lang w:eastAsia="ru-RU"/>
        </w:rPr>
        <w:softHyphen/>
        <w:t>кого повышения требований к проявлению у занимающихся двигательных и связанных с ними психических функций за счет повышения сложности заданий и увеличения нагрузок);</w:t>
      </w:r>
      <w:proofErr w:type="gramEnd"/>
    </w:p>
    <w:p w:rsidR="00211F39" w:rsidRDefault="009767E4">
      <w:pPr>
        <w:pStyle w:val="ad"/>
        <w:numPr>
          <w:ilvl w:val="0"/>
          <w:numId w:val="6"/>
        </w:numPr>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 </w:t>
      </w:r>
      <w:proofErr w:type="gramStart"/>
      <w:r>
        <w:rPr>
          <w:rFonts w:ascii="Times New Roman" w:hAnsi="Times New Roman" w:cs="Times New Roman"/>
          <w:i/>
          <w:iCs/>
          <w:sz w:val="28"/>
          <w:szCs w:val="28"/>
          <w:lang w:eastAsia="ru-RU"/>
        </w:rPr>
        <w:t xml:space="preserve">принцип циклического построения занятий </w:t>
      </w:r>
      <w:r>
        <w:rPr>
          <w:rFonts w:ascii="Times New Roman" w:hAnsi="Times New Roman" w:cs="Times New Roman"/>
          <w:iCs/>
          <w:sz w:val="28"/>
          <w:szCs w:val="28"/>
          <w:lang w:eastAsia="ru-RU"/>
        </w:rPr>
        <w:t>(</w:t>
      </w:r>
      <w:r>
        <w:rPr>
          <w:rFonts w:ascii="Times New Roman" w:hAnsi="Times New Roman" w:cs="Times New Roman"/>
          <w:sz w:val="28"/>
          <w:szCs w:val="28"/>
          <w:lang w:eastAsia="ru-RU"/>
        </w:rPr>
        <w:t xml:space="preserve">его сущность раскрывается в композиционной повторяемости отдельных занятий и их </w:t>
      </w:r>
      <w:r>
        <w:rPr>
          <w:rFonts w:ascii="Times New Roman" w:hAnsi="Times New Roman" w:cs="Times New Roman"/>
          <w:sz w:val="28"/>
          <w:szCs w:val="28"/>
          <w:lang w:eastAsia="ru-RU"/>
        </w:rPr>
        <w:lastRenderedPageBreak/>
        <w:t>серий.</w:t>
      </w:r>
      <w:proofErr w:type="gramEnd"/>
      <w:r>
        <w:rPr>
          <w:rFonts w:ascii="Times New Roman" w:hAnsi="Times New Roman" w:cs="Times New Roman"/>
          <w:sz w:val="28"/>
          <w:szCs w:val="28"/>
          <w:lang w:eastAsia="ru-RU"/>
        </w:rPr>
        <w:t xml:space="preserve"> В практике принято различать микро-, мезо- и макроструктуру воспитатель</w:t>
      </w:r>
      <w:r>
        <w:rPr>
          <w:rFonts w:ascii="Times New Roman" w:hAnsi="Times New Roman" w:cs="Times New Roman"/>
          <w:sz w:val="28"/>
          <w:szCs w:val="28"/>
          <w:lang w:eastAsia="ru-RU"/>
        </w:rPr>
        <w:softHyphen/>
        <w:t>ного процесса. Продолжительность микроцикла, как правило, не превышает семи</w:t>
      </w:r>
      <w:r>
        <w:rPr>
          <w:rFonts w:ascii="Times New Roman" w:hAnsi="Times New Roman" w:cs="Times New Roman"/>
          <w:sz w:val="28"/>
          <w:szCs w:val="28"/>
          <w:lang w:eastAsia="ru-RU"/>
        </w:rPr>
        <w:softHyphen/>
        <w:t xml:space="preserve">дневный режим двигательной активности индивида. </w:t>
      </w:r>
      <w:proofErr w:type="spellStart"/>
      <w:r>
        <w:rPr>
          <w:rFonts w:ascii="Times New Roman" w:hAnsi="Times New Roman" w:cs="Times New Roman"/>
          <w:sz w:val="28"/>
          <w:szCs w:val="28"/>
          <w:lang w:eastAsia="ru-RU"/>
        </w:rPr>
        <w:t>Мезоциклы</w:t>
      </w:r>
      <w:proofErr w:type="spellEnd"/>
      <w:r>
        <w:rPr>
          <w:rFonts w:ascii="Times New Roman" w:hAnsi="Times New Roman" w:cs="Times New Roman"/>
          <w:sz w:val="28"/>
          <w:szCs w:val="28"/>
          <w:lang w:eastAsia="ru-RU"/>
        </w:rPr>
        <w:t xml:space="preserve"> представляют собой совокупность пяти-шести микроциклов, кото</w:t>
      </w:r>
      <w:r>
        <w:rPr>
          <w:rFonts w:ascii="Times New Roman" w:hAnsi="Times New Roman" w:cs="Times New Roman"/>
          <w:sz w:val="28"/>
          <w:szCs w:val="28"/>
          <w:lang w:eastAsia="ru-RU"/>
        </w:rPr>
        <w:softHyphen/>
        <w:t xml:space="preserve">рые формируют относительно законченные элементы структуры этапа подготовки и обеспечивают положительный суммарный тренировочный эффект. Содержание макроцикла предусматривает чередование нескольких </w:t>
      </w:r>
      <w:proofErr w:type="spellStart"/>
      <w:r>
        <w:rPr>
          <w:rFonts w:ascii="Times New Roman" w:hAnsi="Times New Roman" w:cs="Times New Roman"/>
          <w:sz w:val="28"/>
          <w:szCs w:val="28"/>
          <w:lang w:eastAsia="ru-RU"/>
        </w:rPr>
        <w:t>мезоциклов</w:t>
      </w:r>
      <w:proofErr w:type="spellEnd"/>
      <w:r>
        <w:rPr>
          <w:rFonts w:ascii="Times New Roman" w:hAnsi="Times New Roman" w:cs="Times New Roman"/>
          <w:sz w:val="28"/>
          <w:szCs w:val="28"/>
          <w:lang w:eastAsia="ru-RU"/>
        </w:rPr>
        <w:t xml:space="preserve"> на протяжении более продолжительного полугодичного, годичного и многолетнего цикла подготовки.</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Процесс физического воспитания и спортивной тренировки дол</w:t>
      </w:r>
      <w:r>
        <w:rPr>
          <w:rFonts w:ascii="Times New Roman" w:hAnsi="Times New Roman" w:cs="Times New Roman"/>
          <w:sz w:val="28"/>
          <w:szCs w:val="28"/>
          <w:lang w:eastAsia="ru-RU"/>
        </w:rPr>
        <w:softHyphen/>
        <w:t>жен быть построен с использованием относительно завершенных и циклически по</w:t>
      </w:r>
      <w:r>
        <w:rPr>
          <w:rFonts w:ascii="Times New Roman" w:hAnsi="Times New Roman" w:cs="Times New Roman"/>
          <w:sz w:val="28"/>
          <w:szCs w:val="28"/>
          <w:lang w:eastAsia="ru-RU"/>
        </w:rPr>
        <w:softHyphen/>
        <w:t>вторяющихся структурных единиц (микро-, мез</w:t>
      </w:r>
      <w:proofErr w:type="gramStart"/>
      <w:r>
        <w:rPr>
          <w:rFonts w:ascii="Times New Roman" w:hAnsi="Times New Roman" w:cs="Times New Roman"/>
          <w:sz w:val="28"/>
          <w:szCs w:val="28"/>
          <w:lang w:eastAsia="ru-RU"/>
        </w:rPr>
        <w:t>о-</w:t>
      </w:r>
      <w:proofErr w:type="gramEnd"/>
      <w:r>
        <w:rPr>
          <w:rFonts w:ascii="Times New Roman" w:hAnsi="Times New Roman" w:cs="Times New Roman"/>
          <w:sz w:val="28"/>
          <w:szCs w:val="28"/>
          <w:lang w:eastAsia="ru-RU"/>
        </w:rPr>
        <w:t xml:space="preserve"> и макроциклов). Серии занятий должны обеспечивать оптимальное соотношение нагрузки и отдыха при достиже</w:t>
      </w:r>
      <w:r>
        <w:rPr>
          <w:rFonts w:ascii="Times New Roman" w:hAnsi="Times New Roman" w:cs="Times New Roman"/>
          <w:sz w:val="28"/>
          <w:szCs w:val="28"/>
          <w:lang w:eastAsia="ru-RU"/>
        </w:rPr>
        <w:softHyphen/>
        <w:t>нии кумулятивного эффекта. Последовательность чередования мез</w:t>
      </w:r>
      <w:proofErr w:type="gramStart"/>
      <w:r>
        <w:rPr>
          <w:rFonts w:ascii="Times New Roman" w:hAnsi="Times New Roman" w:cs="Times New Roman"/>
          <w:sz w:val="28"/>
          <w:szCs w:val="28"/>
          <w:lang w:eastAsia="ru-RU"/>
        </w:rPr>
        <w:t>о-</w:t>
      </w:r>
      <w:proofErr w:type="gramEnd"/>
      <w:r>
        <w:rPr>
          <w:rFonts w:ascii="Times New Roman" w:hAnsi="Times New Roman" w:cs="Times New Roman"/>
          <w:sz w:val="28"/>
          <w:szCs w:val="28"/>
          <w:lang w:eastAsia="ru-RU"/>
        </w:rPr>
        <w:t xml:space="preserve"> и макроциклов в многолетнем учебно-воспитательном процессе должны обеспечивать неук</w:t>
      </w:r>
      <w:r>
        <w:rPr>
          <w:rFonts w:ascii="Times New Roman" w:hAnsi="Times New Roman" w:cs="Times New Roman"/>
          <w:sz w:val="28"/>
          <w:szCs w:val="28"/>
          <w:lang w:eastAsia="ru-RU"/>
        </w:rPr>
        <w:softHyphen/>
        <w:t>лонное повышение спортивно-технического мастерства индивида);</w:t>
      </w:r>
    </w:p>
    <w:p w:rsidR="00211F39" w:rsidRDefault="009767E4">
      <w:pPr>
        <w:pStyle w:val="ad"/>
        <w:numPr>
          <w:ilvl w:val="0"/>
          <w:numId w:val="6"/>
        </w:numPr>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 </w:t>
      </w:r>
      <w:proofErr w:type="gramStart"/>
      <w:r>
        <w:rPr>
          <w:rFonts w:ascii="Times New Roman" w:hAnsi="Times New Roman" w:cs="Times New Roman"/>
          <w:i/>
          <w:iCs/>
          <w:sz w:val="28"/>
          <w:szCs w:val="28"/>
          <w:lang w:eastAsia="ru-RU"/>
        </w:rPr>
        <w:t xml:space="preserve">принцип возрастной адекватности направлений физического воспитания </w:t>
      </w:r>
      <w:r>
        <w:rPr>
          <w:rFonts w:ascii="Times New Roman" w:hAnsi="Times New Roman" w:cs="Times New Roman"/>
          <w:iCs/>
          <w:sz w:val="28"/>
          <w:szCs w:val="28"/>
          <w:lang w:eastAsia="ru-RU"/>
        </w:rPr>
        <w:t>(</w:t>
      </w:r>
      <w:r>
        <w:rPr>
          <w:rFonts w:ascii="Times New Roman" w:hAnsi="Times New Roman" w:cs="Times New Roman"/>
          <w:sz w:val="28"/>
          <w:szCs w:val="28"/>
        </w:rPr>
        <w:t>обязывает последовательно изменять на</w:t>
      </w:r>
      <w:r>
        <w:rPr>
          <w:rFonts w:ascii="Times New Roman" w:hAnsi="Times New Roman" w:cs="Times New Roman"/>
          <w:sz w:val="28"/>
          <w:szCs w:val="28"/>
        </w:rPr>
        <w:softHyphen/>
        <w:t>правленность физического воспитания в соответствии с возрастными эта</w:t>
      </w:r>
      <w:r>
        <w:rPr>
          <w:rFonts w:ascii="Times New Roman" w:hAnsi="Times New Roman" w:cs="Times New Roman"/>
          <w:sz w:val="28"/>
          <w:szCs w:val="28"/>
        </w:rPr>
        <w:softHyphen/>
        <w:t>пами и стадиями человека, то есть применительно к сменяющимся периодам онтогенеза и особенно периодам возрастного физического развития орга</w:t>
      </w:r>
      <w:r>
        <w:rPr>
          <w:rFonts w:ascii="Times New Roman" w:hAnsi="Times New Roman" w:cs="Times New Roman"/>
          <w:sz w:val="28"/>
          <w:szCs w:val="28"/>
        </w:rPr>
        <w:softHyphen/>
        <w:t>низма.</w:t>
      </w:r>
      <w:proofErr w:type="gramEnd"/>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Предусматривает постанов</w:t>
      </w:r>
      <w:r>
        <w:rPr>
          <w:rFonts w:ascii="Times New Roman" w:hAnsi="Times New Roman" w:cs="Times New Roman"/>
          <w:sz w:val="28"/>
          <w:szCs w:val="28"/>
          <w:lang w:eastAsia="ru-RU"/>
        </w:rPr>
        <w:softHyphen/>
        <w:t>ку долгосрочных целей, подбор оптимальных средств и методов физического воспитания и спортивной тренировки в различные возрастные периоды).</w:t>
      </w:r>
      <w:proofErr w:type="gramEnd"/>
    </w:p>
    <w:p w:rsidR="00211F39" w:rsidRPr="00CC08EA" w:rsidRDefault="009767E4">
      <w:pPr>
        <w:pStyle w:val="a8"/>
        <w:tabs>
          <w:tab w:val="left" w:pos="0"/>
        </w:tabs>
        <w:spacing w:line="360" w:lineRule="auto"/>
        <w:jc w:val="center"/>
        <w:rPr>
          <w:rFonts w:ascii="Times New Roman" w:hAnsi="Times New Roman" w:cs="Times New Roman"/>
          <w:b/>
          <w:sz w:val="28"/>
          <w:szCs w:val="28"/>
        </w:rPr>
      </w:pPr>
      <w:r w:rsidRPr="00CC08EA">
        <w:rPr>
          <w:rFonts w:ascii="Times New Roman" w:hAnsi="Times New Roman" w:cs="Times New Roman"/>
          <w:b/>
          <w:sz w:val="28"/>
          <w:szCs w:val="28"/>
        </w:rPr>
        <w:t>Основы обучения двигательным действиям</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Одной из основных сторон физического воспитания, как и любого другого педагогического процесса, является обучение.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Процесс образования и совершенствования двигательного действия принято схематически представлять, как последовательный переход от знаний и представле</w:t>
      </w:r>
      <w:r>
        <w:rPr>
          <w:rFonts w:ascii="Times New Roman" w:hAnsi="Times New Roman" w:cs="Times New Roman"/>
          <w:sz w:val="28"/>
          <w:szCs w:val="28"/>
        </w:rPr>
        <w:softHyphen/>
        <w:t xml:space="preserve">ний о действии к умению выполнить его, а затем - от умения к навыку.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Двигательное умение</w:t>
      </w:r>
      <w:r>
        <w:rPr>
          <w:rFonts w:ascii="Times New Roman" w:hAnsi="Times New Roman" w:cs="Times New Roman"/>
          <w:sz w:val="28"/>
          <w:szCs w:val="28"/>
        </w:rPr>
        <w:t xml:space="preserve"> представляет собой одну из типич</w:t>
      </w:r>
      <w:r>
        <w:rPr>
          <w:rFonts w:ascii="Times New Roman" w:hAnsi="Times New Roman" w:cs="Times New Roman"/>
          <w:sz w:val="28"/>
          <w:szCs w:val="28"/>
        </w:rPr>
        <w:softHyphen/>
        <w:t>ных форм реализации двигательных возможностей человека, кото</w:t>
      </w:r>
      <w:r>
        <w:rPr>
          <w:rFonts w:ascii="Times New Roman" w:hAnsi="Times New Roman" w:cs="Times New Roman"/>
          <w:sz w:val="28"/>
          <w:szCs w:val="28"/>
        </w:rPr>
        <w:softHyphen/>
        <w:t>рая выражается в способности осуществлять двигательное дейст</w:t>
      </w:r>
      <w:r>
        <w:rPr>
          <w:rFonts w:ascii="Times New Roman" w:hAnsi="Times New Roman" w:cs="Times New Roman"/>
          <w:sz w:val="28"/>
          <w:szCs w:val="28"/>
        </w:rPr>
        <w:softHyphen/>
        <w:t>вие на основе неавтоматизированных (или не доведенных до значительной степени автоматизации) целенаправленных операций.</w:t>
      </w:r>
    </w:p>
    <w:p w:rsidR="00211F39" w:rsidRDefault="009767E4">
      <w:pPr>
        <w:pStyle w:val="ab"/>
        <w:widowControl w:val="0"/>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К числу отличительных признаков первоначального двигательного уме</w:t>
      </w:r>
      <w:r>
        <w:rPr>
          <w:rFonts w:ascii="Times New Roman" w:hAnsi="Times New Roman" w:cs="Times New Roman"/>
          <w:sz w:val="28"/>
          <w:szCs w:val="28"/>
        </w:rPr>
        <w:softHyphen/>
        <w:t>ния относятся:</w:t>
      </w:r>
    </w:p>
    <w:p w:rsidR="00211F39" w:rsidRDefault="009767E4">
      <w:pPr>
        <w:pStyle w:val="ab"/>
        <w:widowControl w:val="0"/>
        <w:numPr>
          <w:ilvl w:val="0"/>
          <w:numId w:val="7"/>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постоянная концентрация внимания в процессе действия на состав</w:t>
      </w:r>
      <w:r>
        <w:rPr>
          <w:rFonts w:ascii="Times New Roman" w:hAnsi="Times New Roman" w:cs="Times New Roman"/>
          <w:sz w:val="28"/>
          <w:szCs w:val="28"/>
        </w:rPr>
        <w:softHyphen/>
        <w:t>ляющих его частных операциях, минимальная или относительно невысо</w:t>
      </w:r>
      <w:r>
        <w:rPr>
          <w:rFonts w:ascii="Times New Roman" w:hAnsi="Times New Roman" w:cs="Times New Roman"/>
          <w:sz w:val="28"/>
          <w:szCs w:val="28"/>
        </w:rPr>
        <w:softHyphen/>
        <w:t>кая степень участия двигательных автоматизмов в управлении движе</w:t>
      </w:r>
      <w:r>
        <w:rPr>
          <w:rFonts w:ascii="Times New Roman" w:hAnsi="Times New Roman" w:cs="Times New Roman"/>
          <w:sz w:val="28"/>
          <w:szCs w:val="28"/>
        </w:rPr>
        <w:softHyphen/>
        <w:t>ниями;</w:t>
      </w:r>
    </w:p>
    <w:p w:rsidR="00211F39" w:rsidRDefault="009767E4">
      <w:pPr>
        <w:pStyle w:val="ab"/>
        <w:numPr>
          <w:ilvl w:val="0"/>
          <w:numId w:val="7"/>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относительная нестандартность параметров и результата действия при его воспроизведении, </w:t>
      </w:r>
    </w:p>
    <w:p w:rsidR="00211F39" w:rsidRDefault="009767E4">
      <w:pPr>
        <w:pStyle w:val="ab"/>
        <w:numPr>
          <w:ilvl w:val="0"/>
          <w:numId w:val="7"/>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избыточная изменчивость техники движений, особенно под влиянием сбивающих факторов;</w:t>
      </w:r>
    </w:p>
    <w:p w:rsidR="00211F39" w:rsidRDefault="009767E4">
      <w:pPr>
        <w:pStyle w:val="ab"/>
        <w:numPr>
          <w:ilvl w:val="0"/>
          <w:numId w:val="7"/>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расчлененность или мало выраженная слитность операций, обуслов</w:t>
      </w:r>
      <w:r>
        <w:rPr>
          <w:rFonts w:ascii="Times New Roman" w:hAnsi="Times New Roman" w:cs="Times New Roman"/>
          <w:sz w:val="28"/>
          <w:szCs w:val="28"/>
        </w:rPr>
        <w:softHyphen/>
        <w:t>ленная этим избыточная растянутость действия во времени.</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Умение выполнять новое двигательное действие возникает на основе следующих предпосылок:</w:t>
      </w:r>
    </w:p>
    <w:p w:rsidR="00211F39" w:rsidRDefault="009767E4">
      <w:pPr>
        <w:numPr>
          <w:ilvl w:val="0"/>
          <w:numId w:val="8"/>
        </w:num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минимума основных знаний о технике действия; </w:t>
      </w:r>
    </w:p>
    <w:p w:rsidR="00211F39" w:rsidRDefault="009767E4">
      <w:pPr>
        <w:numPr>
          <w:ilvl w:val="0"/>
          <w:numId w:val="8"/>
        </w:num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наличия двигательного опыта; </w:t>
      </w:r>
    </w:p>
    <w:p w:rsidR="00211F39" w:rsidRDefault="009767E4">
      <w:pPr>
        <w:numPr>
          <w:ilvl w:val="0"/>
          <w:numId w:val="8"/>
        </w:num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достаточного уровня физической подготовленности; </w:t>
      </w:r>
    </w:p>
    <w:p w:rsidR="00211F39" w:rsidRDefault="009767E4">
      <w:pPr>
        <w:numPr>
          <w:ilvl w:val="0"/>
          <w:numId w:val="8"/>
        </w:num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творческом мышлении в процессе построения новой системы движений.</w:t>
      </w:r>
      <w:r>
        <w:rPr>
          <w:rFonts w:ascii="Times New Roman" w:hAnsi="Times New Roman" w:cs="Times New Roman"/>
          <w:bCs/>
          <w:sz w:val="28"/>
          <w:szCs w:val="28"/>
        </w:rPr>
        <w:t xml:space="preserve"> </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lastRenderedPageBreak/>
        <w:t>Для выработки первоначального умения характерно наличие следующих факторов:</w:t>
      </w:r>
    </w:p>
    <w:p w:rsidR="00211F39" w:rsidRDefault="009767E4">
      <w:pPr>
        <w:numPr>
          <w:ilvl w:val="0"/>
          <w:numId w:val="9"/>
        </w:numPr>
        <w:spacing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постоянная концентрация внимания в процессе действия;</w:t>
      </w:r>
    </w:p>
    <w:p w:rsidR="00211F39" w:rsidRDefault="009767E4">
      <w:pPr>
        <w:numPr>
          <w:ilvl w:val="0"/>
          <w:numId w:val="9"/>
        </w:numPr>
        <w:spacing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относительно невысокая степень участия двигательных авто</w:t>
      </w:r>
      <w:r>
        <w:rPr>
          <w:rFonts w:ascii="Times New Roman" w:hAnsi="Times New Roman" w:cs="Times New Roman"/>
          <w:bCs/>
          <w:sz w:val="28"/>
          <w:szCs w:val="28"/>
        </w:rPr>
        <w:softHyphen/>
        <w:t>матизмов в управлении движением;</w:t>
      </w:r>
    </w:p>
    <w:p w:rsidR="00211F39" w:rsidRDefault="009767E4">
      <w:pPr>
        <w:numPr>
          <w:ilvl w:val="0"/>
          <w:numId w:val="9"/>
        </w:numPr>
        <w:spacing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относительная изменчивость техники движений, а иногда и нарушение ее;</w:t>
      </w:r>
    </w:p>
    <w:p w:rsidR="00211F39" w:rsidRDefault="009767E4">
      <w:pPr>
        <w:numPr>
          <w:ilvl w:val="0"/>
          <w:numId w:val="9"/>
        </w:numPr>
        <w:spacing w:line="360" w:lineRule="auto"/>
        <w:ind w:firstLine="567"/>
        <w:jc w:val="both"/>
        <w:rPr>
          <w:rFonts w:ascii="Times New Roman" w:hAnsi="Times New Roman" w:cs="Times New Roman"/>
          <w:spacing w:val="-4"/>
          <w:sz w:val="28"/>
          <w:szCs w:val="28"/>
        </w:rPr>
      </w:pPr>
      <w:r>
        <w:rPr>
          <w:rFonts w:ascii="Times New Roman" w:hAnsi="Times New Roman" w:cs="Times New Roman"/>
          <w:bCs/>
          <w:spacing w:val="-4"/>
          <w:sz w:val="28"/>
          <w:szCs w:val="28"/>
        </w:rPr>
        <w:t>маловыраженная слитность движений и обусловленная этим растянутость их во времени.</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Двигательный навык</w:t>
      </w:r>
      <w:r>
        <w:rPr>
          <w:rFonts w:ascii="Times New Roman" w:hAnsi="Times New Roman" w:cs="Times New Roman"/>
          <w:sz w:val="28"/>
          <w:szCs w:val="28"/>
        </w:rPr>
        <w:t xml:space="preserve"> – это оптимальная степень владения техникой действия, характеризующаяся автоматизированным (то есть, при минимальном контроле) управлением движения, высокой прочностью и надежностью исполнения. </w:t>
      </w:r>
      <w:proofErr w:type="spellStart"/>
      <w:r>
        <w:rPr>
          <w:rFonts w:ascii="Times New Roman" w:hAnsi="Times New Roman" w:cs="Times New Roman"/>
          <w:sz w:val="28"/>
          <w:szCs w:val="28"/>
        </w:rPr>
        <w:t>Автоматизированость</w:t>
      </w:r>
      <w:proofErr w:type="spellEnd"/>
      <w:r>
        <w:rPr>
          <w:rFonts w:ascii="Times New Roman" w:hAnsi="Times New Roman" w:cs="Times New Roman"/>
          <w:sz w:val="28"/>
          <w:szCs w:val="28"/>
        </w:rPr>
        <w:t xml:space="preserve"> управления двигательными действиями и есть основной отличительный признак двигательного навыка.</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Характерными особенностями двигательного навыка являются: </w:t>
      </w:r>
    </w:p>
    <w:p w:rsidR="00211F39" w:rsidRDefault="009767E4">
      <w:pPr>
        <w:numPr>
          <w:ilvl w:val="0"/>
          <w:numId w:val="10"/>
        </w:num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автоматизированный характер, как некоторых операций, так и действия целиком;</w:t>
      </w:r>
    </w:p>
    <w:p w:rsidR="00211F39" w:rsidRDefault="009767E4">
      <w:pPr>
        <w:numPr>
          <w:ilvl w:val="0"/>
          <w:numId w:val="10"/>
        </w:num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высокая быстрота дей</w:t>
      </w:r>
      <w:r>
        <w:rPr>
          <w:rFonts w:ascii="Times New Roman" w:hAnsi="Times New Roman" w:cs="Times New Roman"/>
          <w:sz w:val="28"/>
          <w:szCs w:val="28"/>
        </w:rPr>
        <w:softHyphen/>
        <w:t>ствия;</w:t>
      </w:r>
    </w:p>
    <w:p w:rsidR="00211F39" w:rsidRDefault="009767E4">
      <w:pPr>
        <w:numPr>
          <w:ilvl w:val="0"/>
          <w:numId w:val="10"/>
        </w:num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стабильность итогов действия, несмотря на то, что двигательные действия выполняются в новых условиях; </w:t>
      </w:r>
    </w:p>
    <w:p w:rsidR="00211F39" w:rsidRDefault="009767E4">
      <w:pPr>
        <w:numPr>
          <w:ilvl w:val="0"/>
          <w:numId w:val="10"/>
        </w:numPr>
        <w:spacing w:line="360" w:lineRule="auto"/>
        <w:ind w:firstLine="567"/>
        <w:jc w:val="both"/>
        <w:rPr>
          <w:rFonts w:ascii="Times New Roman" w:hAnsi="Times New Roman" w:cs="Times New Roman"/>
          <w:bCs/>
          <w:sz w:val="28"/>
          <w:szCs w:val="28"/>
        </w:rPr>
      </w:pPr>
      <w:r>
        <w:rPr>
          <w:rFonts w:ascii="Times New Roman" w:hAnsi="Times New Roman" w:cs="Times New Roman"/>
          <w:sz w:val="28"/>
          <w:szCs w:val="28"/>
        </w:rPr>
        <w:t>надежность и прочность - навык не исчезает даже при продолжительных перерывах</w:t>
      </w:r>
      <w:r>
        <w:rPr>
          <w:rFonts w:ascii="Times New Roman" w:hAnsi="Times New Roman" w:cs="Times New Roman"/>
          <w:bCs/>
          <w:sz w:val="28"/>
          <w:szCs w:val="28"/>
        </w:rPr>
        <w:t xml:space="preserve">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Двигательное умение и двигательный навык - это последовательные ступени на пути формирования двигательного действия. </w:t>
      </w:r>
    </w:p>
    <w:p w:rsidR="00211F39" w:rsidRDefault="009767E4">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Эффективность процесса обучения, продолжительность перехода от умения до уровня навыка зависят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 двигательной одаренности (врожденные способности) и двигательного опыта обучающегося (чем богаче двигательный опыт, тем быстрее образуются новые движения); </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возраста обучающегося (дети осваивают движения быстрее, чем взрослые); </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координационной сложности двигательного действия (чем сложнее техника движения, тем длительнее процесс обучения); </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профессионального мастерства преподавателя; </w:t>
      </w:r>
    </w:p>
    <w:p w:rsidR="00211F39" w:rsidRDefault="009767E4">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уровня мотивации, сознательности, активности обучающегося и др.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Весь процесс обучения двигательным действиям включает в себя три этапа.</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Pr>
          <w:rFonts w:ascii="Times New Roman" w:hAnsi="Times New Roman" w:cs="Times New Roman"/>
          <w:i/>
          <w:iCs/>
          <w:sz w:val="28"/>
          <w:szCs w:val="28"/>
        </w:rPr>
        <w:t>Этап начального разучивания</w:t>
      </w:r>
      <w:r>
        <w:rPr>
          <w:rFonts w:ascii="Times New Roman" w:hAnsi="Times New Roman" w:cs="Times New Roman"/>
          <w:sz w:val="28"/>
          <w:szCs w:val="28"/>
        </w:rPr>
        <w:t>. </w:t>
      </w:r>
      <w:r>
        <w:rPr>
          <w:rFonts w:ascii="Times New Roman" w:hAnsi="Times New Roman" w:cs="Times New Roman"/>
          <w:i/>
          <w:iCs/>
          <w:sz w:val="28"/>
          <w:szCs w:val="28"/>
        </w:rPr>
        <w:t>Цель </w:t>
      </w:r>
      <w:r>
        <w:rPr>
          <w:rFonts w:ascii="Times New Roman" w:hAnsi="Times New Roman" w:cs="Times New Roman"/>
          <w:sz w:val="28"/>
          <w:szCs w:val="28"/>
        </w:rPr>
        <w:t>- сформировать у учени</w:t>
      </w:r>
      <w:r>
        <w:rPr>
          <w:rFonts w:ascii="Times New Roman" w:hAnsi="Times New Roman" w:cs="Times New Roman"/>
          <w:sz w:val="28"/>
          <w:szCs w:val="28"/>
        </w:rPr>
        <w:softHyphen/>
        <w:t>ка основы техники изучаемого движения и добиться его выполне</w:t>
      </w:r>
      <w:r>
        <w:rPr>
          <w:rFonts w:ascii="Times New Roman" w:hAnsi="Times New Roman" w:cs="Times New Roman"/>
          <w:sz w:val="28"/>
          <w:szCs w:val="28"/>
        </w:rPr>
        <w:softHyphen/>
        <w:t>ния в общих чертах.</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iCs/>
          <w:sz w:val="28"/>
          <w:szCs w:val="28"/>
        </w:rPr>
        <w:t>Основные задачи:</w:t>
      </w:r>
    </w:p>
    <w:p w:rsidR="00211F39" w:rsidRDefault="009767E4">
      <w:pPr>
        <w:pStyle w:val="ab"/>
        <w:numPr>
          <w:ilvl w:val="0"/>
          <w:numId w:val="11"/>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сформировать смысловое и зрительное представления о дви</w:t>
      </w:r>
      <w:r>
        <w:rPr>
          <w:rFonts w:ascii="Times New Roman" w:hAnsi="Times New Roman" w:cs="Times New Roman"/>
          <w:sz w:val="28"/>
          <w:szCs w:val="28"/>
        </w:rPr>
        <w:softHyphen/>
        <w:t>гательном действии и способе его выполнения;</w:t>
      </w:r>
    </w:p>
    <w:p w:rsidR="00211F39" w:rsidRDefault="009767E4">
      <w:pPr>
        <w:pStyle w:val="ab"/>
        <w:numPr>
          <w:ilvl w:val="0"/>
          <w:numId w:val="11"/>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создать двигательные представления по основным опорным точкам (элементам действия) путем освоения подводящих упраж</w:t>
      </w:r>
      <w:r>
        <w:rPr>
          <w:rFonts w:ascii="Times New Roman" w:hAnsi="Times New Roman" w:cs="Times New Roman"/>
          <w:sz w:val="28"/>
          <w:szCs w:val="28"/>
        </w:rPr>
        <w:softHyphen/>
        <w:t>нений или структурных элементов изучаемого действия;</w:t>
      </w:r>
    </w:p>
    <w:p w:rsidR="00211F39" w:rsidRDefault="009767E4">
      <w:pPr>
        <w:pStyle w:val="ab"/>
        <w:numPr>
          <w:ilvl w:val="0"/>
          <w:numId w:val="11"/>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добиться целостного выполнения двигательного действия в общих чертах (на уровне первоначального умения);</w:t>
      </w:r>
    </w:p>
    <w:p w:rsidR="00211F39" w:rsidRDefault="009767E4">
      <w:pPr>
        <w:pStyle w:val="ab"/>
        <w:numPr>
          <w:ilvl w:val="0"/>
          <w:numId w:val="11"/>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предупредить или устранить значительные искажения в тех</w:t>
      </w:r>
      <w:r>
        <w:rPr>
          <w:rFonts w:ascii="Times New Roman" w:hAnsi="Times New Roman" w:cs="Times New Roman"/>
          <w:sz w:val="28"/>
          <w:szCs w:val="28"/>
        </w:rPr>
        <w:softHyphen/>
        <w:t>нике двигательного действия.</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обучение двигательному действию начинается с создания общего первоначального представления (смыслового и зрительного) о двигательном действии и способе его выполнения.</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этапе начального разучивания в процессе обучения двигательным действиям </w:t>
      </w:r>
      <w:proofErr w:type="gramStart"/>
      <w:r>
        <w:rPr>
          <w:rFonts w:ascii="Times New Roman" w:hAnsi="Times New Roman" w:cs="Times New Roman"/>
          <w:sz w:val="28"/>
          <w:szCs w:val="28"/>
        </w:rPr>
        <w:t>занимающимися</w:t>
      </w:r>
      <w:proofErr w:type="gramEnd"/>
      <w:r>
        <w:rPr>
          <w:rFonts w:ascii="Times New Roman" w:hAnsi="Times New Roman" w:cs="Times New Roman"/>
          <w:sz w:val="28"/>
          <w:szCs w:val="28"/>
        </w:rPr>
        <w:t xml:space="preserve"> допускается наибольшее количество дви</w:t>
      </w:r>
      <w:r>
        <w:rPr>
          <w:rFonts w:ascii="Times New Roman" w:hAnsi="Times New Roman" w:cs="Times New Roman"/>
          <w:sz w:val="28"/>
          <w:szCs w:val="28"/>
        </w:rPr>
        <w:softHyphen/>
      </w:r>
      <w:r>
        <w:rPr>
          <w:rFonts w:ascii="Times New Roman" w:hAnsi="Times New Roman" w:cs="Times New Roman"/>
          <w:sz w:val="28"/>
          <w:szCs w:val="28"/>
        </w:rPr>
        <w:lastRenderedPageBreak/>
        <w:t>гательных ошибок и наиболее типичные (т.е. имеющие массовый характер) следующие:</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лишние, ненужные движения;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искажение движения по амплитуде и направлению;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нарушение ритма двигательного действия;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 закрепощенность движения;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д) непроизвольная напряженность мускулатуры и связанная с ней скованность движений.</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Причинами ошибок могут быть: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недостаточно ясное представление о двигательной задаче;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неправильное выполнение предыдущих действий;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слабое развитие координационных способностей, точности и других двигательных качеств (недостаточность общей физической подготовки);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влияние конкурирующих навыков,</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боязнь, невнимательность, неуверенность, повышенная возбудимость </w:t>
      </w:r>
      <w:proofErr w:type="gramStart"/>
      <w:r>
        <w:rPr>
          <w:rFonts w:ascii="Times New Roman" w:hAnsi="Times New Roman" w:cs="Times New Roman"/>
          <w:sz w:val="28"/>
          <w:szCs w:val="28"/>
        </w:rPr>
        <w:t>занимающихся</w:t>
      </w:r>
      <w:proofErr w:type="gramEnd"/>
      <w:r>
        <w:rPr>
          <w:rFonts w:ascii="Times New Roman" w:hAnsi="Times New Roman" w:cs="Times New Roman"/>
          <w:sz w:val="28"/>
          <w:szCs w:val="28"/>
        </w:rPr>
        <w:t xml:space="preserve">,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состояние утомления </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нарушение требований к организации занятий и др.</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этапа начального разучивания двигательного действия зависит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w:t>
      </w:r>
    </w:p>
    <w:p w:rsidR="00211F39" w:rsidRDefault="009767E4">
      <w:pPr>
        <w:pStyle w:val="ab"/>
        <w:numPr>
          <w:ilvl w:val="0"/>
          <w:numId w:val="12"/>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степени сложности техники изучаемого действия;</w:t>
      </w:r>
    </w:p>
    <w:p w:rsidR="00211F39" w:rsidRDefault="009767E4">
      <w:pPr>
        <w:pStyle w:val="ab"/>
        <w:numPr>
          <w:ilvl w:val="0"/>
          <w:numId w:val="12"/>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уровня подготовленности </w:t>
      </w:r>
      <w:proofErr w:type="gramStart"/>
      <w:r>
        <w:rPr>
          <w:rFonts w:ascii="Times New Roman" w:hAnsi="Times New Roman" w:cs="Times New Roman"/>
          <w:sz w:val="28"/>
          <w:szCs w:val="28"/>
        </w:rPr>
        <w:t>занимающихся</w:t>
      </w:r>
      <w:proofErr w:type="gramEnd"/>
      <w:r>
        <w:rPr>
          <w:rFonts w:ascii="Times New Roman" w:hAnsi="Times New Roman" w:cs="Times New Roman"/>
          <w:sz w:val="28"/>
          <w:szCs w:val="28"/>
        </w:rPr>
        <w:t>;</w:t>
      </w:r>
    </w:p>
    <w:p w:rsidR="00211F39" w:rsidRDefault="009767E4">
      <w:pPr>
        <w:pStyle w:val="ab"/>
        <w:numPr>
          <w:ilvl w:val="0"/>
          <w:numId w:val="12"/>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их индивидуальных особенностей;</w:t>
      </w:r>
    </w:p>
    <w:p w:rsidR="00211F39" w:rsidRDefault="009767E4">
      <w:pPr>
        <w:pStyle w:val="ab"/>
        <w:numPr>
          <w:ilvl w:val="0"/>
          <w:numId w:val="12"/>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возможности использовать положительный эффект переноса навыков.</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2. </w:t>
      </w:r>
      <w:r>
        <w:rPr>
          <w:rFonts w:ascii="Times New Roman" w:hAnsi="Times New Roman" w:cs="Times New Roman"/>
          <w:i/>
          <w:iCs/>
          <w:sz w:val="28"/>
          <w:szCs w:val="28"/>
        </w:rPr>
        <w:t>Этап углубленного разучивания</w:t>
      </w:r>
      <w:r>
        <w:rPr>
          <w:rFonts w:ascii="Times New Roman" w:hAnsi="Times New Roman" w:cs="Times New Roman"/>
          <w:sz w:val="28"/>
          <w:szCs w:val="28"/>
        </w:rPr>
        <w:t>. </w:t>
      </w:r>
      <w:r>
        <w:rPr>
          <w:rFonts w:ascii="Times New Roman" w:hAnsi="Times New Roman" w:cs="Times New Roman"/>
          <w:i/>
          <w:iCs/>
          <w:sz w:val="28"/>
          <w:szCs w:val="28"/>
        </w:rPr>
        <w:t>Цель</w:t>
      </w:r>
      <w:r>
        <w:rPr>
          <w:rFonts w:ascii="Times New Roman" w:hAnsi="Times New Roman" w:cs="Times New Roman"/>
          <w:sz w:val="28"/>
          <w:szCs w:val="28"/>
        </w:rPr>
        <w:t> — сформировать полноценное двигательное умение.</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iCs/>
          <w:sz w:val="28"/>
          <w:szCs w:val="28"/>
        </w:rPr>
        <w:t>Основные задачи:</w:t>
      </w:r>
    </w:p>
    <w:p w:rsidR="00211F39" w:rsidRDefault="009767E4">
      <w:pPr>
        <w:pStyle w:val="ab"/>
        <w:numPr>
          <w:ilvl w:val="0"/>
          <w:numId w:val="13"/>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уточнить действие во всех основных опорных </w:t>
      </w:r>
      <w:proofErr w:type="gramStart"/>
      <w:r>
        <w:rPr>
          <w:rFonts w:ascii="Times New Roman" w:hAnsi="Times New Roman" w:cs="Times New Roman"/>
          <w:sz w:val="28"/>
          <w:szCs w:val="28"/>
        </w:rPr>
        <w:t>точках</w:t>
      </w:r>
      <w:proofErr w:type="gramEnd"/>
      <w:r>
        <w:rPr>
          <w:rFonts w:ascii="Times New Roman" w:hAnsi="Times New Roman" w:cs="Times New Roman"/>
          <w:sz w:val="28"/>
          <w:szCs w:val="28"/>
        </w:rPr>
        <w:t xml:space="preserve"> как в основе, так и в деталях техники;</w:t>
      </w:r>
    </w:p>
    <w:p w:rsidR="00211F39" w:rsidRDefault="009767E4">
      <w:pPr>
        <w:pStyle w:val="ab"/>
        <w:numPr>
          <w:ilvl w:val="0"/>
          <w:numId w:val="13"/>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добиться целостного выполнения двигательного действия на основе сознательного контроля пространственных, временных и динамических характеристик техники;</w:t>
      </w:r>
    </w:p>
    <w:p w:rsidR="00211F39" w:rsidRDefault="009767E4">
      <w:pPr>
        <w:pStyle w:val="ab"/>
        <w:numPr>
          <w:ilvl w:val="0"/>
          <w:numId w:val="13"/>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устранить мелкие ошибки в технике, особенно в ее основном звене.</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Эффективность обучения на этом этапе во многом зависит от правильного и оптимального подбора методов, приемов и средств учения. Используя метод целостного исполнения действия, не</w:t>
      </w:r>
      <w:r>
        <w:rPr>
          <w:rFonts w:ascii="Times New Roman" w:hAnsi="Times New Roman" w:cs="Times New Roman"/>
          <w:sz w:val="28"/>
          <w:szCs w:val="28"/>
        </w:rPr>
        <w:softHyphen/>
        <w:t>обходимо в комплексе с ним широко применять зрительную, звуковую и двигательную наглядность, направленную на создание ощущений правильного исполнения деталей техники. Метод сло</w:t>
      </w:r>
      <w:r>
        <w:rPr>
          <w:rFonts w:ascii="Times New Roman" w:hAnsi="Times New Roman" w:cs="Times New Roman"/>
          <w:sz w:val="28"/>
          <w:szCs w:val="28"/>
        </w:rPr>
        <w:softHyphen/>
        <w:t>весного воздействия меняет свои формы, ведущими становятся анализ и разбор техники действий, беседа. Такой подход позволя</w:t>
      </w:r>
      <w:r>
        <w:rPr>
          <w:rFonts w:ascii="Times New Roman" w:hAnsi="Times New Roman" w:cs="Times New Roman"/>
          <w:sz w:val="28"/>
          <w:szCs w:val="28"/>
        </w:rPr>
        <w:softHyphen/>
        <w:t>ет более углубленно познать технику изучаемых действий. На этом этапе широко используется комплекс разнообразных средств.</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Эффективность использования различных упражнений (подготовительные, подводящие, имитационные) достигается при четком соблюдении следующих моментов: а) цели и задачи упражнения; б) структурная взаимосвязь с основными двигательными действиями; в) дозирование упражнений; г) контроль и самоконтроль выполнения.</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рамках одного занятия обучение на этом этапе необходимо планировать в первой половине основной части урока, когда еще не наступило значительное утомление.</w:t>
      </w:r>
    </w:p>
    <w:p w:rsidR="00211F39" w:rsidRDefault="009767E4">
      <w:pPr>
        <w:pStyle w:val="ab"/>
        <w:widowControl w:val="0"/>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Pr>
          <w:rFonts w:ascii="Times New Roman" w:hAnsi="Times New Roman" w:cs="Times New Roman"/>
          <w:i/>
          <w:iCs/>
          <w:sz w:val="28"/>
          <w:szCs w:val="28"/>
        </w:rPr>
        <w:t>Этап закрепления и дальнейшего совершенствования.</w:t>
      </w:r>
      <w:r>
        <w:rPr>
          <w:rFonts w:ascii="Times New Roman" w:hAnsi="Times New Roman" w:cs="Times New Roman"/>
          <w:sz w:val="28"/>
          <w:szCs w:val="28"/>
        </w:rPr>
        <w:t> </w:t>
      </w:r>
      <w:r>
        <w:rPr>
          <w:rFonts w:ascii="Times New Roman" w:hAnsi="Times New Roman" w:cs="Times New Roman"/>
          <w:i/>
          <w:iCs/>
          <w:sz w:val="28"/>
          <w:szCs w:val="28"/>
        </w:rPr>
        <w:t>Цель </w:t>
      </w:r>
      <w:r>
        <w:rPr>
          <w:rFonts w:ascii="Times New Roman" w:hAnsi="Times New Roman" w:cs="Times New Roman"/>
          <w:sz w:val="28"/>
          <w:szCs w:val="28"/>
        </w:rPr>
        <w:t>- двигательное умение перевести в навык, обладающий возможностью его целевого использования.</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iCs/>
          <w:sz w:val="28"/>
          <w:szCs w:val="28"/>
        </w:rPr>
        <w:t>Основные задачи:</w:t>
      </w:r>
    </w:p>
    <w:p w:rsidR="00211F39" w:rsidRDefault="009767E4">
      <w:pPr>
        <w:pStyle w:val="ab"/>
        <w:numPr>
          <w:ilvl w:val="0"/>
          <w:numId w:val="14"/>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добиться стабильности и автоматизма выполнения двигательного действия;</w:t>
      </w:r>
    </w:p>
    <w:p w:rsidR="00211F39" w:rsidRDefault="009767E4">
      <w:pPr>
        <w:pStyle w:val="ab"/>
        <w:numPr>
          <w:ilvl w:val="0"/>
          <w:numId w:val="14"/>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довести до необходимой степени совершенства индивидуальные черты техники;</w:t>
      </w:r>
    </w:p>
    <w:p w:rsidR="00211F39" w:rsidRDefault="009767E4">
      <w:pPr>
        <w:pStyle w:val="ab"/>
        <w:numPr>
          <w:ilvl w:val="0"/>
          <w:numId w:val="14"/>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добиться выполнения двигательного действия в соответствии с требованиями его практического использования (максимальные усилия и скорости, экономичность, рациональный режим и т.д.;</w:t>
      </w:r>
    </w:p>
    <w:p w:rsidR="00211F39" w:rsidRDefault="009767E4">
      <w:pPr>
        <w:pStyle w:val="ab"/>
        <w:numPr>
          <w:ilvl w:val="0"/>
          <w:numId w:val="14"/>
        </w:numPr>
        <w:spacing w:before="0" w:beforeAutospacing="0" w:after="0" w:afterAutospacing="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обеспечить вариативное использование действия в зависимости от конкретных практических обстоятельств.</w:t>
      </w:r>
    </w:p>
    <w:p w:rsidR="00211F39" w:rsidRDefault="009767E4">
      <w:pPr>
        <w:pStyle w:val="ab"/>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этом этапе увеличивается количество повторений в обычных и новых, непривычных условиях, что позволяет вырабатывать гибкий навык. В целях совершенствования движений применяют различные методические приемы: повышение высоты снарядов, увеличение амплитуды и скорости движений, поточное выполнение упражнений, повторение в форме соревнования на качество исполнения и результат, в игровой форме и др.</w:t>
      </w:r>
    </w:p>
    <w:p w:rsidR="00211F39" w:rsidRDefault="009767E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Физические качества человека</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b/>
          <w:i/>
          <w:iCs/>
          <w:sz w:val="28"/>
          <w:szCs w:val="28"/>
        </w:rPr>
        <w:t>Двигательные (физические) способности</w:t>
      </w:r>
      <w:r>
        <w:rPr>
          <w:rFonts w:ascii="Times New Roman" w:hAnsi="Times New Roman" w:cs="Times New Roman"/>
          <w:sz w:val="28"/>
          <w:szCs w:val="28"/>
        </w:rPr>
        <w:t xml:space="preserve"> – умение быстро и легко осваивать различные по сложности двигательные действия. </w:t>
      </w:r>
      <w:r>
        <w:rPr>
          <w:rFonts w:ascii="Times New Roman" w:hAnsi="Times New Roman" w:cs="Times New Roman"/>
          <w:sz w:val="28"/>
          <w:szCs w:val="28"/>
          <w:lang w:eastAsia="ru-RU"/>
        </w:rPr>
        <w:t>Двигательные способности - это сочетание психофизических и морфологических человеческих свойств, которые отвечают требованиям какой-либо мышечной активности и обеспечивают эффективность её воплощения в жизнь.</w:t>
      </w:r>
    </w:p>
    <w:p w:rsidR="00211F39" w:rsidRDefault="009767E4">
      <w:pPr>
        <w:shd w:val="clear" w:color="auto" w:fill="FFFFFF"/>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Основу двигательных способностей человека составляют физические качества.</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b/>
          <w:i/>
          <w:iCs/>
          <w:sz w:val="28"/>
          <w:szCs w:val="28"/>
        </w:rPr>
        <w:t>Физическими качествами</w:t>
      </w:r>
      <w:r>
        <w:rPr>
          <w:rFonts w:ascii="Times New Roman" w:hAnsi="Times New Roman" w:cs="Times New Roman"/>
          <w:i/>
          <w:sz w:val="28"/>
          <w:szCs w:val="28"/>
        </w:rPr>
        <w:t xml:space="preserve"> </w:t>
      </w:r>
      <w:r>
        <w:rPr>
          <w:rFonts w:ascii="Times New Roman" w:hAnsi="Times New Roman" w:cs="Times New Roman"/>
          <w:sz w:val="28"/>
          <w:szCs w:val="28"/>
        </w:rPr>
        <w:t>человека</w:t>
      </w:r>
      <w:r>
        <w:rPr>
          <w:rFonts w:ascii="Times New Roman" w:hAnsi="Times New Roman" w:cs="Times New Roman"/>
          <w:i/>
          <w:sz w:val="28"/>
          <w:szCs w:val="28"/>
        </w:rPr>
        <w:t xml:space="preserve"> </w:t>
      </w:r>
      <w:r>
        <w:rPr>
          <w:rFonts w:ascii="Times New Roman" w:hAnsi="Times New Roman" w:cs="Times New Roman"/>
          <w:sz w:val="28"/>
          <w:szCs w:val="28"/>
        </w:rPr>
        <w:t>принято называть врожден</w:t>
      </w:r>
      <w:r>
        <w:rPr>
          <w:rFonts w:ascii="Times New Roman" w:hAnsi="Times New Roman" w:cs="Times New Roman"/>
          <w:sz w:val="28"/>
          <w:szCs w:val="28"/>
        </w:rPr>
        <w:softHyphen/>
        <w:t>ные морфофункциональные свойства, благодаря которым возможна физическая активность, проявляющаяся в целесообразной двига</w:t>
      </w:r>
      <w:r>
        <w:rPr>
          <w:rFonts w:ascii="Times New Roman" w:hAnsi="Times New Roman" w:cs="Times New Roman"/>
          <w:sz w:val="28"/>
          <w:szCs w:val="28"/>
        </w:rPr>
        <w:softHyphen/>
        <w:t>тельной деятельности</w:t>
      </w:r>
      <w:r>
        <w:rPr>
          <w:rFonts w:ascii="Times New Roman" w:hAnsi="Times New Roman" w:cs="Times New Roman"/>
          <w:i/>
          <w:sz w:val="28"/>
          <w:szCs w:val="28"/>
        </w:rPr>
        <w:t xml:space="preserve">. </w:t>
      </w:r>
      <w:r>
        <w:rPr>
          <w:rFonts w:ascii="Times New Roman" w:hAnsi="Times New Roman" w:cs="Times New Roman"/>
          <w:sz w:val="28"/>
          <w:szCs w:val="28"/>
        </w:rPr>
        <w:t xml:space="preserve">К ним относят мышечную </w:t>
      </w:r>
      <w:r>
        <w:rPr>
          <w:rFonts w:ascii="Times New Roman" w:hAnsi="Times New Roman" w:cs="Times New Roman"/>
          <w:i/>
          <w:sz w:val="28"/>
          <w:szCs w:val="28"/>
        </w:rPr>
        <w:t>силу, быстроту, выносливость, ловкость, гибкость</w:t>
      </w:r>
      <w:r>
        <w:rPr>
          <w:rFonts w:ascii="Times New Roman" w:hAnsi="Times New Roman" w:cs="Times New Roman"/>
          <w:sz w:val="28"/>
          <w:szCs w:val="28"/>
        </w:rPr>
        <w:t xml:space="preserve">. </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bCs/>
          <w:i/>
          <w:iCs/>
          <w:sz w:val="28"/>
          <w:szCs w:val="28"/>
        </w:rPr>
        <w:t>Сила</w:t>
      </w:r>
      <w:r>
        <w:rPr>
          <w:rFonts w:ascii="Times New Roman" w:hAnsi="Times New Roman" w:cs="Times New Roman"/>
          <w:b/>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способность человека пре</w:t>
      </w:r>
      <w:r>
        <w:rPr>
          <w:rFonts w:ascii="Times New Roman" w:hAnsi="Times New Roman" w:cs="Times New Roman"/>
          <w:sz w:val="28"/>
          <w:szCs w:val="28"/>
        </w:rPr>
        <w:softHyphen/>
        <w:t>одо</w:t>
      </w:r>
      <w:r>
        <w:rPr>
          <w:rFonts w:ascii="Times New Roman" w:hAnsi="Times New Roman" w:cs="Times New Roman"/>
          <w:sz w:val="28"/>
          <w:szCs w:val="28"/>
        </w:rPr>
        <w:softHyphen/>
        <w:t xml:space="preserve">левать внешнее сопротивление или противодействовать ему за счет мышечных напряжений (собственно-силовые, скоростно-силовые способности, силовая выносливость). </w:t>
      </w:r>
      <w:proofErr w:type="gramStart"/>
      <w:r>
        <w:rPr>
          <w:rFonts w:ascii="Times New Roman" w:hAnsi="Times New Roman" w:cs="Times New Roman"/>
          <w:sz w:val="28"/>
          <w:szCs w:val="28"/>
        </w:rPr>
        <w:t>Средствами воспитания силы являются  уп</w:t>
      </w:r>
      <w:r>
        <w:rPr>
          <w:rFonts w:ascii="Times New Roman" w:hAnsi="Times New Roman" w:cs="Times New Roman"/>
          <w:sz w:val="28"/>
          <w:szCs w:val="28"/>
        </w:rPr>
        <w:softHyphen/>
        <w:t>раж</w:t>
      </w:r>
      <w:r>
        <w:rPr>
          <w:rFonts w:ascii="Times New Roman" w:hAnsi="Times New Roman" w:cs="Times New Roman"/>
          <w:sz w:val="28"/>
          <w:szCs w:val="28"/>
        </w:rPr>
        <w:softHyphen/>
        <w:t xml:space="preserve">нения,  при выполнении которых преодолевается сопротивление различных отягощений (штанга, </w:t>
      </w:r>
      <w:r>
        <w:rPr>
          <w:rFonts w:ascii="Times New Roman" w:hAnsi="Times New Roman" w:cs="Times New Roman"/>
          <w:sz w:val="28"/>
          <w:szCs w:val="28"/>
        </w:rPr>
        <w:lastRenderedPageBreak/>
        <w:t xml:space="preserve">гири, гантели и т.п.), упругих предметов (резиновый жгут, эспандер); массы собственного тела (подтягивание, приседание) и другие. </w:t>
      </w:r>
      <w:proofErr w:type="gramEnd"/>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bCs/>
          <w:i/>
          <w:iCs/>
          <w:sz w:val="28"/>
          <w:szCs w:val="28"/>
        </w:rPr>
        <w:t>Быстрота</w:t>
      </w:r>
      <w:r>
        <w:rPr>
          <w:rFonts w:ascii="Times New Roman" w:hAnsi="Times New Roman" w:cs="Times New Roman"/>
          <w:i/>
          <w:sz w:val="28"/>
          <w:szCs w:val="28"/>
        </w:rPr>
        <w:t xml:space="preserve"> – </w:t>
      </w:r>
      <w:r>
        <w:rPr>
          <w:rFonts w:ascii="Times New Roman" w:hAnsi="Times New Roman" w:cs="Times New Roman"/>
          <w:sz w:val="28"/>
          <w:szCs w:val="28"/>
        </w:rPr>
        <w:t>комплекс морфофункциональных свойств че</w:t>
      </w:r>
      <w:r>
        <w:rPr>
          <w:rFonts w:ascii="Times New Roman" w:hAnsi="Times New Roman" w:cs="Times New Roman"/>
          <w:sz w:val="28"/>
          <w:szCs w:val="28"/>
        </w:rPr>
        <w:softHyphen/>
        <w:t>ло</w:t>
      </w:r>
      <w:r>
        <w:rPr>
          <w:rFonts w:ascii="Times New Roman" w:hAnsi="Times New Roman" w:cs="Times New Roman"/>
          <w:sz w:val="28"/>
          <w:szCs w:val="28"/>
        </w:rPr>
        <w:softHyphen/>
        <w:t>века, определяющих скоростные характеристики движений (быстрота реакции, быстрота одиночного движения, частота движений). Средст</w:t>
      </w:r>
      <w:r>
        <w:rPr>
          <w:rFonts w:ascii="Times New Roman" w:hAnsi="Times New Roman" w:cs="Times New Roman"/>
          <w:sz w:val="28"/>
          <w:szCs w:val="28"/>
        </w:rPr>
        <w:softHyphen/>
        <w:t>вами воспитания быстроты являются такие упражнения, которые можно вы</w:t>
      </w:r>
      <w:r>
        <w:rPr>
          <w:rFonts w:ascii="Times New Roman" w:hAnsi="Times New Roman" w:cs="Times New Roman"/>
          <w:sz w:val="28"/>
          <w:szCs w:val="28"/>
        </w:rPr>
        <w:softHyphen/>
        <w:t xml:space="preserve">полнять с максимальной скоростью (ускорения 30 м, 60 м, 100 м). </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i/>
          <w:sz w:val="28"/>
          <w:szCs w:val="28"/>
          <w:shd w:val="clear" w:color="auto" w:fill="FFFFFF"/>
        </w:rPr>
        <w:t>Скоростные способности</w:t>
      </w:r>
      <w:r>
        <w:rPr>
          <w:rFonts w:ascii="Times New Roman" w:hAnsi="Times New Roman" w:cs="Times New Roman"/>
          <w:sz w:val="28"/>
          <w:szCs w:val="28"/>
          <w:shd w:val="clear" w:color="auto" w:fill="FFFFFF"/>
        </w:rPr>
        <w:t xml:space="preserve"> - </w:t>
      </w:r>
      <w:r>
        <w:rPr>
          <w:rFonts w:ascii="Times New Roman" w:hAnsi="Times New Roman" w:cs="Times New Roman"/>
          <w:sz w:val="28"/>
          <w:szCs w:val="28"/>
        </w:rPr>
        <w:t>возможности человека, обеспечивающие ему выполнение двигательных дей</w:t>
      </w:r>
      <w:r>
        <w:rPr>
          <w:rFonts w:ascii="Times New Roman" w:hAnsi="Times New Roman" w:cs="Times New Roman"/>
          <w:sz w:val="28"/>
          <w:szCs w:val="28"/>
        </w:rPr>
        <w:softHyphen/>
        <w:t>ствий в минимальный для данных условий промежуток времени.</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bCs/>
          <w:i/>
          <w:iCs/>
          <w:sz w:val="28"/>
          <w:szCs w:val="28"/>
        </w:rPr>
        <w:t>Выносливость</w:t>
      </w:r>
      <w:r>
        <w:rPr>
          <w:rFonts w:ascii="Times New Roman" w:hAnsi="Times New Roman" w:cs="Times New Roman"/>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это способность человека противостоять физическому утомлению и дли</w:t>
      </w:r>
      <w:r>
        <w:rPr>
          <w:rFonts w:ascii="Times New Roman" w:hAnsi="Times New Roman" w:cs="Times New Roman"/>
          <w:sz w:val="28"/>
          <w:szCs w:val="28"/>
        </w:rPr>
        <w:softHyphen/>
        <w:t>тельно выполнять физическую работу без снижения интенсивности в процессе мышеч</w:t>
      </w:r>
      <w:r>
        <w:rPr>
          <w:rFonts w:ascii="Times New Roman" w:hAnsi="Times New Roman" w:cs="Times New Roman"/>
          <w:sz w:val="28"/>
          <w:szCs w:val="28"/>
        </w:rPr>
        <w:softHyphen/>
        <w:t>ной деятельности. Различают общую и специаль</w:t>
      </w:r>
      <w:r>
        <w:rPr>
          <w:rFonts w:ascii="Times New Roman" w:hAnsi="Times New Roman" w:cs="Times New Roman"/>
          <w:sz w:val="28"/>
          <w:szCs w:val="28"/>
        </w:rPr>
        <w:softHyphen/>
        <w:t>ную выносли</w:t>
      </w:r>
      <w:r>
        <w:rPr>
          <w:rFonts w:ascii="Times New Roman" w:hAnsi="Times New Roman" w:cs="Times New Roman"/>
          <w:sz w:val="28"/>
          <w:szCs w:val="28"/>
        </w:rPr>
        <w:softHyphen/>
        <w:t xml:space="preserve">вость. </w:t>
      </w:r>
    </w:p>
    <w:p w:rsidR="00211F39" w:rsidRDefault="009767E4">
      <w:pPr>
        <w:spacing w:line="360" w:lineRule="auto"/>
        <w:ind w:firstLine="567"/>
        <w:jc w:val="both"/>
        <w:rPr>
          <w:rFonts w:ascii="Times New Roman" w:hAnsi="Times New Roman" w:cs="Times New Roman"/>
          <w:sz w:val="28"/>
          <w:szCs w:val="28"/>
        </w:rPr>
      </w:pPr>
      <w:r>
        <w:rPr>
          <w:rStyle w:val="a6"/>
          <w:rFonts w:ascii="Times New Roman" w:hAnsi="Times New Roman" w:cs="Times New Roman"/>
          <w:b w:val="0"/>
          <w:i/>
          <w:sz w:val="28"/>
          <w:szCs w:val="28"/>
          <w:shd w:val="clear" w:color="auto" w:fill="FFFFFF"/>
        </w:rPr>
        <w:t>Общая выносливость</w:t>
      </w:r>
      <w:r>
        <w:rPr>
          <w:rFonts w:ascii="Times New Roman" w:hAnsi="Times New Roman" w:cs="Times New Roman"/>
          <w:sz w:val="28"/>
          <w:szCs w:val="28"/>
          <w:shd w:val="clear" w:color="auto" w:fill="FFFFFF"/>
        </w:rPr>
        <w:t> — это способность длительно выполнять работу умеренной интенсивности при глобальном функционировании мышечной системы. По-другому ее еще называют аэробной выносливостью.</w:t>
      </w:r>
      <w:r>
        <w:rPr>
          <w:rFonts w:ascii="Times New Roman" w:hAnsi="Times New Roman" w:cs="Times New Roman"/>
          <w:sz w:val="28"/>
          <w:szCs w:val="28"/>
        </w:rPr>
        <w:t xml:space="preserve"> </w:t>
      </w:r>
    </w:p>
    <w:p w:rsidR="00211F39" w:rsidRDefault="009767E4">
      <w:pPr>
        <w:spacing w:line="360" w:lineRule="auto"/>
        <w:ind w:firstLine="567"/>
        <w:jc w:val="both"/>
        <w:rPr>
          <w:rFonts w:ascii="Times New Roman" w:hAnsi="Times New Roman" w:cs="Times New Roman"/>
          <w:sz w:val="28"/>
          <w:szCs w:val="28"/>
        </w:rPr>
      </w:pPr>
      <w:r>
        <w:rPr>
          <w:rStyle w:val="a6"/>
          <w:rFonts w:ascii="Times New Roman" w:hAnsi="Times New Roman" w:cs="Times New Roman"/>
          <w:b w:val="0"/>
          <w:i/>
          <w:sz w:val="28"/>
          <w:szCs w:val="28"/>
          <w:shd w:val="clear" w:color="auto" w:fill="FFFFFF"/>
        </w:rPr>
        <w:t>Специальная выносливость</w:t>
      </w:r>
      <w:r>
        <w:rPr>
          <w:rFonts w:ascii="Times New Roman" w:hAnsi="Times New Roman" w:cs="Times New Roman"/>
          <w:sz w:val="28"/>
          <w:szCs w:val="28"/>
          <w:shd w:val="clear" w:color="auto" w:fill="FFFFFF"/>
        </w:rPr>
        <w:t xml:space="preserve"> — это выносливость по отношению к определенной двигательной деятельности. </w:t>
      </w:r>
      <w:proofErr w:type="gramStart"/>
      <w:r>
        <w:rPr>
          <w:rFonts w:ascii="Times New Roman" w:hAnsi="Times New Roman" w:cs="Times New Roman"/>
          <w:sz w:val="28"/>
          <w:szCs w:val="28"/>
          <w:shd w:val="clear" w:color="auto" w:fill="FFFFFF"/>
        </w:rPr>
        <w:t>Специальная выносливость классифицируется: по признакам двигательного действия, с помощью которого решается двигательная задача (например, прыжковая выносливость); по признакам двигательной деятельности, в условиях которой решается двигательная задача (например, игровая выносливость); по признакам взаимодействия с другими физическими качествами (способностями), необходимыми для успешного решения двигательной задачи (например, силовая выносливость, скоростная выносливость, координационная выносливость и т.д.).</w:t>
      </w:r>
      <w:r>
        <w:rPr>
          <w:rFonts w:ascii="Times New Roman" w:hAnsi="Times New Roman" w:cs="Times New Roman"/>
          <w:sz w:val="28"/>
          <w:szCs w:val="28"/>
        </w:rPr>
        <w:t xml:space="preserve"> </w:t>
      </w:r>
      <w:proofErr w:type="gramEnd"/>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Общая выносливость в основном воспитыва</w:t>
      </w:r>
      <w:r>
        <w:rPr>
          <w:rFonts w:ascii="Times New Roman" w:hAnsi="Times New Roman" w:cs="Times New Roman"/>
          <w:sz w:val="28"/>
          <w:szCs w:val="28"/>
        </w:rPr>
        <w:softHyphen/>
        <w:t>ется равномер</w:t>
      </w:r>
      <w:r>
        <w:rPr>
          <w:rFonts w:ascii="Times New Roman" w:hAnsi="Times New Roman" w:cs="Times New Roman"/>
          <w:sz w:val="28"/>
          <w:szCs w:val="28"/>
        </w:rPr>
        <w:softHyphen/>
        <w:t>ным ме</w:t>
      </w:r>
      <w:r>
        <w:rPr>
          <w:rFonts w:ascii="Times New Roman" w:hAnsi="Times New Roman" w:cs="Times New Roman"/>
          <w:sz w:val="28"/>
          <w:szCs w:val="28"/>
        </w:rPr>
        <w:softHyphen/>
        <w:t>тодом, а специальная – переменным, интер</w:t>
      </w:r>
      <w:r>
        <w:rPr>
          <w:rFonts w:ascii="Times New Roman" w:hAnsi="Times New Roman" w:cs="Times New Roman"/>
          <w:sz w:val="28"/>
          <w:szCs w:val="28"/>
        </w:rPr>
        <w:softHyphen/>
        <w:t>вальным и со</w:t>
      </w:r>
      <w:r>
        <w:rPr>
          <w:rFonts w:ascii="Times New Roman" w:hAnsi="Times New Roman" w:cs="Times New Roman"/>
          <w:sz w:val="28"/>
          <w:szCs w:val="28"/>
        </w:rPr>
        <w:softHyphen/>
        <w:t>ревнова</w:t>
      </w:r>
      <w:r>
        <w:rPr>
          <w:rFonts w:ascii="Times New Roman" w:hAnsi="Times New Roman" w:cs="Times New Roman"/>
          <w:sz w:val="28"/>
          <w:szCs w:val="28"/>
        </w:rPr>
        <w:softHyphen/>
        <w:t xml:space="preserve">тельным методами.  </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bCs/>
          <w:i/>
          <w:iCs/>
          <w:sz w:val="28"/>
          <w:szCs w:val="28"/>
        </w:rPr>
        <w:t>Ловкость</w:t>
      </w:r>
      <w:r>
        <w:rPr>
          <w:rFonts w:ascii="Times New Roman" w:hAnsi="Times New Roman" w:cs="Times New Roman"/>
          <w:i/>
          <w:sz w:val="28"/>
          <w:szCs w:val="28"/>
        </w:rPr>
        <w:t xml:space="preserve"> – </w:t>
      </w:r>
      <w:r>
        <w:rPr>
          <w:rFonts w:ascii="Times New Roman" w:hAnsi="Times New Roman" w:cs="Times New Roman"/>
          <w:sz w:val="28"/>
          <w:szCs w:val="28"/>
        </w:rPr>
        <w:t>это способ</w:t>
      </w:r>
      <w:r>
        <w:rPr>
          <w:rFonts w:ascii="Times New Roman" w:hAnsi="Times New Roman" w:cs="Times New Roman"/>
          <w:sz w:val="28"/>
          <w:szCs w:val="28"/>
        </w:rPr>
        <w:softHyphen/>
        <w:t>ность человека перестраи</w:t>
      </w:r>
      <w:r>
        <w:rPr>
          <w:rFonts w:ascii="Times New Roman" w:hAnsi="Times New Roman" w:cs="Times New Roman"/>
          <w:sz w:val="28"/>
          <w:szCs w:val="28"/>
        </w:rPr>
        <w:softHyphen/>
        <w:t>вать свою двигательную деятельность в соответствии с требова</w:t>
      </w:r>
      <w:r>
        <w:rPr>
          <w:rFonts w:ascii="Times New Roman" w:hAnsi="Times New Roman" w:cs="Times New Roman"/>
          <w:sz w:val="28"/>
          <w:szCs w:val="28"/>
        </w:rPr>
        <w:softHyphen/>
        <w:t>ниями внезапно меняющейся обстановки. Ловкость выступает как интегральное проявление координационных способностей.</w:t>
      </w:r>
      <w:r>
        <w:rPr>
          <w:rFonts w:ascii="Times New Roman" w:hAnsi="Times New Roman" w:cs="Times New Roman"/>
          <w:i/>
          <w:sz w:val="28"/>
          <w:szCs w:val="28"/>
        </w:rPr>
        <w:t xml:space="preserve"> Координационные способности – </w:t>
      </w:r>
      <w:r>
        <w:rPr>
          <w:rFonts w:ascii="Times New Roman" w:hAnsi="Times New Roman" w:cs="Times New Roman"/>
          <w:sz w:val="28"/>
          <w:szCs w:val="28"/>
        </w:rPr>
        <w:t xml:space="preserve">это способности (свойства) индивида быстро, точно, целесообразно, экономно и находчиво решать двигательные задачи (особенно сложные и возникающие неожиданно). </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Различие между координационными способностями и ловкостью состоит в том, что координационные способности проявляются во всех видах деятельности, связанных с согласованностью и соразмерностью движений и с удержанием позы, а ловкость – в тех, где есть не только регуляция движений, но и элементы неожиданности, внезапности, которые требуют находчивости, быстроты, переключаемости движений. </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качестве средств развития координационных способностей и ловкости можно ис</w:t>
      </w:r>
      <w:r>
        <w:rPr>
          <w:rFonts w:ascii="Times New Roman" w:hAnsi="Times New Roman" w:cs="Times New Roman"/>
          <w:sz w:val="28"/>
          <w:szCs w:val="28"/>
        </w:rPr>
        <w:softHyphen/>
        <w:t>пользовать разнообразные физические упражнения, которые требуют комплексного проявления физических качеств и двигательных навыков в условиях переменных режимов двигательной активности. Большой набор такого вида упражнений используется в спортивных и подвижных играх.</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этом надо учитывать, что</w:t>
      </w:r>
      <w:r>
        <w:rPr>
          <w:rFonts w:ascii="Times New Roman" w:hAnsi="Times New Roman" w:cs="Times New Roman"/>
          <w:bCs/>
          <w:sz w:val="28"/>
          <w:szCs w:val="28"/>
          <w:shd w:val="clear" w:color="auto" w:fill="FFFFFF"/>
        </w:rPr>
        <w:t xml:space="preserve"> совершенствовать координацию движений на фоне утомления нельзя, так как при утомлении сильно снижается четкость мышечных ощущений.</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bCs/>
          <w:i/>
          <w:iCs/>
          <w:sz w:val="28"/>
          <w:szCs w:val="28"/>
        </w:rPr>
        <w:t>Гибкость</w:t>
      </w:r>
      <w:r>
        <w:rPr>
          <w:rFonts w:ascii="Times New Roman" w:hAnsi="Times New Roman" w:cs="Times New Roman"/>
          <w:i/>
          <w:sz w:val="28"/>
          <w:szCs w:val="28"/>
        </w:rPr>
        <w:t xml:space="preserve"> – </w:t>
      </w:r>
      <w:r>
        <w:rPr>
          <w:rFonts w:ascii="Times New Roman" w:hAnsi="Times New Roman" w:cs="Times New Roman"/>
          <w:sz w:val="28"/>
          <w:szCs w:val="28"/>
        </w:rPr>
        <w:t>это способность выполнять движения с большой ампли</w:t>
      </w:r>
      <w:r>
        <w:rPr>
          <w:rFonts w:ascii="Times New Roman" w:hAnsi="Times New Roman" w:cs="Times New Roman"/>
          <w:sz w:val="28"/>
          <w:szCs w:val="28"/>
        </w:rPr>
        <w:softHyphen/>
        <w:t>тудой. Для воспитания гибкости ис</w:t>
      </w:r>
      <w:r>
        <w:rPr>
          <w:rFonts w:ascii="Times New Roman" w:hAnsi="Times New Roman" w:cs="Times New Roman"/>
          <w:sz w:val="28"/>
          <w:szCs w:val="28"/>
        </w:rPr>
        <w:softHyphen/>
        <w:t>пользуются упражнения с посте</w:t>
      </w:r>
      <w:r>
        <w:rPr>
          <w:rFonts w:ascii="Times New Roman" w:hAnsi="Times New Roman" w:cs="Times New Roman"/>
          <w:sz w:val="28"/>
          <w:szCs w:val="28"/>
        </w:rPr>
        <w:softHyphen/>
        <w:t>пенно увеличивающейся амплиту</w:t>
      </w:r>
      <w:r>
        <w:rPr>
          <w:rFonts w:ascii="Times New Roman" w:hAnsi="Times New Roman" w:cs="Times New Roman"/>
          <w:sz w:val="28"/>
          <w:szCs w:val="28"/>
        </w:rPr>
        <w:softHyphen/>
        <w:t>дой: маховые, пружи</w:t>
      </w:r>
      <w:r>
        <w:rPr>
          <w:rFonts w:ascii="Times New Roman" w:hAnsi="Times New Roman" w:cs="Times New Roman"/>
          <w:sz w:val="28"/>
          <w:szCs w:val="28"/>
        </w:rPr>
        <w:softHyphen/>
        <w:t>нящие движения и статические уп</w:t>
      </w:r>
      <w:r>
        <w:rPr>
          <w:rFonts w:ascii="Times New Roman" w:hAnsi="Times New Roman" w:cs="Times New Roman"/>
          <w:sz w:val="28"/>
          <w:szCs w:val="28"/>
        </w:rPr>
        <w:softHyphen/>
        <w:t xml:space="preserve">ражнения. </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rPr>
        <w:lastRenderedPageBreak/>
        <w:t>В настоящее время для развития гибкости широко применяется «</w:t>
      </w:r>
      <w:proofErr w:type="spellStart"/>
      <w:r>
        <w:rPr>
          <w:rFonts w:ascii="Times New Roman" w:hAnsi="Times New Roman" w:cs="Times New Roman"/>
          <w:sz w:val="28"/>
          <w:szCs w:val="28"/>
        </w:rPr>
        <w:t>стретчинг</w:t>
      </w:r>
      <w:proofErr w:type="spellEnd"/>
      <w:r>
        <w:rPr>
          <w:rFonts w:ascii="Times New Roman" w:hAnsi="Times New Roman" w:cs="Times New Roman"/>
          <w:sz w:val="28"/>
          <w:szCs w:val="28"/>
        </w:rPr>
        <w:t xml:space="preserve">» - система статических упражнений, развивающих гибкость и способствующих повышению эластичности мышц. </w:t>
      </w:r>
      <w:proofErr w:type="spellStart"/>
      <w:r>
        <w:rPr>
          <w:rFonts w:ascii="Times New Roman" w:hAnsi="Times New Roman" w:cs="Times New Roman"/>
          <w:sz w:val="28"/>
          <w:szCs w:val="28"/>
        </w:rPr>
        <w:t>Стретчинг</w:t>
      </w:r>
      <w:proofErr w:type="spellEnd"/>
      <w:r>
        <w:rPr>
          <w:rFonts w:ascii="Times New Roman" w:hAnsi="Times New Roman" w:cs="Times New Roman"/>
          <w:sz w:val="28"/>
          <w:szCs w:val="28"/>
        </w:rPr>
        <w:t xml:space="preserve"> - это не что иное, как </w:t>
      </w:r>
      <w:proofErr w:type="gramStart"/>
      <w:r>
        <w:rPr>
          <w:rFonts w:ascii="Times New Roman" w:hAnsi="Times New Roman" w:cs="Times New Roman"/>
          <w:sz w:val="28"/>
          <w:szCs w:val="28"/>
        </w:rPr>
        <w:t>привычная обществу</w:t>
      </w:r>
      <w:proofErr w:type="gramEnd"/>
      <w:r>
        <w:rPr>
          <w:rFonts w:ascii="Times New Roman" w:hAnsi="Times New Roman" w:cs="Times New Roman"/>
          <w:sz w:val="28"/>
          <w:szCs w:val="28"/>
        </w:rPr>
        <w:t xml:space="preserve"> растяжка. В современном мире часто происходит заимствование иностранных слов, и связано это историческими контактами народов, необходимостью номинации новых предметов и понятий модой. Поэтому сейчас принято использовать именно слово «</w:t>
      </w:r>
      <w:proofErr w:type="spellStart"/>
      <w:r>
        <w:rPr>
          <w:rFonts w:ascii="Times New Roman" w:hAnsi="Times New Roman" w:cs="Times New Roman"/>
          <w:sz w:val="28"/>
          <w:szCs w:val="28"/>
        </w:rPr>
        <w:t>стретчинг</w:t>
      </w:r>
      <w:proofErr w:type="spellEnd"/>
      <w:r>
        <w:rPr>
          <w:rFonts w:ascii="Times New Roman" w:hAnsi="Times New Roman" w:cs="Times New Roman"/>
          <w:sz w:val="28"/>
          <w:szCs w:val="28"/>
        </w:rPr>
        <w:t xml:space="preserve">» вместо «растяжка». </w:t>
      </w:r>
      <w:r>
        <w:rPr>
          <w:rFonts w:ascii="Times New Roman" w:hAnsi="Times New Roman" w:cs="Times New Roman"/>
          <w:sz w:val="28"/>
          <w:szCs w:val="28"/>
          <w:lang w:eastAsia="ru-RU"/>
        </w:rPr>
        <w:t xml:space="preserve">К основным задачам </w:t>
      </w:r>
      <w:proofErr w:type="spellStart"/>
      <w:r>
        <w:rPr>
          <w:rFonts w:ascii="Times New Roman" w:hAnsi="Times New Roman" w:cs="Times New Roman"/>
          <w:sz w:val="28"/>
          <w:szCs w:val="28"/>
          <w:lang w:eastAsia="ru-RU"/>
        </w:rPr>
        <w:t>стретчинга</w:t>
      </w:r>
      <w:proofErr w:type="spellEnd"/>
      <w:r>
        <w:rPr>
          <w:rFonts w:ascii="Times New Roman" w:hAnsi="Times New Roman" w:cs="Times New Roman"/>
          <w:sz w:val="28"/>
          <w:szCs w:val="28"/>
          <w:lang w:eastAsia="ru-RU"/>
        </w:rPr>
        <w:t xml:space="preserve"> относят: неторопливость и плавность растягивания, постепенное укрепление мышц всего тела.</w:t>
      </w:r>
    </w:p>
    <w:p w:rsidR="00211F39" w:rsidRDefault="009767E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Планирование и контроль в физическом воспитании</w:t>
      </w:r>
    </w:p>
    <w:p w:rsidR="00211F39" w:rsidRDefault="009767E4">
      <w:pPr>
        <w:pStyle w:val="ad"/>
        <w:adjustRightInd w:val="0"/>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деятельности по физическому воспитанию, как, впрочем, и в любой иной планомерной деятельности, можно условно выделить три части: 1) планирование, 2) реализацию </w:t>
      </w:r>
      <w:proofErr w:type="gramStart"/>
      <w:r>
        <w:rPr>
          <w:rFonts w:ascii="Times New Roman" w:hAnsi="Times New Roman" w:cs="Times New Roman"/>
          <w:sz w:val="28"/>
          <w:szCs w:val="28"/>
        </w:rPr>
        <w:t>запланированного</w:t>
      </w:r>
      <w:proofErr w:type="gramEnd"/>
      <w:r>
        <w:rPr>
          <w:rFonts w:ascii="Times New Roman" w:hAnsi="Times New Roman" w:cs="Times New Roman"/>
          <w:sz w:val="28"/>
          <w:szCs w:val="28"/>
        </w:rPr>
        <w:t xml:space="preserve">, 3) контроль. Условность такого разграничения очевидна, поскольку в действительности все эти операции не только взаимосвязаны, но и как бы переходят друг в друга. </w:t>
      </w:r>
    </w:p>
    <w:p w:rsidR="00211F39" w:rsidRDefault="009767E4">
      <w:pPr>
        <w:spacing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b/>
          <w:bCs/>
          <w:i/>
          <w:iCs/>
          <w:sz w:val="28"/>
          <w:szCs w:val="28"/>
          <w:shd w:val="clear" w:color="auto" w:fill="FFFFFF"/>
        </w:rPr>
        <w:t>Планирование</w:t>
      </w:r>
      <w:r>
        <w:rPr>
          <w:rFonts w:ascii="Times New Roman" w:hAnsi="Times New Roman" w:cs="Times New Roman"/>
          <w:i/>
          <w:iCs/>
          <w:sz w:val="28"/>
          <w:szCs w:val="28"/>
          <w:shd w:val="clear" w:color="auto" w:fill="FFFFFF"/>
        </w:rPr>
        <w:t> </w:t>
      </w:r>
      <w:r>
        <w:rPr>
          <w:rFonts w:ascii="Times New Roman" w:hAnsi="Times New Roman" w:cs="Times New Roman"/>
          <w:b/>
          <w:bCs/>
          <w:i/>
          <w:iCs/>
          <w:sz w:val="28"/>
          <w:szCs w:val="28"/>
          <w:shd w:val="clear" w:color="auto" w:fill="FFFFFF"/>
        </w:rPr>
        <w:t>физического</w:t>
      </w:r>
      <w:r>
        <w:rPr>
          <w:rFonts w:ascii="Times New Roman" w:hAnsi="Times New Roman" w:cs="Times New Roman"/>
          <w:i/>
          <w:iCs/>
          <w:sz w:val="28"/>
          <w:szCs w:val="28"/>
          <w:shd w:val="clear" w:color="auto" w:fill="FFFFFF"/>
        </w:rPr>
        <w:t> </w:t>
      </w:r>
      <w:r>
        <w:rPr>
          <w:rFonts w:ascii="Times New Roman" w:hAnsi="Times New Roman" w:cs="Times New Roman"/>
          <w:b/>
          <w:bCs/>
          <w:i/>
          <w:iCs/>
          <w:sz w:val="28"/>
          <w:szCs w:val="28"/>
          <w:shd w:val="clear" w:color="auto" w:fill="FFFFFF"/>
        </w:rPr>
        <w:t>воспитания</w:t>
      </w:r>
      <w:r>
        <w:rPr>
          <w:rFonts w:ascii="Times New Roman" w:hAnsi="Times New Roman" w:cs="Times New Roman"/>
          <w:sz w:val="28"/>
          <w:szCs w:val="28"/>
          <w:shd w:val="clear" w:color="auto" w:fill="FFFFFF"/>
        </w:rPr>
        <w:t> - это предварительная разработка и определение на предстоящую деятельность целевых установок и задач, содержания, методики, форм организации и методов учебно-воспитательного процесса с конкретным контингентом занимающихся.</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срокам планирования различают следующие его виды: </w:t>
      </w:r>
    </w:p>
    <w:p w:rsidR="00211F39" w:rsidRDefault="009767E4">
      <w:pPr>
        <w:pStyle w:val="ad"/>
        <w:numPr>
          <w:ilvl w:val="0"/>
          <w:numId w:val="6"/>
        </w:numPr>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перспективное планирование - это планирование на длительный срок;</w:t>
      </w:r>
    </w:p>
    <w:p w:rsidR="00211F39" w:rsidRDefault="009767E4">
      <w:pPr>
        <w:pStyle w:val="ad"/>
        <w:numPr>
          <w:ilvl w:val="0"/>
          <w:numId w:val="6"/>
        </w:numPr>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текущее планирование охватывает этапы работы.</w:t>
      </w:r>
    </w:p>
    <w:p w:rsidR="00211F39" w:rsidRDefault="009767E4">
      <w:pPr>
        <w:pStyle w:val="ad"/>
        <w:numPr>
          <w:ilvl w:val="0"/>
          <w:numId w:val="6"/>
        </w:numPr>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оперативное планирование осуществляется на ближайшее время.</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Требования к планированию в физическом воспитании</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 Целевая направленность педагогического процесса. Заключается в требовании определения конечной цели этого процесса и подчинении всего его содержания, методов и форм организации достижению поставленной цели. Иначе говоря, из методического арсенала преподавателя использовать то, что непосредственно служит реализации цели. Намеченная цель должна быть реальной.</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Всесторонность планирования задач педагогического процесса. Требование состоит в том, чтобы </w:t>
      </w:r>
      <w:proofErr w:type="gramStart"/>
      <w:r>
        <w:rPr>
          <w:rFonts w:ascii="Times New Roman" w:hAnsi="Times New Roman" w:cs="Times New Roman"/>
          <w:sz w:val="28"/>
          <w:szCs w:val="28"/>
          <w:lang w:eastAsia="ru-RU"/>
        </w:rPr>
        <w:t>исходя из поставленной цели достаточно полно предусматривать</w:t>
      </w:r>
      <w:proofErr w:type="gramEnd"/>
      <w:r>
        <w:rPr>
          <w:rFonts w:ascii="Times New Roman" w:hAnsi="Times New Roman" w:cs="Times New Roman"/>
          <w:sz w:val="28"/>
          <w:szCs w:val="28"/>
          <w:lang w:eastAsia="ru-RU"/>
        </w:rPr>
        <w:t xml:space="preserve"> образовательные, оздоровительные и общевоспитательные задачи и намечать соответствующие им средства, методы и формы организации занятий.</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3 Учет закономерностей физического воспитания. Планирование только тогда является эффективным, когда оно основывается на объективных закономерностях физического воспитания и на соответствующих закономерностях педагогических принципов. В планировании процесса физического воспитания надо также учитывать биологические закономерности роста и развития организма человека, возрастные психологические особенности.</w:t>
      </w:r>
    </w:p>
    <w:p w:rsidR="00211F39" w:rsidRDefault="009767E4">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4 Конкретность планирования. Требование состоит в строгом соответствии намечаемых задач, средств и методов физического воспитания подготовленности занимающихся и условиям занятий.</w:t>
      </w:r>
    </w:p>
    <w:p w:rsidR="00211F39" w:rsidRDefault="009767E4">
      <w:pPr>
        <w:tabs>
          <w:tab w:val="left" w:pos="360"/>
        </w:tabs>
        <w:spacing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Все</w:t>
      </w:r>
      <w:r>
        <w:rPr>
          <w:rFonts w:ascii="Times New Roman" w:hAnsi="Times New Roman" w:cs="Times New Roman"/>
          <w:sz w:val="28"/>
          <w:szCs w:val="28"/>
        </w:rPr>
        <w:t xml:space="preserve"> документы планирования можно разделить на две группы: государственные документы (федеральные государственные образовательные стандарты, программы, положения, методические и инструктивно-методические письма, перечни, организационно-методические указания по физическому воспитанию) и документы, составленные самим учителем на основе государственных (график учебно-воспитательной работы </w:t>
      </w:r>
      <w:r>
        <w:rPr>
          <w:rFonts w:ascii="Times New Roman" w:hAnsi="Times New Roman" w:cs="Times New Roman"/>
          <w:sz w:val="28"/>
          <w:szCs w:val="28"/>
        </w:rPr>
        <w:lastRenderedPageBreak/>
        <w:t>на год, учебная рабочая программа, поурочный календарно-тематический план, конспекты (технологические карты) уроков).</w:t>
      </w:r>
    </w:p>
    <w:p w:rsidR="00211F39" w:rsidRDefault="009767E4">
      <w:pPr>
        <w:spacing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i/>
          <w:sz w:val="28"/>
          <w:szCs w:val="28"/>
        </w:rPr>
        <w:t>Программы по физическому воспитанию</w:t>
      </w:r>
      <w:r>
        <w:rPr>
          <w:rFonts w:ascii="Times New Roman" w:hAnsi="Times New Roman" w:cs="Times New Roman"/>
          <w:sz w:val="28"/>
          <w:szCs w:val="28"/>
        </w:rPr>
        <w:t xml:space="preserve"> строятся</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на</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основе</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обязательных</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государственных</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программ</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по</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физической</w:t>
      </w:r>
      <w:r>
        <w:rPr>
          <w:rFonts w:ascii="Times New Roman" w:hAnsi="Times New Roman" w:cs="Times New Roman"/>
          <w:sz w:val="28"/>
          <w:szCs w:val="28"/>
          <w:shd w:val="clear" w:color="auto" w:fill="FFFFFF"/>
        </w:rPr>
        <w:t xml:space="preserve"> культуре и спорту </w:t>
      </w:r>
      <w:r>
        <w:rPr>
          <w:rFonts w:ascii="Times New Roman" w:hAnsi="Times New Roman" w:cs="Times New Roman"/>
          <w:bCs/>
          <w:sz w:val="28"/>
          <w:szCs w:val="28"/>
          <w:shd w:val="clear" w:color="auto" w:fill="FFFFFF"/>
        </w:rPr>
        <w:t>(программы для дошкольных учреждений</w:t>
      </w:r>
      <w:r>
        <w:rPr>
          <w:rFonts w:ascii="Times New Roman" w:hAnsi="Times New Roman" w:cs="Times New Roman"/>
          <w:sz w:val="28"/>
          <w:szCs w:val="28"/>
          <w:shd w:val="clear" w:color="auto" w:fill="FFFFFF"/>
        </w:rPr>
        <w:t>, общеобразовательной школы, средних и высших учебных заведений, армии и т.д.). Эти </w:t>
      </w:r>
      <w:r>
        <w:rPr>
          <w:rFonts w:ascii="Times New Roman" w:hAnsi="Times New Roman" w:cs="Times New Roman"/>
          <w:bCs/>
          <w:sz w:val="28"/>
          <w:szCs w:val="28"/>
          <w:shd w:val="clear" w:color="auto" w:fill="FFFFFF"/>
        </w:rPr>
        <w:t>программы</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содержат</w:t>
      </w:r>
      <w:r>
        <w:rPr>
          <w:rFonts w:ascii="Times New Roman" w:hAnsi="Times New Roman" w:cs="Times New Roman"/>
          <w:sz w:val="28"/>
          <w:szCs w:val="28"/>
          <w:shd w:val="clear" w:color="auto" w:fill="FFFFFF"/>
        </w:rPr>
        <w:t> научно обоснованные задачи и средства </w:t>
      </w:r>
      <w:r>
        <w:rPr>
          <w:rFonts w:ascii="Times New Roman" w:hAnsi="Times New Roman" w:cs="Times New Roman"/>
          <w:bCs/>
          <w:sz w:val="28"/>
          <w:szCs w:val="28"/>
          <w:shd w:val="clear" w:color="auto" w:fill="FFFFFF"/>
        </w:rPr>
        <w:t>физического</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воспитания</w:t>
      </w:r>
      <w:r>
        <w:rPr>
          <w:rFonts w:ascii="Times New Roman" w:hAnsi="Times New Roman" w:cs="Times New Roman"/>
          <w:sz w:val="28"/>
          <w:szCs w:val="28"/>
          <w:shd w:val="clear" w:color="auto" w:fill="FFFFFF"/>
        </w:rPr>
        <w:t>, комплексы двигательных умений и навыков, подлежащих усвоению, перечень конкретных норм и требований.</w:t>
      </w:r>
    </w:p>
    <w:p w:rsidR="00211F39" w:rsidRDefault="009767E4">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b/>
          <w:i/>
          <w:iCs/>
          <w:sz w:val="28"/>
          <w:szCs w:val="28"/>
        </w:rPr>
        <w:t>Контроль в физическом воспитании</w:t>
      </w:r>
      <w:r>
        <w:rPr>
          <w:rFonts w:ascii="Times New Roman" w:hAnsi="Times New Roman" w:cs="Times New Roman"/>
          <w:sz w:val="28"/>
          <w:szCs w:val="28"/>
        </w:rPr>
        <w:t xml:space="preserve"> является разновидностью деятельности специалиста и необходимым составным элементом целесообразного построения процесса обучения и воспитания </w:t>
      </w:r>
      <w:proofErr w:type="gramStart"/>
      <w:r>
        <w:rPr>
          <w:rFonts w:ascii="Times New Roman" w:hAnsi="Times New Roman" w:cs="Times New Roman"/>
          <w:sz w:val="28"/>
          <w:szCs w:val="28"/>
        </w:rPr>
        <w:t>занимающихся</w:t>
      </w:r>
      <w:proofErr w:type="gramEnd"/>
      <w:r>
        <w:rPr>
          <w:rFonts w:ascii="Times New Roman" w:hAnsi="Times New Roman" w:cs="Times New Roman"/>
          <w:sz w:val="28"/>
          <w:szCs w:val="28"/>
        </w:rPr>
        <w:t>, управления его результативностью. В настоящее время под контролем понимают наблюдение, обследование, проверку и оценку. </w:t>
      </w:r>
    </w:p>
    <w:p w:rsidR="00211F39" w:rsidRDefault="009767E4">
      <w:pPr>
        <w:shd w:val="clear" w:color="auto" w:fill="FFFFFF"/>
        <w:spacing w:line="360" w:lineRule="auto"/>
        <w:ind w:firstLine="567"/>
        <w:jc w:val="both"/>
        <w:rPr>
          <w:rFonts w:ascii="Times New Roman" w:hAnsi="Times New Roman" w:cs="Times New Roman"/>
          <w:i/>
          <w:iCs/>
          <w:sz w:val="28"/>
          <w:szCs w:val="28"/>
        </w:rPr>
      </w:pPr>
      <w:r>
        <w:rPr>
          <w:rFonts w:ascii="Times New Roman" w:hAnsi="Times New Roman" w:cs="Times New Roman"/>
          <w:sz w:val="28"/>
          <w:szCs w:val="28"/>
        </w:rPr>
        <w:t xml:space="preserve"> В качестве внутренне присущих физическому воспитанию типов контроля надо различать: </w:t>
      </w:r>
      <w:r>
        <w:rPr>
          <w:rFonts w:ascii="Times New Roman" w:hAnsi="Times New Roman" w:cs="Times New Roman"/>
          <w:i/>
          <w:iCs/>
          <w:sz w:val="28"/>
          <w:szCs w:val="28"/>
        </w:rPr>
        <w:t>«педагогический контроль»,</w:t>
      </w:r>
      <w:r>
        <w:rPr>
          <w:rFonts w:ascii="Times New Roman" w:hAnsi="Times New Roman" w:cs="Times New Roman"/>
          <w:sz w:val="28"/>
          <w:szCs w:val="28"/>
        </w:rPr>
        <w:t xml:space="preserve"> </w:t>
      </w:r>
      <w:r>
        <w:rPr>
          <w:rFonts w:ascii="Times New Roman" w:hAnsi="Times New Roman" w:cs="Times New Roman"/>
          <w:i/>
          <w:sz w:val="28"/>
          <w:szCs w:val="28"/>
        </w:rPr>
        <w:t>«врачебный контроль»</w:t>
      </w:r>
      <w:r>
        <w:rPr>
          <w:rFonts w:ascii="Times New Roman" w:hAnsi="Times New Roman" w:cs="Times New Roman"/>
          <w:sz w:val="28"/>
          <w:szCs w:val="28"/>
        </w:rPr>
        <w:t xml:space="preserve"> и </w:t>
      </w:r>
      <w:r>
        <w:rPr>
          <w:rFonts w:ascii="Times New Roman" w:hAnsi="Times New Roman" w:cs="Times New Roman"/>
          <w:i/>
          <w:iCs/>
          <w:sz w:val="28"/>
          <w:szCs w:val="28"/>
        </w:rPr>
        <w:t>самоконтроль занимающихся</w:t>
      </w:r>
      <w:r>
        <w:rPr>
          <w:rFonts w:ascii="Times New Roman" w:hAnsi="Times New Roman" w:cs="Times New Roman"/>
          <w:sz w:val="28"/>
          <w:szCs w:val="28"/>
        </w:rPr>
        <w:t xml:space="preserve">. </w:t>
      </w:r>
    </w:p>
    <w:p w:rsidR="00211F39" w:rsidRDefault="009767E4">
      <w:pPr>
        <w:shd w:val="clear" w:color="auto" w:fill="FFFFFF"/>
        <w:spacing w:line="360" w:lineRule="auto"/>
        <w:ind w:firstLine="567"/>
        <w:jc w:val="both"/>
        <w:rPr>
          <w:rFonts w:ascii="Times New Roman" w:hAnsi="Times New Roman" w:cs="Times New Roman"/>
          <w:sz w:val="28"/>
          <w:szCs w:val="28"/>
          <w:lang w:eastAsia="ru-RU"/>
        </w:rPr>
      </w:pPr>
      <w:r>
        <w:rPr>
          <w:rFonts w:ascii="Times New Roman" w:hAnsi="Times New Roman" w:cs="Times New Roman"/>
          <w:bCs/>
          <w:i/>
          <w:iCs/>
          <w:sz w:val="28"/>
          <w:szCs w:val="28"/>
          <w:lang w:eastAsia="ru-RU"/>
        </w:rPr>
        <w:t>Педагогический контроль</w:t>
      </w:r>
      <w:r>
        <w:rPr>
          <w:rFonts w:ascii="Times New Roman" w:hAnsi="Times New Roman" w:cs="Times New Roman"/>
          <w:sz w:val="28"/>
          <w:szCs w:val="28"/>
          <w:lang w:eastAsia="ru-RU"/>
        </w:rPr>
        <w:t xml:space="preserve"> – это </w:t>
      </w:r>
      <w:r>
        <w:rPr>
          <w:rFonts w:ascii="Times New Roman" w:hAnsi="Times New Roman" w:cs="Times New Roman"/>
          <w:bCs/>
          <w:sz w:val="28"/>
          <w:szCs w:val="28"/>
          <w:lang w:eastAsia="ru-RU"/>
        </w:rPr>
        <w:t>система мероприятий, обеспечивающих проверку запланированных показателей физического воспитания для оценки применяемых средств, методов и нагрузок</w:t>
      </w: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Основная цель – это определение связи между факторами воздействия (средств, нагрузки, методы) и теми изменениями, которые происходят у занимающихся в состоянии здоровья, физического развития, спортивного мастерства и т.д. (факторы изменения).</w:t>
      </w:r>
      <w:proofErr w:type="gramEnd"/>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Термин «педагогический» в данном случае подчеркивает, что контроль осуществляется педагогом-специалистом (преподавателем, тренером, методистом) соответственно его профессиональным функциям с использованием тех средств и методов, какие он может и должен </w:t>
      </w:r>
      <w:r>
        <w:rPr>
          <w:rFonts w:ascii="Times New Roman" w:hAnsi="Times New Roman" w:cs="Times New Roman"/>
          <w:sz w:val="28"/>
          <w:szCs w:val="28"/>
        </w:rPr>
        <w:lastRenderedPageBreak/>
        <w:t>квалифицированно применять на основе полученного специального образования и практического опыта по профилю специальности.</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практике физического воспитания используется несколько видов педагогического контроля, каждый из которых имеет свое функциональное назначение.</w:t>
      </w:r>
    </w:p>
    <w:p w:rsidR="00211F39" w:rsidRDefault="009767E4">
      <w:pPr>
        <w:adjustRightInd w:val="0"/>
        <w:spacing w:line="360" w:lineRule="auto"/>
        <w:ind w:firstLine="567"/>
        <w:jc w:val="both"/>
        <w:rPr>
          <w:rFonts w:ascii="Times New Roman" w:hAnsi="Times New Roman" w:cs="Times New Roman"/>
          <w:sz w:val="28"/>
          <w:szCs w:val="28"/>
        </w:rPr>
      </w:pPr>
      <w:r>
        <w:rPr>
          <w:rFonts w:ascii="Times New Roman" w:hAnsi="Times New Roman" w:cs="Times New Roman"/>
          <w:i/>
          <w:sz w:val="28"/>
          <w:szCs w:val="28"/>
        </w:rPr>
        <w:t>Предварительный контроль</w:t>
      </w:r>
      <w:r>
        <w:rPr>
          <w:rFonts w:ascii="Times New Roman" w:hAnsi="Times New Roman" w:cs="Times New Roman"/>
          <w:sz w:val="28"/>
          <w:szCs w:val="28"/>
        </w:rPr>
        <w:t xml:space="preserve"> проводится обычно в начале учебного года. Он предназначен для изучения состава занимающихся (состояние здоровья, физическая подготовленность) и определения готовности учащихся к предстоящим занятиям. Контроль в процессе физического воспитания, подобно планированию, характеризуется последовательным выполнением контролирующих операций по ходу каждого отдельного занятия, в интервалах между занятиями, а кроме того, и по завершении их серии, циклов, этапов на пути к целевым результатам.</w:t>
      </w:r>
    </w:p>
    <w:p w:rsidR="00211F39" w:rsidRDefault="009767E4">
      <w:pPr>
        <w:adjustRightInd w:val="0"/>
        <w:spacing w:line="360" w:lineRule="auto"/>
        <w:ind w:firstLine="567"/>
        <w:jc w:val="both"/>
        <w:rPr>
          <w:rFonts w:ascii="Times New Roman" w:hAnsi="Times New Roman" w:cs="Times New Roman"/>
          <w:sz w:val="28"/>
          <w:szCs w:val="28"/>
        </w:rPr>
      </w:pPr>
      <w:r>
        <w:rPr>
          <w:rFonts w:ascii="Times New Roman" w:hAnsi="Times New Roman" w:cs="Times New Roman"/>
          <w:bCs/>
          <w:i/>
          <w:sz w:val="28"/>
          <w:szCs w:val="28"/>
        </w:rPr>
        <w:t xml:space="preserve">Оперативно-текущий контроль - </w:t>
      </w:r>
      <w:r>
        <w:rPr>
          <w:rFonts w:ascii="Times New Roman" w:hAnsi="Times New Roman" w:cs="Times New Roman"/>
          <w:sz w:val="28"/>
          <w:szCs w:val="28"/>
        </w:rPr>
        <w:t>постоянно осуществляемый по ходу занятий и в интервалах между ними, благодаря которому обеспечивается срочная оценка относительно быстро меняющихся признаков контролируемых явлений: их черт, моментов, фаз изменения.</w:t>
      </w:r>
    </w:p>
    <w:p w:rsidR="00211F39" w:rsidRDefault="009767E4">
      <w:pPr>
        <w:adjustRightInd w:val="0"/>
        <w:spacing w:line="360" w:lineRule="auto"/>
        <w:ind w:firstLine="567"/>
        <w:jc w:val="both"/>
        <w:rPr>
          <w:rFonts w:ascii="Times New Roman" w:hAnsi="Times New Roman" w:cs="Times New Roman"/>
          <w:sz w:val="28"/>
          <w:szCs w:val="28"/>
        </w:rPr>
      </w:pPr>
      <w:proofErr w:type="spellStart"/>
      <w:r>
        <w:rPr>
          <w:rFonts w:ascii="Times New Roman" w:hAnsi="Times New Roman" w:cs="Times New Roman"/>
          <w:bCs/>
          <w:i/>
          <w:sz w:val="28"/>
          <w:szCs w:val="28"/>
        </w:rPr>
        <w:t>Цикловый</w:t>
      </w:r>
      <w:proofErr w:type="spellEnd"/>
      <w:r>
        <w:rPr>
          <w:rFonts w:ascii="Times New Roman" w:hAnsi="Times New Roman" w:cs="Times New Roman"/>
          <w:bCs/>
          <w:i/>
          <w:sz w:val="28"/>
          <w:szCs w:val="28"/>
        </w:rPr>
        <w:t xml:space="preserve"> и этапный контроль</w:t>
      </w:r>
      <w:r>
        <w:rPr>
          <w:rFonts w:ascii="Times New Roman" w:hAnsi="Times New Roman" w:cs="Times New Roman"/>
          <w:b/>
          <w:bCs/>
          <w:sz w:val="28"/>
          <w:szCs w:val="28"/>
        </w:rPr>
        <w:t>.</w:t>
      </w:r>
      <w:r>
        <w:rPr>
          <w:rFonts w:ascii="Times New Roman" w:hAnsi="Times New Roman" w:cs="Times New Roman"/>
          <w:sz w:val="28"/>
          <w:szCs w:val="28"/>
        </w:rPr>
        <w:t xml:space="preserve"> Назначение циклового контроля — интегрально, целостно оценить систему занятий в рамках завершенного цикла контролируемого процесса и, их общие результаты, сверить намеченное и реализованное в цикле, получить информацию, необходимую для правильной общей ориентации последующих действий. </w:t>
      </w:r>
      <w:proofErr w:type="spellStart"/>
      <w:r>
        <w:rPr>
          <w:rFonts w:ascii="Times New Roman" w:hAnsi="Times New Roman" w:cs="Times New Roman"/>
          <w:sz w:val="28"/>
          <w:szCs w:val="28"/>
        </w:rPr>
        <w:t>Цикловый</w:t>
      </w:r>
      <w:proofErr w:type="spellEnd"/>
      <w:r>
        <w:rPr>
          <w:rFonts w:ascii="Times New Roman" w:hAnsi="Times New Roman" w:cs="Times New Roman"/>
          <w:sz w:val="28"/>
          <w:szCs w:val="28"/>
        </w:rPr>
        <w:t xml:space="preserve"> контроль в процессе физического воспитания должен последовательно охватывать циклы различного масштаба (малые, средние, большие). Чтобы обеспечить это, нужен </w:t>
      </w:r>
      <w:r>
        <w:rPr>
          <w:rFonts w:ascii="Times New Roman" w:hAnsi="Times New Roman" w:cs="Times New Roman"/>
          <w:i/>
          <w:sz w:val="28"/>
          <w:szCs w:val="28"/>
        </w:rPr>
        <w:t>этапный контроль</w:t>
      </w:r>
      <w:r>
        <w:rPr>
          <w:rFonts w:ascii="Times New Roman" w:hAnsi="Times New Roman" w:cs="Times New Roman"/>
          <w:sz w:val="28"/>
          <w:szCs w:val="28"/>
        </w:rPr>
        <w:t>, который выявлял бы не обнаруживаемые текущим контролем основные тенденции контролируемого процесса на его относительно продолжительных этапах: в четвертях, кварталах учебного года и т.п.</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iCs/>
          <w:sz w:val="28"/>
          <w:szCs w:val="28"/>
        </w:rPr>
        <w:lastRenderedPageBreak/>
        <w:t>Врачебный контроль</w:t>
      </w:r>
      <w:r>
        <w:rPr>
          <w:rFonts w:ascii="Times New Roman" w:hAnsi="Times New Roman" w:cs="Times New Roman"/>
          <w:sz w:val="28"/>
          <w:szCs w:val="28"/>
        </w:rPr>
        <w:t xml:space="preserve"> - это комплексное медицинское обследование физического развития и функциональной </w:t>
      </w:r>
      <w:proofErr w:type="gramStart"/>
      <w:r>
        <w:rPr>
          <w:rFonts w:ascii="Times New Roman" w:hAnsi="Times New Roman" w:cs="Times New Roman"/>
          <w:sz w:val="28"/>
          <w:szCs w:val="28"/>
        </w:rPr>
        <w:t>подготовленности</w:t>
      </w:r>
      <w:proofErr w:type="gramEnd"/>
      <w:r>
        <w:rPr>
          <w:rFonts w:ascii="Times New Roman" w:hAnsi="Times New Roman" w:cs="Times New Roman"/>
          <w:sz w:val="28"/>
          <w:szCs w:val="28"/>
        </w:rPr>
        <w:t xml:space="preserve"> занимающихся физкультурой и спортом. Он направлен на изучение состояния здоровья и влияния на организм регулярных физических нагрузок. </w:t>
      </w:r>
      <w:r>
        <w:rPr>
          <w:rFonts w:ascii="Times New Roman" w:hAnsi="Times New Roman" w:cs="Times New Roman"/>
          <w:i/>
          <w:sz w:val="28"/>
          <w:szCs w:val="28"/>
        </w:rPr>
        <w:t>Основная форма врачебного контроля</w:t>
      </w:r>
      <w:r>
        <w:rPr>
          <w:rFonts w:ascii="Times New Roman" w:hAnsi="Times New Roman" w:cs="Times New Roman"/>
          <w:sz w:val="28"/>
          <w:szCs w:val="28"/>
        </w:rPr>
        <w:t xml:space="preserve"> - врачебное обследование. Врачебный контроль обеспечивается специалистами лечебно-профилактических учреждений, диспансерами спортивной медицины и под их организационно-методическим руководством всей сетью лечебно-профилактических учреждений. Допуск к организованным занятиям физической культурой и спортом осуществляется на основании медицинского освидетельствования с применением методов врачебного контроля.</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bCs/>
          <w:i/>
          <w:sz w:val="28"/>
          <w:szCs w:val="28"/>
        </w:rPr>
        <w:t>Основное предназначение</w:t>
      </w:r>
      <w:r>
        <w:rPr>
          <w:rFonts w:ascii="Times New Roman" w:hAnsi="Times New Roman" w:cs="Times New Roman"/>
          <w:i/>
          <w:sz w:val="28"/>
          <w:szCs w:val="28"/>
        </w:rPr>
        <w:t> врачебного контроля</w:t>
      </w:r>
      <w:r>
        <w:rPr>
          <w:rFonts w:ascii="Times New Roman" w:hAnsi="Times New Roman" w:cs="Times New Roman"/>
          <w:sz w:val="28"/>
          <w:szCs w:val="28"/>
        </w:rPr>
        <w:t xml:space="preserve"> в том, чтобы определить состояние здоровья школьников и распределить их по группам в целях выбора оптимальной программы физического воспитания, выработки медицинских рекомендаций по планированию занятий физической культурой.</w:t>
      </w:r>
    </w:p>
    <w:p w:rsidR="00211F39" w:rsidRDefault="009767E4">
      <w:pPr>
        <w:pStyle w:val="s1"/>
        <w:widowControl w:val="0"/>
        <w:shd w:val="clear" w:color="auto" w:fill="FFFFFF"/>
        <w:spacing w:before="0" w:beforeAutospacing="0" w:after="0" w:afterAutospacing="0" w:line="360" w:lineRule="auto"/>
        <w:ind w:firstLine="567"/>
        <w:jc w:val="both"/>
        <w:rPr>
          <w:rFonts w:ascii="Times New Roman" w:hAnsi="Times New Roman" w:cs="Times New Roman"/>
          <w:bCs/>
          <w:sz w:val="28"/>
          <w:szCs w:val="28"/>
          <w:shd w:val="clear" w:color="auto" w:fill="FFFFFF"/>
        </w:rPr>
      </w:pPr>
      <w:r>
        <w:rPr>
          <w:rFonts w:ascii="Times New Roman" w:hAnsi="Times New Roman" w:cs="Times New Roman"/>
          <w:sz w:val="28"/>
          <w:szCs w:val="28"/>
          <w:shd w:val="clear" w:color="auto" w:fill="FFFFFF"/>
        </w:rPr>
        <w:t> </w:t>
      </w:r>
      <w:r>
        <w:rPr>
          <w:rFonts w:ascii="Times New Roman" w:hAnsi="Times New Roman" w:cs="Times New Roman"/>
          <w:sz w:val="28"/>
          <w:szCs w:val="28"/>
        </w:rPr>
        <w:t>В соответствии с состоянием здоровья, физическим разви</w:t>
      </w:r>
      <w:r>
        <w:rPr>
          <w:rFonts w:ascii="Times New Roman" w:hAnsi="Times New Roman" w:cs="Times New Roman"/>
          <w:sz w:val="28"/>
          <w:szCs w:val="28"/>
        </w:rPr>
        <w:softHyphen/>
        <w:t>тием, уров</w:t>
      </w:r>
      <w:r>
        <w:rPr>
          <w:rFonts w:ascii="Times New Roman" w:hAnsi="Times New Roman" w:cs="Times New Roman"/>
          <w:sz w:val="28"/>
          <w:szCs w:val="28"/>
        </w:rPr>
        <w:softHyphen/>
        <w:t>нем фи</w:t>
      </w:r>
      <w:r>
        <w:rPr>
          <w:rFonts w:ascii="Times New Roman" w:hAnsi="Times New Roman" w:cs="Times New Roman"/>
          <w:sz w:val="28"/>
          <w:szCs w:val="28"/>
        </w:rPr>
        <w:softHyphen/>
        <w:t>зической подготовленности</w:t>
      </w:r>
      <w:r>
        <w:rPr>
          <w:rFonts w:ascii="Times New Roman" w:hAnsi="Times New Roman" w:cs="Times New Roman"/>
          <w:b/>
          <w:bCs/>
          <w:sz w:val="28"/>
          <w:szCs w:val="28"/>
          <w:shd w:val="clear" w:color="auto" w:fill="FFFFFF"/>
        </w:rPr>
        <w:t xml:space="preserve"> </w:t>
      </w:r>
      <w:r>
        <w:rPr>
          <w:rFonts w:ascii="Times New Roman" w:hAnsi="Times New Roman" w:cs="Times New Roman"/>
          <w:sz w:val="28"/>
          <w:szCs w:val="28"/>
          <w:shd w:val="clear" w:color="auto" w:fill="FFFFFF"/>
        </w:rPr>
        <w:t>учащиеся</w:t>
      </w:r>
      <w:r>
        <w:rPr>
          <w:rFonts w:ascii="Times New Roman" w:hAnsi="Times New Roman" w:cs="Times New Roman"/>
          <w:b/>
          <w:bCs/>
          <w:sz w:val="28"/>
          <w:szCs w:val="28"/>
          <w:shd w:val="clear" w:color="auto" w:fill="FFFFFF"/>
        </w:rPr>
        <w:t xml:space="preserve"> </w:t>
      </w:r>
      <w:r>
        <w:rPr>
          <w:rFonts w:ascii="Times New Roman" w:hAnsi="Times New Roman" w:cs="Times New Roman"/>
          <w:bCs/>
          <w:sz w:val="28"/>
          <w:szCs w:val="28"/>
          <w:shd w:val="clear" w:color="auto" w:fill="FFFFFF"/>
        </w:rPr>
        <w:t>распределяются</w:t>
      </w:r>
      <w:r>
        <w:rPr>
          <w:rFonts w:ascii="Times New Roman" w:hAnsi="Times New Roman" w:cs="Times New Roman"/>
          <w:sz w:val="28"/>
          <w:szCs w:val="28"/>
          <w:shd w:val="clear" w:color="auto" w:fill="FFFFFF"/>
        </w:rPr>
        <w:t xml:space="preserve"> на следующие </w:t>
      </w:r>
      <w:r>
        <w:rPr>
          <w:rFonts w:ascii="Times New Roman" w:hAnsi="Times New Roman" w:cs="Times New Roman"/>
          <w:bCs/>
          <w:sz w:val="28"/>
          <w:szCs w:val="28"/>
          <w:shd w:val="clear" w:color="auto" w:fill="FFFFFF"/>
        </w:rPr>
        <w:t>медицинские</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группы</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 xml:space="preserve">основная, подготовительная, специальная. </w:t>
      </w:r>
    </w:p>
    <w:p w:rsidR="00211F39" w:rsidRDefault="009767E4">
      <w:pPr>
        <w:pStyle w:val="s1"/>
        <w:widowControl w:val="0"/>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w:t>
      </w:r>
      <w:r>
        <w:rPr>
          <w:rFonts w:ascii="Times New Roman" w:hAnsi="Times New Roman" w:cs="Times New Roman"/>
          <w:i/>
          <w:sz w:val="28"/>
          <w:szCs w:val="28"/>
        </w:rPr>
        <w:t>основной медицинской группе</w:t>
      </w:r>
      <w:r>
        <w:rPr>
          <w:rFonts w:ascii="Times New Roman" w:hAnsi="Times New Roman" w:cs="Times New Roman"/>
          <w:sz w:val="28"/>
          <w:szCs w:val="28"/>
        </w:rPr>
        <w:t xml:space="preserve"> для занятий физической культурой относятся несовершеннолетние:</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без нарушений состояния здоровья и физического развития;</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функциональными нарушениями, не повлекшими отставание от сверстников в физическом развитии и физической подготовленности.</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Отнесенным к основной медицинской группе несовершеннолетним разрешаются занятия в полном объеме по учебной программе физического воспитания с использованием профилактических технологий, подготовка и сдача тестов индивидуальной физической подготовленности.</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w:t>
      </w:r>
      <w:r>
        <w:rPr>
          <w:rFonts w:ascii="Times New Roman" w:hAnsi="Times New Roman" w:cs="Times New Roman"/>
          <w:i/>
          <w:sz w:val="28"/>
          <w:szCs w:val="28"/>
        </w:rPr>
        <w:t>подготовительной медицинской группе</w:t>
      </w:r>
      <w:r>
        <w:rPr>
          <w:rFonts w:ascii="Times New Roman" w:hAnsi="Times New Roman" w:cs="Times New Roman"/>
          <w:sz w:val="28"/>
          <w:szCs w:val="28"/>
        </w:rPr>
        <w:t xml:space="preserve"> для занятий физической культурой относятся несовершеннолетние:</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имеющие морфофункциональные нарушения или физически слабо подготовленные;</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входящие в группы риска по возникновению заболеваний (патологических состояний);</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хроническими заболеваниями (состояниями) в стадии стойкой клинико-лабораторной ремиссии, длящейся не менее 3-5 лет.</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Отнесенным к этой группе несовершеннолетним разрешаются занятия по учебным программам физического воспитания при условии </w:t>
      </w:r>
      <w:proofErr w:type="gramStart"/>
      <w:r>
        <w:rPr>
          <w:rFonts w:ascii="Times New Roman" w:hAnsi="Times New Roman" w:cs="Times New Roman"/>
          <w:sz w:val="28"/>
          <w:szCs w:val="28"/>
        </w:rPr>
        <w:t>более постепенного</w:t>
      </w:r>
      <w:proofErr w:type="gramEnd"/>
      <w:r>
        <w:rPr>
          <w:rFonts w:ascii="Times New Roman" w:hAnsi="Times New Roman" w:cs="Times New Roman"/>
          <w:sz w:val="28"/>
          <w:szCs w:val="28"/>
        </w:rPr>
        <w:t xml:space="preserve"> освоения комплекса двигательных навыков и умений, особенно связанных с предъявлением к организму повышенных требований, более осторожного дозирования физической нагрузки и исключения противопоказанных движений.</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Тестовые испытания, сдача индивидуальных нормативов и участие в массовых физкультурных мероприятиях не разрешается без дополнительного медицинского осмотра. К участию в спортивных соревнованиях эти обучающиеся не допускаются. Рекомендуются дополнительные занятия для повышения общей физической подготовки в образовательной организации или в домашних условиях.</w:t>
      </w:r>
    </w:p>
    <w:p w:rsidR="00211F39" w:rsidRDefault="009767E4">
      <w:pPr>
        <w:pStyle w:val="s1"/>
        <w:widowControl w:val="0"/>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Специальная медицинская группа</w:t>
      </w:r>
      <w:r>
        <w:rPr>
          <w:rFonts w:ascii="Times New Roman" w:hAnsi="Times New Roman" w:cs="Times New Roman"/>
          <w:sz w:val="28"/>
          <w:szCs w:val="28"/>
        </w:rPr>
        <w:t xml:space="preserve"> для занятий физической культурой делится на две подгруппы: специальную "А" и специальную "Б".</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К специальной подгруппе "А" относятся школьники:</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нарушениями состояния здоровья постоянного (хронические заболевания (состояния), врожденные пороки развития, деформации без прогрессирования, в стадии компенсации) или временного характера;</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нарушениями физического развития, требующими ограничения физических нагрузок.</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Отнесенным к этой группе разрешаются занятия оздоровительной физической культурой по специальным программам (профилактические и оздоровительные технологии).</w:t>
      </w:r>
      <w:proofErr w:type="gramEnd"/>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 специальной подгруппе "Б" относятся учащиеся, имеющие нарушения состояния здоровья постоянного (хронические заболевания (состояния) в стадии </w:t>
      </w:r>
      <w:proofErr w:type="spellStart"/>
      <w:r>
        <w:rPr>
          <w:rFonts w:ascii="Times New Roman" w:hAnsi="Times New Roman" w:cs="Times New Roman"/>
          <w:sz w:val="28"/>
          <w:szCs w:val="28"/>
        </w:rPr>
        <w:t>субкомпенсации</w:t>
      </w:r>
      <w:proofErr w:type="spellEnd"/>
      <w:r>
        <w:rPr>
          <w:rFonts w:ascii="Times New Roman" w:hAnsi="Times New Roman" w:cs="Times New Roman"/>
          <w:sz w:val="28"/>
          <w:szCs w:val="28"/>
        </w:rPr>
        <w:t>) и временного характера, без выраженных нарушений самочувствия.</w:t>
      </w:r>
    </w:p>
    <w:p w:rsidR="00211F39" w:rsidRDefault="009767E4">
      <w:pPr>
        <w:pStyle w:val="s1"/>
        <w:shd w:val="clear" w:color="auto" w:fill="FFFFFF"/>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Отнесенным к этой группе рекомендуются в обязательном порядке занятия лечебной физкультурой в медицинской организации, а также проведение регулярных самостоятельных занятий в домашних условиях по комплексам, предложенным врачом по лечебной физкультуре медицинской организации.</w:t>
      </w:r>
    </w:p>
    <w:p w:rsidR="00211F39" w:rsidRDefault="009767E4">
      <w:pPr>
        <w:pStyle w:val="ab"/>
        <w:shd w:val="clear" w:color="auto" w:fill="FFFFFF"/>
        <w:spacing w:before="0" w:beforeAutospacing="0" w:after="0" w:afterAutospacing="0" w:line="360" w:lineRule="auto"/>
        <w:ind w:firstLine="567"/>
        <w:jc w:val="both"/>
        <w:rPr>
          <w:rFonts w:ascii="Times New Roman" w:hAnsi="Times New Roman" w:cs="Times New Roman"/>
        </w:rPr>
      </w:pPr>
      <w:r>
        <w:rPr>
          <w:rFonts w:ascii="Times New Roman" w:hAnsi="Times New Roman" w:cs="Times New Roman"/>
          <w:b/>
          <w:i/>
          <w:iCs/>
          <w:sz w:val="28"/>
          <w:szCs w:val="28"/>
        </w:rPr>
        <w:t>Самоконтроль</w:t>
      </w:r>
      <w:r>
        <w:rPr>
          <w:rFonts w:ascii="Times New Roman" w:hAnsi="Times New Roman" w:cs="Times New Roman"/>
          <w:sz w:val="28"/>
          <w:szCs w:val="28"/>
        </w:rPr>
        <w:t xml:space="preserve"> - это </w:t>
      </w:r>
      <w:r>
        <w:rPr>
          <w:rFonts w:ascii="Times New Roman" w:hAnsi="Times New Roman" w:cs="Times New Roman"/>
          <w:sz w:val="28"/>
          <w:szCs w:val="28"/>
          <w:shd w:val="clear" w:color="auto" w:fill="FFFFFF"/>
        </w:rPr>
        <w:t>самостоятельные</w:t>
      </w:r>
      <w:r>
        <w:rPr>
          <w:rFonts w:ascii="Times New Roman" w:hAnsi="Times New Roman" w:cs="Times New Roman"/>
          <w:sz w:val="28"/>
          <w:szCs w:val="28"/>
        </w:rPr>
        <w:t xml:space="preserve"> регулярные наблюдения </w:t>
      </w:r>
      <w:r>
        <w:rPr>
          <w:rFonts w:ascii="Times New Roman" w:hAnsi="Times New Roman" w:cs="Times New Roman"/>
          <w:sz w:val="28"/>
          <w:szCs w:val="28"/>
          <w:shd w:val="clear" w:color="auto" w:fill="FFFFFF"/>
        </w:rPr>
        <w:t>простыми и доступными способами</w:t>
      </w:r>
      <w:r>
        <w:rPr>
          <w:rFonts w:ascii="Times New Roman" w:hAnsi="Times New Roman" w:cs="Times New Roman"/>
          <w:sz w:val="28"/>
          <w:szCs w:val="28"/>
        </w:rPr>
        <w:t xml:space="preserve"> за состоянием своего здоровья, физическим развитием и физической подготовкой и их изменениями под влиянием регулярных занятий упражнениями и спортом.</w:t>
      </w:r>
      <w:r>
        <w:rPr>
          <w:rFonts w:ascii="Times New Roman" w:hAnsi="Times New Roman" w:cs="Times New Roman"/>
          <w:sz w:val="28"/>
          <w:szCs w:val="28"/>
          <w:shd w:val="clear" w:color="auto" w:fill="FFFFFF"/>
        </w:rPr>
        <w:t xml:space="preserve"> Самоконтроль позволяет своевременно выявить неблагоприятные воздействия физических упражнений на организм. Основные методики самоконтроля: инструментальные, визуальные.</w:t>
      </w:r>
    </w:p>
    <w:p w:rsidR="00211F39" w:rsidRDefault="009767E4">
      <w:pPr>
        <w:spacing w:line="360" w:lineRule="auto"/>
        <w:ind w:firstLine="567"/>
        <w:jc w:val="both"/>
        <w:rPr>
          <w:rFonts w:ascii="Times New Roman" w:hAnsi="Times New Roman" w:cs="Times New Roman"/>
          <w:bCs/>
          <w:sz w:val="28"/>
          <w:szCs w:val="28"/>
        </w:rPr>
      </w:pPr>
      <w:r>
        <w:rPr>
          <w:rFonts w:ascii="Times New Roman" w:hAnsi="Times New Roman" w:cs="Times New Roman"/>
          <w:sz w:val="28"/>
          <w:szCs w:val="28"/>
        </w:rPr>
        <w:t>Результаты педагогического процесса в физическом воспита</w:t>
      </w:r>
      <w:r>
        <w:rPr>
          <w:rFonts w:ascii="Times New Roman" w:hAnsi="Times New Roman" w:cs="Times New Roman"/>
          <w:sz w:val="28"/>
          <w:szCs w:val="28"/>
        </w:rPr>
        <w:softHyphen/>
        <w:t>нии, получаемые в рамках различного вида контроля, зависят от качества учебной и воспитательной работы, прово</w:t>
      </w:r>
      <w:r>
        <w:rPr>
          <w:rFonts w:ascii="Times New Roman" w:hAnsi="Times New Roman" w:cs="Times New Roman"/>
          <w:sz w:val="28"/>
          <w:szCs w:val="28"/>
        </w:rPr>
        <w:softHyphen/>
        <w:t xml:space="preserve">димой на уроках. Это достигается последовательным решением задач, положенных в основу каждого урока. Урок решает </w:t>
      </w:r>
      <w:r>
        <w:rPr>
          <w:rFonts w:ascii="Times New Roman" w:hAnsi="Times New Roman" w:cs="Times New Roman"/>
          <w:bCs/>
          <w:sz w:val="28"/>
          <w:szCs w:val="28"/>
        </w:rPr>
        <w:t xml:space="preserve">оздоровительные, образовательные и воспитательные задачи. </w:t>
      </w:r>
    </w:p>
    <w:p w:rsidR="00211F39" w:rsidRDefault="009767E4">
      <w:pPr>
        <w:shd w:val="clear" w:color="auto" w:fill="FFFFFF"/>
        <w:tabs>
          <w:tab w:val="left" w:pos="605"/>
        </w:tabs>
        <w:spacing w:line="360" w:lineRule="auto"/>
        <w:ind w:firstLine="567"/>
        <w:jc w:val="both"/>
        <w:rPr>
          <w:rFonts w:ascii="Times New Roman" w:hAnsi="Times New Roman" w:cs="Times New Roman"/>
          <w:sz w:val="28"/>
          <w:szCs w:val="28"/>
          <w:lang w:eastAsia="ru-RU"/>
        </w:rPr>
      </w:pPr>
      <w:r>
        <w:rPr>
          <w:rFonts w:ascii="Times New Roman" w:hAnsi="Times New Roman" w:cs="Times New Roman"/>
          <w:i/>
          <w:sz w:val="28"/>
          <w:szCs w:val="28"/>
        </w:rPr>
        <w:t>Образовательные задачи</w:t>
      </w:r>
      <w:r>
        <w:rPr>
          <w:rFonts w:ascii="Times New Roman" w:hAnsi="Times New Roman" w:cs="Times New Roman"/>
          <w:sz w:val="28"/>
          <w:szCs w:val="28"/>
        </w:rPr>
        <w:t xml:space="preserve"> заключаются в обучении детей выполнению физических упражнений, предусмотренных программой, в совершенствовании изученных упражнений, а также в развитии умений и навыков применять изученные упражнения в изменяющейся обстановке. </w:t>
      </w:r>
      <w:r>
        <w:rPr>
          <w:rFonts w:ascii="Times New Roman" w:hAnsi="Times New Roman" w:cs="Times New Roman"/>
          <w:sz w:val="28"/>
          <w:szCs w:val="28"/>
          <w:lang w:eastAsia="ru-RU"/>
        </w:rPr>
        <w:t>К образовательным задачам также относится получение деть</w:t>
      </w:r>
      <w:r>
        <w:rPr>
          <w:rFonts w:ascii="Times New Roman" w:hAnsi="Times New Roman" w:cs="Times New Roman"/>
          <w:sz w:val="28"/>
          <w:szCs w:val="28"/>
          <w:lang w:eastAsia="ru-RU"/>
        </w:rPr>
        <w:softHyphen/>
        <w:t>ми знаний о физической культуре и спорте, о сохранении здо</w:t>
      </w:r>
      <w:r>
        <w:rPr>
          <w:rFonts w:ascii="Times New Roman" w:hAnsi="Times New Roman" w:cs="Times New Roman"/>
          <w:sz w:val="28"/>
          <w:szCs w:val="28"/>
          <w:lang w:eastAsia="ru-RU"/>
        </w:rPr>
        <w:softHyphen/>
        <w:t>ровья, режиме дня, правильном дыхании, закаливании, правиль</w:t>
      </w:r>
      <w:r>
        <w:rPr>
          <w:rFonts w:ascii="Times New Roman" w:hAnsi="Times New Roman" w:cs="Times New Roman"/>
          <w:sz w:val="28"/>
          <w:szCs w:val="28"/>
          <w:lang w:eastAsia="ru-RU"/>
        </w:rPr>
        <w:softHyphen/>
        <w:t>ном выполнении физических упражнений.</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Выполнение образовательных задач обычно сочетается с ре</w:t>
      </w:r>
      <w:r>
        <w:rPr>
          <w:rFonts w:ascii="Times New Roman" w:hAnsi="Times New Roman" w:cs="Times New Roman"/>
          <w:sz w:val="28"/>
          <w:szCs w:val="28"/>
        </w:rPr>
        <w:softHyphen/>
        <w:t>шением </w:t>
      </w:r>
      <w:r>
        <w:rPr>
          <w:rFonts w:ascii="Times New Roman" w:hAnsi="Times New Roman" w:cs="Times New Roman"/>
          <w:i/>
          <w:sz w:val="28"/>
          <w:szCs w:val="28"/>
        </w:rPr>
        <w:t xml:space="preserve">воспитательных </w:t>
      </w:r>
      <w:r>
        <w:rPr>
          <w:rFonts w:ascii="Times New Roman" w:hAnsi="Times New Roman" w:cs="Times New Roman"/>
          <w:sz w:val="28"/>
          <w:szCs w:val="28"/>
        </w:rPr>
        <w:t>задач. На уроках фи</w:t>
      </w:r>
      <w:r>
        <w:rPr>
          <w:rFonts w:ascii="Times New Roman" w:hAnsi="Times New Roman" w:cs="Times New Roman"/>
          <w:sz w:val="28"/>
          <w:szCs w:val="28"/>
        </w:rPr>
        <w:softHyphen/>
        <w:t>зической культуры воспитывается внимание, дисциплинирован</w:t>
      </w:r>
      <w:r>
        <w:rPr>
          <w:rFonts w:ascii="Times New Roman" w:hAnsi="Times New Roman" w:cs="Times New Roman"/>
          <w:sz w:val="28"/>
          <w:szCs w:val="28"/>
        </w:rPr>
        <w:softHyphen/>
        <w:t>ность, воля, аккуратность, бережное отношение к имуществу, а также чувство дружбы, товарищества, целеустремленность, само</w:t>
      </w:r>
      <w:r>
        <w:rPr>
          <w:rFonts w:ascii="Times New Roman" w:hAnsi="Times New Roman" w:cs="Times New Roman"/>
          <w:sz w:val="28"/>
          <w:szCs w:val="28"/>
        </w:rPr>
        <w:softHyphen/>
        <w:t>стоятельность и настойчивость в преодолении трудностей.</w:t>
      </w:r>
    </w:p>
    <w:p w:rsidR="00211F39" w:rsidRDefault="009767E4">
      <w:pPr>
        <w:spacing w:line="360" w:lineRule="auto"/>
        <w:ind w:firstLine="567"/>
        <w:jc w:val="both"/>
        <w:rPr>
          <w:rFonts w:ascii="Times New Roman" w:hAnsi="Times New Roman" w:cs="Times New Roman"/>
          <w:sz w:val="28"/>
          <w:szCs w:val="28"/>
        </w:rPr>
      </w:pPr>
      <w:r>
        <w:rPr>
          <w:rFonts w:ascii="Times New Roman" w:hAnsi="Times New Roman" w:cs="Times New Roman"/>
          <w:i/>
          <w:sz w:val="28"/>
          <w:szCs w:val="28"/>
        </w:rPr>
        <w:t>Оздоровительные</w:t>
      </w:r>
      <w:r>
        <w:rPr>
          <w:rFonts w:ascii="Times New Roman" w:hAnsi="Times New Roman" w:cs="Times New Roman"/>
          <w:sz w:val="28"/>
          <w:szCs w:val="28"/>
        </w:rPr>
        <w:t xml:space="preserve"> задачи направлены на охрану жизни и укрепление здоровья занимающихся, они способствуют гармоничному психосоматическому развитию, совершенствованию защитных функций организма посредством закаливания, повышению устойчивости к различным заболеваниям, неблагоприятным воздействиям внешней среды, увеличению работоспособности ребенка.</w:t>
      </w:r>
    </w:p>
    <w:p w:rsidR="00211F39" w:rsidRDefault="009767E4">
      <w:pPr>
        <w:rPr>
          <w:rFonts w:ascii="Times New Roman" w:eastAsia="Helvetica" w:hAnsi="Times New Roman" w:cs="Times New Roman"/>
          <w:sz w:val="28"/>
          <w:szCs w:val="28"/>
          <w:shd w:val="clear" w:color="auto" w:fill="FFFFFF"/>
        </w:rPr>
      </w:pPr>
      <w:r>
        <w:rPr>
          <w:rFonts w:ascii="Times New Roman" w:eastAsia="Helvetica" w:hAnsi="Times New Roman" w:cs="Times New Roman"/>
          <w:sz w:val="28"/>
          <w:szCs w:val="28"/>
          <w:shd w:val="clear" w:color="auto" w:fill="FFFFFF"/>
        </w:rPr>
        <w:br w:type="page"/>
      </w:r>
    </w:p>
    <w:p w:rsidR="00211F39" w:rsidRPr="00DC7CB0" w:rsidRDefault="009767E4">
      <w:pPr>
        <w:spacing w:after="0" w:line="360" w:lineRule="auto"/>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lastRenderedPageBreak/>
        <w:t>ИСТОРИЯ</w:t>
      </w:r>
      <w:r w:rsidRPr="00DC7CB0">
        <w:rPr>
          <w:rFonts w:ascii="Times New Roman" w:eastAsiaTheme="minorEastAsia" w:hAnsi="Times New Roman" w:cs="Times New Roman"/>
          <w:b/>
          <w:bCs/>
          <w:sz w:val="28"/>
          <w:szCs w:val="28"/>
          <w:lang w:eastAsia="ru-RU"/>
        </w:rPr>
        <w:t xml:space="preserve"> РАЗВИТИЯ ОЛИМПИЙСКОГО ДВИЖЕНИЯ</w:t>
      </w:r>
    </w:p>
    <w:p w:rsidR="00211F39" w:rsidRDefault="00211F39">
      <w:pPr>
        <w:spacing w:after="0" w:line="360" w:lineRule="auto"/>
        <w:ind w:firstLine="567"/>
        <w:jc w:val="both"/>
        <w:rPr>
          <w:rFonts w:ascii="Times New Roman" w:eastAsiaTheme="minorEastAsia" w:hAnsi="Times New Roman" w:cs="Times New Roman"/>
          <w:iCs/>
          <w:sz w:val="28"/>
          <w:szCs w:val="28"/>
          <w:lang w:eastAsia="ru-RU"/>
        </w:rPr>
      </w:pP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С древних лет олимпийские  игры были главным спортивным событием всех времен и народов. В дни проведения олимпиад на всей земле воцарялось согласие и примирение. Войны прекращались и все </w:t>
      </w:r>
      <w:proofErr w:type="gramStart"/>
      <w:r>
        <w:rPr>
          <w:rFonts w:ascii="Times New Roman" w:eastAsiaTheme="minorEastAsia" w:hAnsi="Times New Roman" w:cs="Times New Roman"/>
          <w:iCs/>
          <w:sz w:val="28"/>
          <w:szCs w:val="28"/>
          <w:lang w:eastAsia="ru-RU"/>
        </w:rPr>
        <w:t>сильные</w:t>
      </w:r>
      <w:proofErr w:type="gramEnd"/>
      <w:r>
        <w:rPr>
          <w:rFonts w:ascii="Times New Roman" w:eastAsiaTheme="minorEastAsia" w:hAnsi="Times New Roman" w:cs="Times New Roman"/>
          <w:iCs/>
          <w:sz w:val="28"/>
          <w:szCs w:val="28"/>
          <w:lang w:eastAsia="ru-RU"/>
        </w:rPr>
        <w:t xml:space="preserve"> и достойные люди соревновались в честной борьбе за звание лучшего. Древние Олимпийские игры представляли собой серию атлетических соревнований, которые проводились между различными городами-государствами Древней Греции. Первое документально подтверждённое празднование относится к 776 году до н.э. в Олимпии - этот год явился первой летописной страницей Олимпийских игр, и затем регулярно проводились вплоть до конца пятого века н.э</w:t>
      </w:r>
      <w:proofErr w:type="gramStart"/>
      <w:r>
        <w:rPr>
          <w:rFonts w:ascii="Times New Roman" w:eastAsiaTheme="minorEastAsia" w:hAnsi="Times New Roman" w:cs="Times New Roman"/>
          <w:iCs/>
          <w:sz w:val="28"/>
          <w:szCs w:val="28"/>
          <w:lang w:eastAsia="ru-RU"/>
        </w:rPr>
        <w:t>..</w:t>
      </w:r>
      <w:proofErr w:type="gramEnd"/>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Идея современного олимпизма принадлежит Пьеру де Кубертену, по инициативе которого в июне 1894 года был проведен в Париже Международный Атлетический конгресс. Сегодня олимпийские игры - это крупнейшие международные комплексные спортивные соревнования современности, которые проводятся каждые четыре года.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Организационную основу олимпийского движения составляют МОК  и национальные олимпийские комитеты, международные и национальные федерации  по видам спорта, входящим в программу  Олимпийских игр. Олимпийская хартия - официальный документ, излагающий цели и принципы олимпийского движения, регламентирующий отношения </w:t>
      </w:r>
      <w:proofErr w:type="gramStart"/>
      <w:r>
        <w:rPr>
          <w:rFonts w:ascii="Times New Roman" w:eastAsiaTheme="minorEastAsia" w:hAnsi="Times New Roman" w:cs="Times New Roman"/>
          <w:iCs/>
          <w:sz w:val="28"/>
          <w:szCs w:val="28"/>
          <w:lang w:eastAsia="ru-RU"/>
        </w:rPr>
        <w:t>между</w:t>
      </w:r>
      <w:proofErr w:type="gramEnd"/>
      <w:r>
        <w:rPr>
          <w:rFonts w:ascii="Times New Roman" w:eastAsiaTheme="minorEastAsia" w:hAnsi="Times New Roman" w:cs="Times New Roman"/>
          <w:iCs/>
          <w:sz w:val="28"/>
          <w:szCs w:val="28"/>
          <w:lang w:eastAsia="ru-RU"/>
        </w:rPr>
        <w:t xml:space="preserve"> </w:t>
      </w:r>
      <w:proofErr w:type="gramStart"/>
      <w:r>
        <w:rPr>
          <w:rFonts w:ascii="Times New Roman" w:eastAsiaTheme="minorEastAsia" w:hAnsi="Times New Roman" w:cs="Times New Roman"/>
          <w:iCs/>
          <w:sz w:val="28"/>
          <w:szCs w:val="28"/>
          <w:lang w:eastAsia="ru-RU"/>
        </w:rPr>
        <w:t>МОК</w:t>
      </w:r>
      <w:proofErr w:type="gramEnd"/>
      <w:r>
        <w:rPr>
          <w:rFonts w:ascii="Times New Roman" w:eastAsiaTheme="minorEastAsia" w:hAnsi="Times New Roman" w:cs="Times New Roman"/>
          <w:iCs/>
          <w:sz w:val="28"/>
          <w:szCs w:val="28"/>
          <w:lang w:eastAsia="ru-RU"/>
        </w:rPr>
        <w:t>, НОК и МСФ, устанавливающий правила проведения Олимпийских игр. МОК — высшая инстанция при решении всех вопросов олимпийского движения и Олимпийских игр.</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Современное олимпийское движение имеет большое социальное значение, оно способствует установлению связей между спортивными организациями различных стран, объединяет миллионы спортсменов, независимо от их политических и религиозных взглядов, расовой принадлежности. История современного олимпийского движения </w:t>
      </w:r>
      <w:r>
        <w:rPr>
          <w:rFonts w:ascii="Times New Roman" w:eastAsiaTheme="minorEastAsia" w:hAnsi="Times New Roman" w:cs="Times New Roman"/>
          <w:iCs/>
          <w:sz w:val="28"/>
          <w:szCs w:val="28"/>
          <w:lang w:eastAsia="ru-RU"/>
        </w:rPr>
        <w:lastRenderedPageBreak/>
        <w:t>насчитывает более 100 лет. Главными факторами, обусловившими его возникновение, были бурное развитие спорта в конце XIX в., создание на этой основе национальных и международных спортивных объединений и проведение международных встреч. Олимпийские виды спорта, имеющие многовековую историю, развились из самобытных физических упражнений, форм трудовой и военной деятельности, использовавшихся человеком в целях физического воспитания ещё в глубокой древности</w:t>
      </w:r>
    </w:p>
    <w:p w:rsidR="00211F39" w:rsidRDefault="009767E4">
      <w:pPr>
        <w:spacing w:line="360" w:lineRule="auto"/>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Олимпийские игры древности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Древнегреческая физическая культура стала складываться в условиях распада родового строя и образования классового общества в крито- микенский ( III-II </w:t>
      </w:r>
      <w:proofErr w:type="spellStart"/>
      <w:r>
        <w:rPr>
          <w:rFonts w:ascii="Times New Roman" w:eastAsiaTheme="minorEastAsia" w:hAnsi="Times New Roman" w:cs="Times New Roman"/>
          <w:iCs/>
          <w:sz w:val="28"/>
          <w:szCs w:val="28"/>
          <w:lang w:eastAsia="ru-RU"/>
        </w:rPr>
        <w:t>тыс</w:t>
      </w:r>
      <w:proofErr w:type="gramStart"/>
      <w:r>
        <w:rPr>
          <w:rFonts w:ascii="Times New Roman" w:eastAsiaTheme="minorEastAsia" w:hAnsi="Times New Roman" w:cs="Times New Roman"/>
          <w:iCs/>
          <w:sz w:val="28"/>
          <w:szCs w:val="28"/>
          <w:lang w:eastAsia="ru-RU"/>
        </w:rPr>
        <w:t>.д</w:t>
      </w:r>
      <w:proofErr w:type="gramEnd"/>
      <w:r>
        <w:rPr>
          <w:rFonts w:ascii="Times New Roman" w:eastAsiaTheme="minorEastAsia" w:hAnsi="Times New Roman" w:cs="Times New Roman"/>
          <w:iCs/>
          <w:sz w:val="28"/>
          <w:szCs w:val="28"/>
          <w:lang w:eastAsia="ru-RU"/>
        </w:rPr>
        <w:t>о</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н.э</w:t>
      </w:r>
      <w:proofErr w:type="spellEnd"/>
      <w:r>
        <w:rPr>
          <w:rFonts w:ascii="Times New Roman" w:eastAsiaTheme="minorEastAsia" w:hAnsi="Times New Roman" w:cs="Times New Roman"/>
          <w:iCs/>
          <w:sz w:val="28"/>
          <w:szCs w:val="28"/>
          <w:lang w:eastAsia="ru-RU"/>
        </w:rPr>
        <w:t xml:space="preserve"> ) и гомеровский ( XII- IX вв. до </w:t>
      </w:r>
      <w:proofErr w:type="spellStart"/>
      <w:r>
        <w:rPr>
          <w:rFonts w:ascii="Times New Roman" w:eastAsiaTheme="minorEastAsia" w:hAnsi="Times New Roman" w:cs="Times New Roman"/>
          <w:iCs/>
          <w:sz w:val="28"/>
          <w:szCs w:val="28"/>
          <w:lang w:eastAsia="ru-RU"/>
        </w:rPr>
        <w:t>н.э</w:t>
      </w:r>
      <w:proofErr w:type="spellEnd"/>
      <w:r>
        <w:rPr>
          <w:rFonts w:ascii="Times New Roman" w:eastAsiaTheme="minorEastAsia" w:hAnsi="Times New Roman" w:cs="Times New Roman"/>
          <w:iCs/>
          <w:sz w:val="28"/>
          <w:szCs w:val="28"/>
          <w:lang w:eastAsia="ru-RU"/>
        </w:rPr>
        <w:t xml:space="preserve"> ) периоды своего наивысшего развития физическая культура достигла в VIII-IV </w:t>
      </w:r>
      <w:proofErr w:type="spellStart"/>
      <w:r>
        <w:rPr>
          <w:rFonts w:ascii="Times New Roman" w:eastAsiaTheme="minorEastAsia" w:hAnsi="Times New Roman" w:cs="Times New Roman"/>
          <w:iCs/>
          <w:sz w:val="28"/>
          <w:szCs w:val="28"/>
          <w:lang w:eastAsia="ru-RU"/>
        </w:rPr>
        <w:t>в.в</w:t>
      </w:r>
      <w:proofErr w:type="spellEnd"/>
      <w:r>
        <w:rPr>
          <w:rFonts w:ascii="Times New Roman" w:eastAsiaTheme="minorEastAsia" w:hAnsi="Times New Roman" w:cs="Times New Roman"/>
          <w:iCs/>
          <w:sz w:val="28"/>
          <w:szCs w:val="28"/>
          <w:lang w:eastAsia="ru-RU"/>
        </w:rPr>
        <w:t>. до н.э. в период наибольшего расцвета рабовладельческих отношений. Разделение труда и рост торговли с одной стороны, закабаление свободных членов общины и усиление общественных отношений, присутствовало так и в культурной жизни Греции.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Древняя Греция не была единым государством, а являлась собой союз полисов – городов – государств. В зависимости от экономического, политического и культурного развития, военной организации строились и системы воспитания, в том числе и системы физического воспитания. Наиболее типичными в этом отношении были Спарта и Афины. Спарта была консервативным полисом с замкнутым натуральным хозяйством. Здесь жили около 10 тысяч рабовладельцев </w:t>
      </w:r>
      <w:proofErr w:type="gramStart"/>
      <w:r>
        <w:rPr>
          <w:rFonts w:ascii="Times New Roman" w:eastAsiaTheme="minorEastAsia" w:hAnsi="Times New Roman" w:cs="Times New Roman"/>
          <w:iCs/>
          <w:sz w:val="28"/>
          <w:szCs w:val="28"/>
          <w:lang w:eastAsia="ru-RU"/>
        </w:rPr>
        <w:t xml:space="preserve">( </w:t>
      </w:r>
      <w:proofErr w:type="gramEnd"/>
      <w:r>
        <w:rPr>
          <w:rFonts w:ascii="Times New Roman" w:eastAsiaTheme="minorEastAsia" w:hAnsi="Times New Roman" w:cs="Times New Roman"/>
          <w:iCs/>
          <w:sz w:val="28"/>
          <w:szCs w:val="28"/>
          <w:lang w:eastAsia="ru-RU"/>
        </w:rPr>
        <w:t>спартанцев ) 30 тысяч ремесленников и землевладельцев,200 тысяч рабов ( илотов ). Спартанцы, ведя многочисленные войны и управляя рабами, опирались исключительно на военную силу и создали суровую систему воспитания.</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С момента рождения ребенка его жизнь становилась под контроль государства. Всех новорожденных, имевших недостатки, умертвляли. До 7 лет дети оставались в семье, где их готовили к суровой жизни, </w:t>
      </w:r>
      <w:proofErr w:type="gramStart"/>
      <w:r>
        <w:rPr>
          <w:rFonts w:ascii="Times New Roman" w:eastAsiaTheme="minorEastAsia" w:hAnsi="Times New Roman" w:cs="Times New Roman"/>
          <w:iCs/>
          <w:sz w:val="28"/>
          <w:szCs w:val="28"/>
          <w:lang w:eastAsia="ru-RU"/>
        </w:rPr>
        <w:t>приучали</w:t>
      </w:r>
      <w:proofErr w:type="gramEnd"/>
      <w:r>
        <w:rPr>
          <w:rFonts w:ascii="Times New Roman" w:eastAsiaTheme="minorEastAsia" w:hAnsi="Times New Roman" w:cs="Times New Roman"/>
          <w:iCs/>
          <w:sz w:val="28"/>
          <w:szCs w:val="28"/>
          <w:lang w:eastAsia="ru-RU"/>
        </w:rPr>
        <w:t xml:space="preserve"> не боятся темноты, не плакать, не быть разборчивыми к пищи, закаливали. </w:t>
      </w:r>
      <w:r>
        <w:rPr>
          <w:rFonts w:ascii="Times New Roman" w:eastAsiaTheme="minorEastAsia" w:hAnsi="Times New Roman" w:cs="Times New Roman"/>
          <w:iCs/>
          <w:sz w:val="28"/>
          <w:szCs w:val="28"/>
          <w:lang w:eastAsia="ru-RU"/>
        </w:rPr>
        <w:lastRenderedPageBreak/>
        <w:t xml:space="preserve">Затем их обучали в специально созданных государственных учреждениях. С 7 до 14 мальчики под руководством наставников педагогов получали там общую физическую подготовку, приучали переносить холод, голод, жажду и выносить боль. Для них ежегодно устраивали соревнования (метание копья и диска, в беге и борьбе, прыжках), а также военные игры и охота диких зверей, где проверялась их физическая подготовленность и моральная стойкость. В 20 лет молодые спартанцы снова подвергались испытаниям, после чего переводились в разряд эфебов, а затем воинов, участвовали в военных походах и продолжали заниматься военно–физическими упражнениями. В результате спартанцы вырастали стойкими войнами, не имевшими права признавать себя побежденными, а атлеты Спарты участвуют во многих Олимпийских и других играх часто выходили победителями. Так же строго воспитывались и спартанские девушки, которым наравне со сверстниками юношами занимались физическими упражнениями и участвовали в соревнованиях. Иначе строилась система воспитания в Афинах, которым нужны были не только хорошо физически подготовленные воины, но и образованные граждане. Афиняне считали, что гармоническое развитие человека должно состоять из умственного, нравственного, эстетического и физического воспитания. Но такое воспитание было доступно только полноправным гражданам Афин. До 7 летнего возраста афинские дети воспитывались в семье, получали физическое развитие с помощью различных подвижных игр. С 7 до 14 -16 лет дети посещали частные школы. Грамматические, где обучались грамоте, </w:t>
      </w:r>
      <w:proofErr w:type="spellStart"/>
      <w:r>
        <w:rPr>
          <w:rFonts w:ascii="Times New Roman" w:eastAsiaTheme="minorEastAsia" w:hAnsi="Times New Roman" w:cs="Times New Roman"/>
          <w:iCs/>
          <w:sz w:val="28"/>
          <w:szCs w:val="28"/>
          <w:lang w:eastAsia="ru-RU"/>
        </w:rPr>
        <w:t>мусические</w:t>
      </w:r>
      <w:proofErr w:type="spellEnd"/>
      <w:r>
        <w:rPr>
          <w:rFonts w:ascii="Times New Roman" w:eastAsiaTheme="minorEastAsia" w:hAnsi="Times New Roman" w:cs="Times New Roman"/>
          <w:iCs/>
          <w:sz w:val="28"/>
          <w:szCs w:val="28"/>
          <w:lang w:eastAsia="ru-RU"/>
        </w:rPr>
        <w:t xml:space="preserve"> – обучались музыке, пению, и гимнастические – палестры, где занимались разнообразными физическими упражнениями. С 14-16 лет до 18 юноши продолжали обучение в гимназиях, где проходили более серьезную школу физического воспитания и изучали политику, философию, литературу. Завершающей ступенью воспитания была </w:t>
      </w:r>
      <w:proofErr w:type="spellStart"/>
      <w:r>
        <w:rPr>
          <w:rFonts w:ascii="Times New Roman" w:eastAsiaTheme="minorEastAsia" w:hAnsi="Times New Roman" w:cs="Times New Roman"/>
          <w:iCs/>
          <w:sz w:val="28"/>
          <w:szCs w:val="28"/>
          <w:lang w:eastAsia="ru-RU"/>
        </w:rPr>
        <w:t>эфебия</w:t>
      </w:r>
      <w:proofErr w:type="spellEnd"/>
      <w:r>
        <w:rPr>
          <w:rFonts w:ascii="Times New Roman" w:eastAsiaTheme="minorEastAsia" w:hAnsi="Times New Roman" w:cs="Times New Roman"/>
          <w:iCs/>
          <w:sz w:val="28"/>
          <w:szCs w:val="28"/>
          <w:lang w:eastAsia="ru-RU"/>
        </w:rPr>
        <w:t xml:space="preserve"> – своеобразная государственная военная организация, где в течение 2 лет с 18-20 юноши занимались целенаправленно военно – физической подготовкой. В </w:t>
      </w:r>
      <w:r>
        <w:rPr>
          <w:rFonts w:ascii="Times New Roman" w:eastAsiaTheme="minorEastAsia" w:hAnsi="Times New Roman" w:cs="Times New Roman"/>
          <w:iCs/>
          <w:sz w:val="28"/>
          <w:szCs w:val="28"/>
          <w:lang w:eastAsia="ru-RU"/>
        </w:rPr>
        <w:lastRenderedPageBreak/>
        <w:t>дальнейшем афиняне сами заботились о поддержании физической подготовленности, посещая для этого палестры и гимназии, участвуя в соревнованиях. Афинские девочки получали домашнее воспитание.</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Примерно так же </w:t>
      </w:r>
      <w:proofErr w:type="gramStart"/>
      <w:r>
        <w:rPr>
          <w:rFonts w:ascii="Times New Roman" w:eastAsiaTheme="minorEastAsia" w:hAnsi="Times New Roman" w:cs="Times New Roman"/>
          <w:iCs/>
          <w:sz w:val="28"/>
          <w:szCs w:val="28"/>
          <w:lang w:eastAsia="ru-RU"/>
        </w:rPr>
        <w:t>строились воспитания в других греческих полисах и везде главной целью физического воспитания была</w:t>
      </w:r>
      <w:proofErr w:type="gramEnd"/>
      <w:r>
        <w:rPr>
          <w:rFonts w:ascii="Times New Roman" w:eastAsiaTheme="minorEastAsia" w:hAnsi="Times New Roman" w:cs="Times New Roman"/>
          <w:iCs/>
          <w:sz w:val="28"/>
          <w:szCs w:val="28"/>
          <w:lang w:eastAsia="ru-RU"/>
        </w:rPr>
        <w:t xml:space="preserve"> подготовка воина. Процесс физического воспитания греки называли гимнастикой. Она подразделялась на три раздела: </w:t>
      </w:r>
      <w:proofErr w:type="spellStart"/>
      <w:r>
        <w:rPr>
          <w:rFonts w:ascii="Times New Roman" w:eastAsiaTheme="minorEastAsia" w:hAnsi="Times New Roman" w:cs="Times New Roman"/>
          <w:iCs/>
          <w:sz w:val="28"/>
          <w:szCs w:val="28"/>
          <w:lang w:eastAsia="ru-RU"/>
        </w:rPr>
        <w:t>палестрику</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орхестрику</w:t>
      </w:r>
      <w:proofErr w:type="spellEnd"/>
      <w:r>
        <w:rPr>
          <w:rFonts w:ascii="Times New Roman" w:eastAsiaTheme="minorEastAsia" w:hAnsi="Times New Roman" w:cs="Times New Roman"/>
          <w:iCs/>
          <w:sz w:val="28"/>
          <w:szCs w:val="28"/>
          <w:lang w:eastAsia="ru-RU"/>
        </w:rPr>
        <w:t xml:space="preserve"> и игры.</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В </w:t>
      </w:r>
      <w:proofErr w:type="spellStart"/>
      <w:r>
        <w:rPr>
          <w:rFonts w:ascii="Times New Roman" w:eastAsiaTheme="minorEastAsia" w:hAnsi="Times New Roman" w:cs="Times New Roman"/>
          <w:iCs/>
          <w:sz w:val="28"/>
          <w:szCs w:val="28"/>
          <w:lang w:eastAsia="ru-RU"/>
        </w:rPr>
        <w:t>палестрику</w:t>
      </w:r>
      <w:proofErr w:type="spellEnd"/>
      <w:r>
        <w:rPr>
          <w:rFonts w:ascii="Times New Roman" w:eastAsiaTheme="minorEastAsia" w:hAnsi="Times New Roman" w:cs="Times New Roman"/>
          <w:iCs/>
          <w:sz w:val="28"/>
          <w:szCs w:val="28"/>
          <w:lang w:eastAsia="ru-RU"/>
        </w:rPr>
        <w:t xml:space="preserve"> входили разнообразные упражнения, обеспечивающие всестороннюю физическую подготовку. Основу </w:t>
      </w:r>
      <w:proofErr w:type="spellStart"/>
      <w:r>
        <w:rPr>
          <w:rFonts w:ascii="Times New Roman" w:eastAsiaTheme="minorEastAsia" w:hAnsi="Times New Roman" w:cs="Times New Roman"/>
          <w:iCs/>
          <w:sz w:val="28"/>
          <w:szCs w:val="28"/>
          <w:lang w:eastAsia="ru-RU"/>
        </w:rPr>
        <w:t>палестрики</w:t>
      </w:r>
      <w:proofErr w:type="spellEnd"/>
      <w:r>
        <w:rPr>
          <w:rFonts w:ascii="Times New Roman" w:eastAsiaTheme="minorEastAsia" w:hAnsi="Times New Roman" w:cs="Times New Roman"/>
          <w:iCs/>
          <w:sz w:val="28"/>
          <w:szCs w:val="28"/>
          <w:lang w:eastAsia="ru-RU"/>
        </w:rPr>
        <w:t xml:space="preserve"> составляло пятиборье – пентатлон, состоящий из бега на одну стадию (около 200 м), прыжке в длину, метания диска и копья, борьбы. Кроме пентатлона в </w:t>
      </w:r>
      <w:proofErr w:type="spellStart"/>
      <w:r>
        <w:rPr>
          <w:rFonts w:ascii="Times New Roman" w:eastAsiaTheme="minorEastAsia" w:hAnsi="Times New Roman" w:cs="Times New Roman"/>
          <w:iCs/>
          <w:sz w:val="28"/>
          <w:szCs w:val="28"/>
          <w:lang w:eastAsia="ru-RU"/>
        </w:rPr>
        <w:t>палестрику</w:t>
      </w:r>
      <w:proofErr w:type="spellEnd"/>
      <w:r>
        <w:rPr>
          <w:rFonts w:ascii="Times New Roman" w:eastAsiaTheme="minorEastAsia" w:hAnsi="Times New Roman" w:cs="Times New Roman"/>
          <w:iCs/>
          <w:sz w:val="28"/>
          <w:szCs w:val="28"/>
          <w:lang w:eastAsia="ru-RU"/>
        </w:rPr>
        <w:t xml:space="preserve"> входили бег на 2 стадии, на длинные дистанции, бег в вооружении с факелами. </w:t>
      </w:r>
      <w:proofErr w:type="spellStart"/>
      <w:r>
        <w:rPr>
          <w:rFonts w:ascii="Times New Roman" w:eastAsiaTheme="minorEastAsia" w:hAnsi="Times New Roman" w:cs="Times New Roman"/>
          <w:iCs/>
          <w:sz w:val="28"/>
          <w:szCs w:val="28"/>
          <w:lang w:eastAsia="ru-RU"/>
        </w:rPr>
        <w:t>Палестрика</w:t>
      </w:r>
      <w:proofErr w:type="spellEnd"/>
      <w:r>
        <w:rPr>
          <w:rFonts w:ascii="Times New Roman" w:eastAsiaTheme="minorEastAsia" w:hAnsi="Times New Roman" w:cs="Times New Roman"/>
          <w:iCs/>
          <w:sz w:val="28"/>
          <w:szCs w:val="28"/>
          <w:lang w:eastAsia="ru-RU"/>
        </w:rPr>
        <w:t xml:space="preserve"> включала панкратион, соединявший элементы кулачного боя и борьбы с применением болевых приемов, фехтование, стрельбу из лука, верховую езду, езду на колесницах и плавание.</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В </w:t>
      </w:r>
      <w:proofErr w:type="spellStart"/>
      <w:r>
        <w:rPr>
          <w:rFonts w:ascii="Times New Roman" w:eastAsiaTheme="minorEastAsia" w:hAnsi="Times New Roman" w:cs="Times New Roman"/>
          <w:iCs/>
          <w:sz w:val="28"/>
          <w:szCs w:val="28"/>
          <w:lang w:eastAsia="ru-RU"/>
        </w:rPr>
        <w:t>орхестрику</w:t>
      </w:r>
      <w:proofErr w:type="spellEnd"/>
      <w:r>
        <w:rPr>
          <w:rFonts w:ascii="Times New Roman" w:eastAsiaTheme="minorEastAsia" w:hAnsi="Times New Roman" w:cs="Times New Roman"/>
          <w:iCs/>
          <w:sz w:val="28"/>
          <w:szCs w:val="28"/>
          <w:lang w:eastAsia="ru-RU"/>
        </w:rPr>
        <w:t xml:space="preserve"> входили различные ритуальные упражнения и танцы для развития пластики и грации, формирования осанки, красивых форм тела, красивых телодвижений, что должно было отличать свободнорожденного грека от раба.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Игры, в основном подвижные, использовались главным образом при занятиях с детьми, хотя в них охотно играли и взрослые. Были игры с мячом, палкой, обручем, перетягивания, игры с преодолением сопротивления партнера, удерживанием равновесия, качели.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С юных лет эллины познавали вкус победы в соревнованиях. Одной из задач физического воспитания было привитие навыков борьбы, состязания в силе, ловкости, быстроты, выносливости. Этот подход лежал в основе стройной системы соревнований, которую древние греки называли </w:t>
      </w:r>
      <w:proofErr w:type="spellStart"/>
      <w:r>
        <w:rPr>
          <w:rFonts w:ascii="Times New Roman" w:eastAsiaTheme="minorEastAsia" w:hAnsi="Times New Roman" w:cs="Times New Roman"/>
          <w:iCs/>
          <w:sz w:val="28"/>
          <w:szCs w:val="28"/>
          <w:lang w:eastAsia="ru-RU"/>
        </w:rPr>
        <w:t>агонистикой</w:t>
      </w:r>
      <w:proofErr w:type="spellEnd"/>
      <w:r>
        <w:rPr>
          <w:rFonts w:ascii="Times New Roman" w:eastAsiaTheme="minorEastAsia" w:hAnsi="Times New Roman" w:cs="Times New Roman"/>
          <w:iCs/>
          <w:sz w:val="28"/>
          <w:szCs w:val="28"/>
          <w:lang w:eastAsia="ru-RU"/>
        </w:rPr>
        <w:t>.</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proofErr w:type="spellStart"/>
      <w:r>
        <w:rPr>
          <w:rFonts w:ascii="Times New Roman" w:eastAsiaTheme="minorEastAsia" w:hAnsi="Times New Roman" w:cs="Times New Roman"/>
          <w:iCs/>
          <w:sz w:val="28"/>
          <w:szCs w:val="28"/>
          <w:lang w:eastAsia="ru-RU"/>
        </w:rPr>
        <w:t>Агонистика</w:t>
      </w:r>
      <w:proofErr w:type="spellEnd"/>
      <w:r>
        <w:rPr>
          <w:rFonts w:ascii="Times New Roman" w:eastAsiaTheme="minorEastAsia" w:hAnsi="Times New Roman" w:cs="Times New Roman"/>
          <w:iCs/>
          <w:sz w:val="28"/>
          <w:szCs w:val="28"/>
          <w:lang w:eastAsia="ru-RU"/>
        </w:rPr>
        <w:t xml:space="preserve"> распадалась на </w:t>
      </w:r>
      <w:proofErr w:type="spellStart"/>
      <w:r>
        <w:rPr>
          <w:rFonts w:ascii="Times New Roman" w:eastAsiaTheme="minorEastAsia" w:hAnsi="Times New Roman" w:cs="Times New Roman"/>
          <w:iCs/>
          <w:sz w:val="28"/>
          <w:szCs w:val="28"/>
          <w:lang w:eastAsia="ru-RU"/>
        </w:rPr>
        <w:t>агоны</w:t>
      </w:r>
      <w:proofErr w:type="spellEnd"/>
      <w:r>
        <w:rPr>
          <w:rFonts w:ascii="Times New Roman" w:eastAsiaTheme="minorEastAsia" w:hAnsi="Times New Roman" w:cs="Times New Roman"/>
          <w:iCs/>
          <w:sz w:val="28"/>
          <w:szCs w:val="28"/>
          <w:lang w:eastAsia="ru-RU"/>
        </w:rPr>
        <w:t xml:space="preserve"> </w:t>
      </w:r>
      <w:proofErr w:type="gramStart"/>
      <w:r>
        <w:rPr>
          <w:rFonts w:ascii="Times New Roman" w:eastAsiaTheme="minorEastAsia" w:hAnsi="Times New Roman" w:cs="Times New Roman"/>
          <w:iCs/>
          <w:sz w:val="28"/>
          <w:szCs w:val="28"/>
          <w:lang w:eastAsia="ru-RU"/>
        </w:rPr>
        <w:t xml:space="preserve">( </w:t>
      </w:r>
      <w:proofErr w:type="gramEnd"/>
      <w:r>
        <w:rPr>
          <w:rFonts w:ascii="Times New Roman" w:eastAsiaTheme="minorEastAsia" w:hAnsi="Times New Roman" w:cs="Times New Roman"/>
          <w:iCs/>
          <w:sz w:val="28"/>
          <w:szCs w:val="28"/>
          <w:lang w:eastAsia="ru-RU"/>
        </w:rPr>
        <w:t xml:space="preserve">состязания, турниры, праздники ) и </w:t>
      </w:r>
      <w:proofErr w:type="spellStart"/>
      <w:r>
        <w:rPr>
          <w:rFonts w:ascii="Times New Roman" w:eastAsiaTheme="minorEastAsia" w:hAnsi="Times New Roman" w:cs="Times New Roman"/>
          <w:iCs/>
          <w:sz w:val="28"/>
          <w:szCs w:val="28"/>
          <w:lang w:eastAsia="ru-RU"/>
        </w:rPr>
        <w:t>мусические</w:t>
      </w:r>
      <w:proofErr w:type="spellEnd"/>
      <w:r>
        <w:rPr>
          <w:rFonts w:ascii="Times New Roman" w:eastAsiaTheme="minorEastAsia" w:hAnsi="Times New Roman" w:cs="Times New Roman"/>
          <w:iCs/>
          <w:sz w:val="28"/>
          <w:szCs w:val="28"/>
          <w:lang w:eastAsia="ru-RU"/>
        </w:rPr>
        <w:t xml:space="preserve"> соревнования ( в области музыки, танцев, поэзии).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lastRenderedPageBreak/>
        <w:t xml:space="preserve">Соревнования – </w:t>
      </w:r>
      <w:proofErr w:type="spellStart"/>
      <w:r>
        <w:rPr>
          <w:rFonts w:ascii="Times New Roman" w:eastAsiaTheme="minorEastAsia" w:hAnsi="Times New Roman" w:cs="Times New Roman"/>
          <w:iCs/>
          <w:sz w:val="28"/>
          <w:szCs w:val="28"/>
          <w:lang w:eastAsia="ru-RU"/>
        </w:rPr>
        <w:t>агоны</w:t>
      </w:r>
      <w:proofErr w:type="spellEnd"/>
      <w:r>
        <w:rPr>
          <w:rFonts w:ascii="Times New Roman" w:eastAsiaTheme="minorEastAsia" w:hAnsi="Times New Roman" w:cs="Times New Roman"/>
          <w:iCs/>
          <w:sz w:val="28"/>
          <w:szCs w:val="28"/>
          <w:lang w:eastAsia="ru-RU"/>
        </w:rPr>
        <w:t xml:space="preserve">, проводились ежегодно во всех греческих полисах. Они были непременной частью любого праздника и всегда проводились в присутствии зрителей. Некоторые из </w:t>
      </w:r>
      <w:proofErr w:type="spellStart"/>
      <w:r>
        <w:rPr>
          <w:rFonts w:ascii="Times New Roman" w:eastAsiaTheme="minorEastAsia" w:hAnsi="Times New Roman" w:cs="Times New Roman"/>
          <w:iCs/>
          <w:sz w:val="28"/>
          <w:szCs w:val="28"/>
          <w:lang w:eastAsia="ru-RU"/>
        </w:rPr>
        <w:t>агонов</w:t>
      </w:r>
      <w:proofErr w:type="spellEnd"/>
      <w:r>
        <w:rPr>
          <w:rFonts w:ascii="Times New Roman" w:eastAsiaTheme="minorEastAsia" w:hAnsi="Times New Roman" w:cs="Times New Roman"/>
          <w:iCs/>
          <w:sz w:val="28"/>
          <w:szCs w:val="28"/>
          <w:lang w:eastAsia="ru-RU"/>
        </w:rPr>
        <w:t xml:space="preserve"> переросли местное значение и приобрели общегреческий статус.</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Древние греки были язычниками и посвящали </w:t>
      </w:r>
      <w:proofErr w:type="spellStart"/>
      <w:r>
        <w:rPr>
          <w:rFonts w:ascii="Times New Roman" w:eastAsiaTheme="minorEastAsia" w:hAnsi="Times New Roman" w:cs="Times New Roman"/>
          <w:iCs/>
          <w:sz w:val="28"/>
          <w:szCs w:val="28"/>
          <w:lang w:eastAsia="ru-RU"/>
        </w:rPr>
        <w:t>агоны</w:t>
      </w:r>
      <w:proofErr w:type="spellEnd"/>
      <w:r>
        <w:rPr>
          <w:rFonts w:ascii="Times New Roman" w:eastAsiaTheme="minorEastAsia" w:hAnsi="Times New Roman" w:cs="Times New Roman"/>
          <w:iCs/>
          <w:sz w:val="28"/>
          <w:szCs w:val="28"/>
          <w:lang w:eastAsia="ru-RU"/>
        </w:rPr>
        <w:t xml:space="preserve"> своим любимым богам. Так, в честь бога морей Посейдона, устраивались </w:t>
      </w:r>
      <w:proofErr w:type="spellStart"/>
      <w:r>
        <w:rPr>
          <w:rFonts w:ascii="Times New Roman" w:eastAsiaTheme="minorEastAsia" w:hAnsi="Times New Roman" w:cs="Times New Roman"/>
          <w:iCs/>
          <w:sz w:val="28"/>
          <w:szCs w:val="28"/>
          <w:lang w:eastAsia="ru-RU"/>
        </w:rPr>
        <w:t>Истмийские</w:t>
      </w:r>
      <w:proofErr w:type="spellEnd"/>
      <w:r>
        <w:rPr>
          <w:rFonts w:ascii="Times New Roman" w:eastAsiaTheme="minorEastAsia" w:hAnsi="Times New Roman" w:cs="Times New Roman"/>
          <w:iCs/>
          <w:sz w:val="28"/>
          <w:szCs w:val="28"/>
          <w:lang w:eastAsia="ru-RU"/>
        </w:rPr>
        <w:t xml:space="preserve"> игры, в честь покровителей искусств Аполлона – Пифийские, богине Афине–Палладе посвящались </w:t>
      </w:r>
      <w:proofErr w:type="spellStart"/>
      <w:r>
        <w:rPr>
          <w:rFonts w:ascii="Times New Roman" w:eastAsiaTheme="minorEastAsia" w:hAnsi="Times New Roman" w:cs="Times New Roman"/>
          <w:iCs/>
          <w:sz w:val="28"/>
          <w:szCs w:val="28"/>
          <w:lang w:eastAsia="ru-RU"/>
        </w:rPr>
        <w:t>Панафинейские</w:t>
      </w:r>
      <w:proofErr w:type="spellEnd"/>
      <w:r>
        <w:rPr>
          <w:rFonts w:ascii="Times New Roman" w:eastAsiaTheme="minorEastAsia" w:hAnsi="Times New Roman" w:cs="Times New Roman"/>
          <w:iCs/>
          <w:sz w:val="28"/>
          <w:szCs w:val="28"/>
          <w:lang w:eastAsia="ru-RU"/>
        </w:rPr>
        <w:t xml:space="preserve"> игры. Но самым важным были соревнования в честь главного бога - Зевса Олимпийского. Они проводились в местечке Олимпия, у подножия горы Кронос, в долине реки </w:t>
      </w:r>
      <w:proofErr w:type="spellStart"/>
      <w:r>
        <w:rPr>
          <w:rFonts w:ascii="Times New Roman" w:eastAsiaTheme="minorEastAsia" w:hAnsi="Times New Roman" w:cs="Times New Roman"/>
          <w:iCs/>
          <w:sz w:val="28"/>
          <w:szCs w:val="28"/>
          <w:lang w:eastAsia="ru-RU"/>
        </w:rPr>
        <w:t>Алфей</w:t>
      </w:r>
      <w:proofErr w:type="spellEnd"/>
      <w:r>
        <w:rPr>
          <w:rFonts w:ascii="Times New Roman" w:eastAsiaTheme="minorEastAsia" w:hAnsi="Times New Roman" w:cs="Times New Roman"/>
          <w:iCs/>
          <w:sz w:val="28"/>
          <w:szCs w:val="28"/>
          <w:lang w:eastAsia="ru-RU"/>
        </w:rPr>
        <w:t xml:space="preserve">. Там размещался храм Зевса со знаменитой его статуей, исполненной скульптором Фидием </w:t>
      </w:r>
      <w:proofErr w:type="gramStart"/>
      <w:r>
        <w:rPr>
          <w:rFonts w:ascii="Times New Roman" w:eastAsiaTheme="minorEastAsia" w:hAnsi="Times New Roman" w:cs="Times New Roman"/>
          <w:iCs/>
          <w:sz w:val="28"/>
          <w:szCs w:val="28"/>
          <w:lang w:eastAsia="ru-RU"/>
        </w:rPr>
        <w:t xml:space="preserve">( </w:t>
      </w:r>
      <w:proofErr w:type="gramEnd"/>
      <w:r>
        <w:rPr>
          <w:rFonts w:ascii="Times New Roman" w:eastAsiaTheme="minorEastAsia" w:hAnsi="Times New Roman" w:cs="Times New Roman"/>
          <w:iCs/>
          <w:sz w:val="28"/>
          <w:szCs w:val="28"/>
          <w:lang w:eastAsia="ru-RU"/>
        </w:rPr>
        <w:t xml:space="preserve">одно из чудес света), святилище его жены Геры, многочисленные алтари и сокровищницы, в которых хранились пожертвования олимпийским богам. Вокруг храма располагался целый комплекс спортивных сооружений, палестра, </w:t>
      </w:r>
      <w:proofErr w:type="spellStart"/>
      <w:r>
        <w:rPr>
          <w:rFonts w:ascii="Times New Roman" w:eastAsiaTheme="minorEastAsia" w:hAnsi="Times New Roman" w:cs="Times New Roman"/>
          <w:iCs/>
          <w:sz w:val="28"/>
          <w:szCs w:val="28"/>
          <w:lang w:eastAsia="ru-RU"/>
        </w:rPr>
        <w:t>гимнасия</w:t>
      </w:r>
      <w:proofErr w:type="spellEnd"/>
      <w:r>
        <w:rPr>
          <w:rFonts w:ascii="Times New Roman" w:eastAsiaTheme="minorEastAsia" w:hAnsi="Times New Roman" w:cs="Times New Roman"/>
          <w:iCs/>
          <w:sz w:val="28"/>
          <w:szCs w:val="28"/>
          <w:lang w:eastAsia="ru-RU"/>
        </w:rPr>
        <w:t>, стадион, ипподром, бани, гостиница и другие вспомогательные строения.</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В Олимпии раз в 4 года собирались лучшие атлеты из всех греческих полисов, чтобы участвовать </w:t>
      </w:r>
      <w:proofErr w:type="gramStart"/>
      <w:r>
        <w:rPr>
          <w:rFonts w:ascii="Times New Roman" w:eastAsiaTheme="minorEastAsia" w:hAnsi="Times New Roman" w:cs="Times New Roman"/>
          <w:iCs/>
          <w:sz w:val="28"/>
          <w:szCs w:val="28"/>
          <w:lang w:eastAsia="ru-RU"/>
        </w:rPr>
        <w:t xml:space="preserve">в </w:t>
      </w:r>
      <w:proofErr w:type="spellStart"/>
      <w:r>
        <w:rPr>
          <w:rFonts w:ascii="Times New Roman" w:eastAsiaTheme="minorEastAsia" w:hAnsi="Times New Roman" w:cs="Times New Roman"/>
          <w:iCs/>
          <w:sz w:val="28"/>
          <w:szCs w:val="28"/>
          <w:lang w:eastAsia="ru-RU"/>
        </w:rPr>
        <w:t>агонах</w:t>
      </w:r>
      <w:proofErr w:type="spellEnd"/>
      <w:proofErr w:type="gramEnd"/>
      <w:r>
        <w:rPr>
          <w:rFonts w:ascii="Times New Roman" w:eastAsiaTheme="minorEastAsia" w:hAnsi="Times New Roman" w:cs="Times New Roman"/>
          <w:iCs/>
          <w:sz w:val="28"/>
          <w:szCs w:val="28"/>
          <w:lang w:eastAsia="ru-RU"/>
        </w:rPr>
        <w:t>, посвященных Зевсу. По четырехлетним циклам – Олимпиадам греки даже вели летоисчисления. Первая официальная запись об Олимпийских играх относится к 776 г. до н.э.</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Участниками соревнований могли быть только свободнорожденные греки. Рабы, варвары, которыми греки называли всех иноземцев, а также женщины к играм не допускались. Каждый атлет должен был задолго до игры начать тренировки, а за месяц до открытия прибыть в Олимпию совершенствовать свое мастерство. Руководили их подготовкой </w:t>
      </w:r>
      <w:proofErr w:type="spellStart"/>
      <w:r>
        <w:rPr>
          <w:rFonts w:ascii="Times New Roman" w:eastAsiaTheme="minorEastAsia" w:hAnsi="Times New Roman" w:cs="Times New Roman"/>
          <w:iCs/>
          <w:sz w:val="28"/>
          <w:szCs w:val="28"/>
          <w:lang w:eastAsia="ru-RU"/>
        </w:rPr>
        <w:t>элланодики</w:t>
      </w:r>
      <w:proofErr w:type="spellEnd"/>
      <w:r>
        <w:rPr>
          <w:rFonts w:ascii="Times New Roman" w:eastAsiaTheme="minorEastAsia" w:hAnsi="Times New Roman" w:cs="Times New Roman"/>
          <w:iCs/>
          <w:sz w:val="28"/>
          <w:szCs w:val="28"/>
          <w:lang w:eastAsia="ru-RU"/>
        </w:rPr>
        <w:t xml:space="preserve"> – судьи. Они проверяли атлетов, отбирали наиболее достойных и комплектовали группы участников. Программа соревнований на протяжении многовековой истории игр неоднократно менялась, на первых Олимпиадах атлеты состязались только в беге, позже появились другие упражнения.</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lastRenderedPageBreak/>
        <w:t>В период наибольшего расцвета игр основу программы составлял пентатлон. Первое упражнение выполняли все участники, но потом проигравшие выбывали из дальнейших соревнований. Финальным видом был поединок борцов, один из которых и становился победителем. Победитель награждался священной оливковой ветвью. Его ждали большие почести в самой Олимпии и в его родном полисе. В честь трехкратных победителей в Олимпии устанавливались статуи.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История Олимпийских игр насчитывает 1170 лет. За это время было проведено 290 игр (последние в 393 г.) и не было случая срыва или отмены соревнований.</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Это говорит об огромном общественном значении игр. Они были не просто культовым обрядом, хотя и посвящались языческому божеству. Они являлись смотром, демонстрацией превосходства военной и аристократической знати греческих полисов в области физической подготовки. На весь период игр объявлялся священный </w:t>
      </w:r>
      <w:proofErr w:type="gramStart"/>
      <w:r>
        <w:rPr>
          <w:rFonts w:ascii="Times New Roman" w:eastAsiaTheme="minorEastAsia" w:hAnsi="Times New Roman" w:cs="Times New Roman"/>
          <w:iCs/>
          <w:sz w:val="28"/>
          <w:szCs w:val="28"/>
          <w:lang w:eastAsia="ru-RU"/>
        </w:rPr>
        <w:t>мир</w:t>
      </w:r>
      <w:proofErr w:type="gramEnd"/>
      <w:r>
        <w:rPr>
          <w:rFonts w:ascii="Times New Roman" w:eastAsiaTheme="minorEastAsia" w:hAnsi="Times New Roman" w:cs="Times New Roman"/>
          <w:iCs/>
          <w:sz w:val="28"/>
          <w:szCs w:val="28"/>
          <w:lang w:eastAsia="ru-RU"/>
        </w:rPr>
        <w:t xml:space="preserve"> и прекращали все войны. На игры съезжались лучшие представители эллинов, во время игр заключались политические союзы, торговые сделки, демонстрировались достижения культуры.</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Но уже с 5 </w:t>
      </w:r>
      <w:proofErr w:type="gramStart"/>
      <w:r>
        <w:rPr>
          <w:rFonts w:ascii="Times New Roman" w:eastAsiaTheme="minorEastAsia" w:hAnsi="Times New Roman" w:cs="Times New Roman"/>
          <w:iCs/>
          <w:sz w:val="28"/>
          <w:szCs w:val="28"/>
          <w:lang w:eastAsia="ru-RU"/>
        </w:rPr>
        <w:t>в</w:t>
      </w:r>
      <w:proofErr w:type="gramEnd"/>
      <w:r>
        <w:rPr>
          <w:rFonts w:ascii="Times New Roman" w:eastAsiaTheme="minorEastAsia" w:hAnsi="Times New Roman" w:cs="Times New Roman"/>
          <w:iCs/>
          <w:sz w:val="28"/>
          <w:szCs w:val="28"/>
          <w:lang w:eastAsia="ru-RU"/>
        </w:rPr>
        <w:t xml:space="preserve"> до н.э. </w:t>
      </w:r>
      <w:proofErr w:type="gramStart"/>
      <w:r>
        <w:rPr>
          <w:rFonts w:ascii="Times New Roman" w:eastAsiaTheme="minorEastAsia" w:hAnsi="Times New Roman" w:cs="Times New Roman"/>
          <w:iCs/>
          <w:sz w:val="28"/>
          <w:szCs w:val="28"/>
          <w:lang w:eastAsia="ru-RU"/>
        </w:rPr>
        <w:t>в</w:t>
      </w:r>
      <w:proofErr w:type="gramEnd"/>
      <w:r>
        <w:rPr>
          <w:rFonts w:ascii="Times New Roman" w:eastAsiaTheme="minorEastAsia" w:hAnsi="Times New Roman" w:cs="Times New Roman"/>
          <w:iCs/>
          <w:sz w:val="28"/>
          <w:szCs w:val="28"/>
          <w:lang w:eastAsia="ru-RU"/>
        </w:rPr>
        <w:t xml:space="preserve"> Греции начали проявляться первые признаки кризиса рабовладельческой системы, упадка культуры. С появлением профессиональной армии постепенно теряла практическую значимость созданная греками система физического воспитания, утратили смысл смотры физической подготовленности воинов – атлетов и Олимпийские игры. В период упадка в числе участников игр появились чужеземцы. Атлеты – профессионалы. Изменился и порядок определения победителей: вместо многоборья, в котором отпала необходимость, победитель стал определяться в каждом отдельном виде программы. Постепенно ослабела связь игр с культом языческих богов. Распространение христианства ускорила гибель Олимпийских игр. В 394 г. византийский император Феодосий 1 под </w:t>
      </w:r>
      <w:r>
        <w:rPr>
          <w:rFonts w:ascii="Times New Roman" w:eastAsiaTheme="minorEastAsia" w:hAnsi="Times New Roman" w:cs="Times New Roman"/>
          <w:iCs/>
          <w:sz w:val="28"/>
          <w:szCs w:val="28"/>
          <w:lang w:eastAsia="ru-RU"/>
        </w:rPr>
        <w:lastRenderedPageBreak/>
        <w:t>давлением духовенства запретил игры, и они канули в вечность на полторы тысячи лет.</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В Древней Греции делались попытки обоснования физического воспитания. В трудах древних философов и ученых Платона, Аристотеля, Демократа и других было немало суждений и мыслей о физическом воспитании и занятиях физическими упражнениями.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Платон (427-347 </w:t>
      </w:r>
      <w:proofErr w:type="spellStart"/>
      <w:r>
        <w:rPr>
          <w:rFonts w:ascii="Times New Roman" w:eastAsiaTheme="minorEastAsia" w:hAnsi="Times New Roman" w:cs="Times New Roman"/>
          <w:iCs/>
          <w:sz w:val="28"/>
          <w:szCs w:val="28"/>
          <w:lang w:eastAsia="ru-RU"/>
        </w:rPr>
        <w:t>гг</w:t>
      </w:r>
      <w:proofErr w:type="gramStart"/>
      <w:r>
        <w:rPr>
          <w:rFonts w:ascii="Times New Roman" w:eastAsiaTheme="minorEastAsia" w:hAnsi="Times New Roman" w:cs="Times New Roman"/>
          <w:iCs/>
          <w:sz w:val="28"/>
          <w:szCs w:val="28"/>
          <w:lang w:eastAsia="ru-RU"/>
        </w:rPr>
        <w:t>.д</w:t>
      </w:r>
      <w:proofErr w:type="gramEnd"/>
      <w:r>
        <w:rPr>
          <w:rFonts w:ascii="Times New Roman" w:eastAsiaTheme="minorEastAsia" w:hAnsi="Times New Roman" w:cs="Times New Roman"/>
          <w:iCs/>
          <w:sz w:val="28"/>
          <w:szCs w:val="28"/>
          <w:lang w:eastAsia="ru-RU"/>
        </w:rPr>
        <w:t>о</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н.э</w:t>
      </w:r>
      <w:proofErr w:type="spellEnd"/>
      <w:r>
        <w:rPr>
          <w:rFonts w:ascii="Times New Roman" w:eastAsiaTheme="minorEastAsia" w:hAnsi="Times New Roman" w:cs="Times New Roman"/>
          <w:iCs/>
          <w:sz w:val="28"/>
          <w:szCs w:val="28"/>
          <w:lang w:eastAsia="ru-RU"/>
        </w:rPr>
        <w:t>)- философ, олимпийский чемпион, афинский аристократ, двигая теорию гармоничного развития господствующего класса (рабовладельцев) придерживался спартанской системы воспитания, считал необходимым дополнить ее умственным образованием. По его системе дети дошкольного возраста должны заниматься играми на открытом воздухе, т.е. в этом возрасте следует обращать внимание на закаливание организма. С 12 до 16 лет они должны посещать школу гимнастик</w:t>
      </w:r>
      <w:proofErr w:type="gramStart"/>
      <w:r>
        <w:rPr>
          <w:rFonts w:ascii="Times New Roman" w:eastAsiaTheme="minorEastAsia" w:hAnsi="Times New Roman" w:cs="Times New Roman"/>
          <w:iCs/>
          <w:sz w:val="28"/>
          <w:szCs w:val="28"/>
          <w:lang w:eastAsia="ru-RU"/>
        </w:rPr>
        <w:t>и-</w:t>
      </w:r>
      <w:proofErr w:type="gramEnd"/>
      <w:r>
        <w:rPr>
          <w:rFonts w:ascii="Times New Roman" w:eastAsiaTheme="minorEastAsia" w:hAnsi="Times New Roman" w:cs="Times New Roman"/>
          <w:iCs/>
          <w:sz w:val="28"/>
          <w:szCs w:val="28"/>
          <w:lang w:eastAsia="ru-RU"/>
        </w:rPr>
        <w:t xml:space="preserve"> палестру, а в последующие 2 года проходить военно – гимнастическую подготовку в </w:t>
      </w:r>
      <w:proofErr w:type="spellStart"/>
      <w:r>
        <w:rPr>
          <w:rFonts w:ascii="Times New Roman" w:eastAsiaTheme="minorEastAsia" w:hAnsi="Times New Roman" w:cs="Times New Roman"/>
          <w:iCs/>
          <w:sz w:val="28"/>
          <w:szCs w:val="28"/>
          <w:lang w:eastAsia="ru-RU"/>
        </w:rPr>
        <w:t>эфебии</w:t>
      </w:r>
      <w:proofErr w:type="spellEnd"/>
      <w:r>
        <w:rPr>
          <w:rFonts w:ascii="Times New Roman" w:eastAsiaTheme="minorEastAsia" w:hAnsi="Times New Roman" w:cs="Times New Roman"/>
          <w:iCs/>
          <w:sz w:val="28"/>
          <w:szCs w:val="28"/>
          <w:lang w:eastAsia="ru-RU"/>
        </w:rPr>
        <w:t>.</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Аристотель (384-322 гг. до </w:t>
      </w:r>
      <w:proofErr w:type="spellStart"/>
      <w:r>
        <w:rPr>
          <w:rFonts w:ascii="Times New Roman" w:eastAsiaTheme="minorEastAsia" w:hAnsi="Times New Roman" w:cs="Times New Roman"/>
          <w:iCs/>
          <w:sz w:val="28"/>
          <w:szCs w:val="28"/>
          <w:lang w:eastAsia="ru-RU"/>
        </w:rPr>
        <w:t>н</w:t>
      </w:r>
      <w:proofErr w:type="gramStart"/>
      <w:r>
        <w:rPr>
          <w:rFonts w:ascii="Times New Roman" w:eastAsiaTheme="minorEastAsia" w:hAnsi="Times New Roman" w:cs="Times New Roman"/>
          <w:iCs/>
          <w:sz w:val="28"/>
          <w:szCs w:val="28"/>
          <w:lang w:eastAsia="ru-RU"/>
        </w:rPr>
        <w:t>.э</w:t>
      </w:r>
      <w:proofErr w:type="spellEnd"/>
      <w:proofErr w:type="gramEnd"/>
      <w:r>
        <w:rPr>
          <w:rFonts w:ascii="Times New Roman" w:eastAsiaTheme="minorEastAsia" w:hAnsi="Times New Roman" w:cs="Times New Roman"/>
          <w:iCs/>
          <w:sz w:val="28"/>
          <w:szCs w:val="28"/>
          <w:lang w:eastAsia="ru-RU"/>
        </w:rPr>
        <w:t xml:space="preserve">) - ученый и философ, воспитатель Александра Македонского, ученик Платона. </w:t>
      </w:r>
      <w:proofErr w:type="gramStart"/>
      <w:r>
        <w:rPr>
          <w:rFonts w:ascii="Times New Roman" w:eastAsiaTheme="minorEastAsia" w:hAnsi="Times New Roman" w:cs="Times New Roman"/>
          <w:iCs/>
          <w:sz w:val="28"/>
          <w:szCs w:val="28"/>
          <w:lang w:eastAsia="ru-RU"/>
        </w:rPr>
        <w:t>По Аристотелю – трем составляющим души (растительной, нравственной, разумной) соответствуют три стороны воспитания: физическое, нравственное, умственное.</w:t>
      </w:r>
      <w:proofErr w:type="gramEnd"/>
      <w:r>
        <w:rPr>
          <w:rFonts w:ascii="Times New Roman" w:eastAsiaTheme="minorEastAsia" w:hAnsi="Times New Roman" w:cs="Times New Roman"/>
          <w:iCs/>
          <w:sz w:val="28"/>
          <w:szCs w:val="28"/>
          <w:lang w:eastAsia="ru-RU"/>
        </w:rPr>
        <w:t xml:space="preserve"> </w:t>
      </w:r>
      <w:proofErr w:type="gramStart"/>
      <w:r>
        <w:rPr>
          <w:rFonts w:ascii="Times New Roman" w:eastAsiaTheme="minorEastAsia" w:hAnsi="Times New Roman" w:cs="Times New Roman"/>
          <w:iCs/>
          <w:sz w:val="28"/>
          <w:szCs w:val="28"/>
          <w:lang w:eastAsia="ru-RU"/>
        </w:rPr>
        <w:t>Физическое</w:t>
      </w:r>
      <w:proofErr w:type="gramEnd"/>
      <w:r>
        <w:rPr>
          <w:rFonts w:ascii="Times New Roman" w:eastAsiaTheme="minorEastAsia" w:hAnsi="Times New Roman" w:cs="Times New Roman"/>
          <w:iCs/>
          <w:sz w:val="28"/>
          <w:szCs w:val="28"/>
          <w:lang w:eastAsia="ru-RU"/>
        </w:rPr>
        <w:t xml:space="preserve"> предшествует остальным. В своем трактате «Политика» он указывал, что мальчиков </w:t>
      </w:r>
      <w:proofErr w:type="gramStart"/>
      <w:r>
        <w:rPr>
          <w:rFonts w:ascii="Times New Roman" w:eastAsiaTheme="minorEastAsia" w:hAnsi="Times New Roman" w:cs="Times New Roman"/>
          <w:iCs/>
          <w:sz w:val="28"/>
          <w:szCs w:val="28"/>
          <w:lang w:eastAsia="ru-RU"/>
        </w:rPr>
        <w:t>должны</w:t>
      </w:r>
      <w:proofErr w:type="gramEnd"/>
      <w:r>
        <w:rPr>
          <w:rFonts w:ascii="Times New Roman" w:eastAsiaTheme="minorEastAsia" w:hAnsi="Times New Roman" w:cs="Times New Roman"/>
          <w:iCs/>
          <w:sz w:val="28"/>
          <w:szCs w:val="28"/>
          <w:lang w:eastAsia="ru-RU"/>
        </w:rPr>
        <w:t xml:space="preserve"> прежде всего отдавать в руки учителей гимнастики, которые приведут в надлежащее состояние их организм. Аристотель, в отличие от Платона, отрицал спартанскую систему воспитания за суровость и тяжелые упражнения, был против атлетического направления воспитания, считал, что это мешает естественному росту детей.</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Философ-материалист </w:t>
      </w:r>
      <w:proofErr w:type="spellStart"/>
      <w:r>
        <w:rPr>
          <w:rFonts w:ascii="Times New Roman" w:eastAsiaTheme="minorEastAsia" w:hAnsi="Times New Roman" w:cs="Times New Roman"/>
          <w:iCs/>
          <w:sz w:val="28"/>
          <w:szCs w:val="28"/>
          <w:lang w:eastAsia="ru-RU"/>
        </w:rPr>
        <w:t>Демокрит</w:t>
      </w:r>
      <w:proofErr w:type="spellEnd"/>
      <w:r>
        <w:rPr>
          <w:rFonts w:ascii="Times New Roman" w:eastAsiaTheme="minorEastAsia" w:hAnsi="Times New Roman" w:cs="Times New Roman"/>
          <w:iCs/>
          <w:sz w:val="28"/>
          <w:szCs w:val="28"/>
          <w:lang w:eastAsia="ru-RU"/>
        </w:rPr>
        <w:t xml:space="preserve"> (460-370 гг. до </w:t>
      </w:r>
      <w:proofErr w:type="spellStart"/>
      <w:r>
        <w:rPr>
          <w:rFonts w:ascii="Times New Roman" w:eastAsiaTheme="minorEastAsia" w:hAnsi="Times New Roman" w:cs="Times New Roman"/>
          <w:iCs/>
          <w:sz w:val="28"/>
          <w:szCs w:val="28"/>
          <w:lang w:eastAsia="ru-RU"/>
        </w:rPr>
        <w:t>н</w:t>
      </w:r>
      <w:proofErr w:type="gramStart"/>
      <w:r>
        <w:rPr>
          <w:rFonts w:ascii="Times New Roman" w:eastAsiaTheme="minorEastAsia" w:hAnsi="Times New Roman" w:cs="Times New Roman"/>
          <w:iCs/>
          <w:sz w:val="28"/>
          <w:szCs w:val="28"/>
          <w:lang w:eastAsia="ru-RU"/>
        </w:rPr>
        <w:t>.э</w:t>
      </w:r>
      <w:proofErr w:type="spellEnd"/>
      <w:proofErr w:type="gramEnd"/>
      <w:r>
        <w:rPr>
          <w:rFonts w:ascii="Times New Roman" w:eastAsiaTheme="minorEastAsia" w:hAnsi="Times New Roman" w:cs="Times New Roman"/>
          <w:iCs/>
          <w:sz w:val="28"/>
          <w:szCs w:val="28"/>
          <w:lang w:eastAsia="ru-RU"/>
        </w:rPr>
        <w:t>) считал, что телесные упражнения имеют большее значение для формирования человека, чем его природные данные.</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Древнегреческий врач Гиппократ (460-377 гг. до </w:t>
      </w:r>
      <w:proofErr w:type="spellStart"/>
      <w:r>
        <w:rPr>
          <w:rFonts w:ascii="Times New Roman" w:eastAsiaTheme="minorEastAsia" w:hAnsi="Times New Roman" w:cs="Times New Roman"/>
          <w:iCs/>
          <w:sz w:val="28"/>
          <w:szCs w:val="28"/>
          <w:lang w:eastAsia="ru-RU"/>
        </w:rPr>
        <w:t>н</w:t>
      </w:r>
      <w:proofErr w:type="gramStart"/>
      <w:r>
        <w:rPr>
          <w:rFonts w:ascii="Times New Roman" w:eastAsiaTheme="minorEastAsia" w:hAnsi="Times New Roman" w:cs="Times New Roman"/>
          <w:iCs/>
          <w:sz w:val="28"/>
          <w:szCs w:val="28"/>
          <w:lang w:eastAsia="ru-RU"/>
        </w:rPr>
        <w:t>.э</w:t>
      </w:r>
      <w:proofErr w:type="spellEnd"/>
      <w:proofErr w:type="gramEnd"/>
      <w:r>
        <w:rPr>
          <w:rFonts w:ascii="Times New Roman" w:eastAsiaTheme="minorEastAsia" w:hAnsi="Times New Roman" w:cs="Times New Roman"/>
          <w:iCs/>
          <w:sz w:val="28"/>
          <w:szCs w:val="28"/>
          <w:lang w:eastAsia="ru-RU"/>
        </w:rPr>
        <w:t xml:space="preserve">) считал, что занятия физическими упражнениями важны для укрепления здоровья и как </w:t>
      </w:r>
      <w:r>
        <w:rPr>
          <w:rFonts w:ascii="Times New Roman" w:eastAsiaTheme="minorEastAsia" w:hAnsi="Times New Roman" w:cs="Times New Roman"/>
          <w:iCs/>
          <w:sz w:val="28"/>
          <w:szCs w:val="28"/>
          <w:lang w:eastAsia="ru-RU"/>
        </w:rPr>
        <w:lastRenderedPageBreak/>
        <w:t xml:space="preserve">профилактика от различных болезней. Сократ (469-399 гг. до </w:t>
      </w:r>
      <w:proofErr w:type="spellStart"/>
      <w:r>
        <w:rPr>
          <w:rFonts w:ascii="Times New Roman" w:eastAsiaTheme="minorEastAsia" w:hAnsi="Times New Roman" w:cs="Times New Roman"/>
          <w:iCs/>
          <w:sz w:val="28"/>
          <w:szCs w:val="28"/>
          <w:lang w:eastAsia="ru-RU"/>
        </w:rPr>
        <w:t>н</w:t>
      </w:r>
      <w:proofErr w:type="gramStart"/>
      <w:r>
        <w:rPr>
          <w:rFonts w:ascii="Times New Roman" w:eastAsiaTheme="minorEastAsia" w:hAnsi="Times New Roman" w:cs="Times New Roman"/>
          <w:iCs/>
          <w:sz w:val="28"/>
          <w:szCs w:val="28"/>
          <w:lang w:eastAsia="ru-RU"/>
        </w:rPr>
        <w:t>.э</w:t>
      </w:r>
      <w:proofErr w:type="spellEnd"/>
      <w:proofErr w:type="gramEnd"/>
      <w:r>
        <w:rPr>
          <w:rFonts w:ascii="Times New Roman" w:eastAsiaTheme="minorEastAsia" w:hAnsi="Times New Roman" w:cs="Times New Roman"/>
          <w:iCs/>
          <w:sz w:val="28"/>
          <w:szCs w:val="28"/>
          <w:lang w:eastAsia="ru-RU"/>
        </w:rPr>
        <w:t>) указывал на то, что крепкое здоровье гарантирует от многих невзгод.</w:t>
      </w:r>
    </w:p>
    <w:p w:rsidR="00211F39" w:rsidRDefault="009767E4">
      <w:pPr>
        <w:spacing w:line="360" w:lineRule="auto"/>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Современное олимпийское движение</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Зарождение и первоначальное развитие международного олимпийского движения относится ко второй половине Х</w:t>
      </w:r>
      <w:proofErr w:type="gramStart"/>
      <w:r>
        <w:rPr>
          <w:rFonts w:ascii="Times New Roman" w:eastAsiaTheme="minorEastAsia" w:hAnsi="Times New Roman" w:cs="Times New Roman"/>
          <w:iCs/>
          <w:sz w:val="28"/>
          <w:szCs w:val="28"/>
          <w:lang w:eastAsia="ru-RU"/>
        </w:rPr>
        <w:t>I</w:t>
      </w:r>
      <w:proofErr w:type="gramEnd"/>
      <w:r>
        <w:rPr>
          <w:rFonts w:ascii="Times New Roman" w:eastAsiaTheme="minorEastAsia" w:hAnsi="Times New Roman" w:cs="Times New Roman"/>
          <w:iCs/>
          <w:sz w:val="28"/>
          <w:szCs w:val="28"/>
          <w:lang w:eastAsia="ru-RU"/>
        </w:rPr>
        <w:t>Х-началу ХХ вв., когда в мире сложились объективные экономические, политические и социальные предпосылки для преодоления национальной обособленности государств. Между странами зародились контакты в области экономики, науки, культуры, стали устраиваться промышленные, торговые, художественные выставки, научные конгрессы. В таких условиях за национальные рамки мог выйти и спорт. К этому времени в разных странах получили развитие современные виды спорта и игр, стали создаваться спортивные клубы, проводиться эпизодические соревнования и матчи. Первоначально они устраивались по клубным или договорным правилам, но расширение спортивных связей потребовало их согласования, что привело к появлению первых национальных объединений по видам спорта.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Возрастающий интерес к спорту способствовал организации межнациональных спортивных встреч. Однако их проведение затруднялось из-за отсутствия единых правил и норм проведения соревнований. Это и послужило стимулом к образованию первых международных спортивных объединений. Их создание позволило регламентировать правила соревнований, определить единые требования к технике выполнения спортивных упражнений, спортивному инвентарю и оборудованию, открыло возможности для регистрации рекордов и высших достижений и др.</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Но самым значительным событием в истории развития международных спортивных отношений явилось создание Международного Олимпийского Комитета и его решение о проведении крупных комплексных соревнований – современных Олимпийских игр.</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Впервые идеи проведения комплексных спортивных соревнований по образцу древнегреческих олимпиад возникли в эпоху Возрождения. Их </w:t>
      </w:r>
      <w:r>
        <w:rPr>
          <w:rFonts w:ascii="Times New Roman" w:eastAsiaTheme="minorEastAsia" w:hAnsi="Times New Roman" w:cs="Times New Roman"/>
          <w:iCs/>
          <w:sz w:val="28"/>
          <w:szCs w:val="28"/>
          <w:lang w:eastAsia="ru-RU"/>
        </w:rPr>
        <w:lastRenderedPageBreak/>
        <w:t xml:space="preserve">проводниками были гуманисты, противопоставившие средневековым церковным проповедям аскетизма передовые взгляды о необходимости всестороннего воспитания здоровых, физически и духовно развитых людей. Одним из первых идею возрождения в этих целях древнегреческих олимпийских традиций высказал выдающийся итальянский деятель эпохи Возрождения </w:t>
      </w:r>
      <w:proofErr w:type="spellStart"/>
      <w:r>
        <w:rPr>
          <w:rFonts w:ascii="Times New Roman" w:eastAsiaTheme="minorEastAsia" w:hAnsi="Times New Roman" w:cs="Times New Roman"/>
          <w:iCs/>
          <w:sz w:val="28"/>
          <w:szCs w:val="28"/>
          <w:lang w:eastAsia="ru-RU"/>
        </w:rPr>
        <w:t>Матео</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Палмиери</w:t>
      </w:r>
      <w:proofErr w:type="spellEnd"/>
      <w:r>
        <w:rPr>
          <w:rFonts w:ascii="Times New Roman" w:eastAsiaTheme="minorEastAsia" w:hAnsi="Times New Roman" w:cs="Times New Roman"/>
          <w:iCs/>
          <w:sz w:val="28"/>
          <w:szCs w:val="28"/>
          <w:lang w:eastAsia="ru-RU"/>
        </w:rPr>
        <w:t xml:space="preserve"> (ок.1450 г.). Об Олимпийских играх писали в своих произведениях итальянский гуманист врач Иероним </w:t>
      </w:r>
      <w:proofErr w:type="spellStart"/>
      <w:r>
        <w:rPr>
          <w:rFonts w:ascii="Times New Roman" w:eastAsiaTheme="minorEastAsia" w:hAnsi="Times New Roman" w:cs="Times New Roman"/>
          <w:iCs/>
          <w:sz w:val="28"/>
          <w:szCs w:val="28"/>
          <w:lang w:eastAsia="ru-RU"/>
        </w:rPr>
        <w:t>Меркуриалис</w:t>
      </w:r>
      <w:proofErr w:type="spellEnd"/>
      <w:r>
        <w:rPr>
          <w:rFonts w:ascii="Times New Roman" w:eastAsiaTheme="minorEastAsia" w:hAnsi="Times New Roman" w:cs="Times New Roman"/>
          <w:iCs/>
          <w:sz w:val="28"/>
          <w:szCs w:val="28"/>
          <w:lang w:eastAsia="ru-RU"/>
        </w:rPr>
        <w:t xml:space="preserve"> и великий чешский педагог Ян </w:t>
      </w:r>
      <w:proofErr w:type="spellStart"/>
      <w:r>
        <w:rPr>
          <w:rFonts w:ascii="Times New Roman" w:eastAsiaTheme="minorEastAsia" w:hAnsi="Times New Roman" w:cs="Times New Roman"/>
          <w:iCs/>
          <w:sz w:val="28"/>
          <w:szCs w:val="28"/>
          <w:lang w:eastAsia="ru-RU"/>
        </w:rPr>
        <w:t>Амос</w:t>
      </w:r>
      <w:proofErr w:type="spellEnd"/>
      <w:r>
        <w:rPr>
          <w:rFonts w:ascii="Times New Roman" w:eastAsiaTheme="minorEastAsia" w:hAnsi="Times New Roman" w:cs="Times New Roman"/>
          <w:iCs/>
          <w:sz w:val="28"/>
          <w:szCs w:val="28"/>
          <w:lang w:eastAsia="ru-RU"/>
        </w:rPr>
        <w:t xml:space="preserve"> Коменский. Предложения об использовании олимпийских идей в последующие годы неоднократно высказывали многие педагоги, писатели, ученые разных стран. В их числе немецкий поэт </w:t>
      </w:r>
      <w:proofErr w:type="spellStart"/>
      <w:r>
        <w:rPr>
          <w:rFonts w:ascii="Times New Roman" w:eastAsiaTheme="minorEastAsia" w:hAnsi="Times New Roman" w:cs="Times New Roman"/>
          <w:iCs/>
          <w:sz w:val="28"/>
          <w:szCs w:val="28"/>
          <w:lang w:eastAsia="ru-RU"/>
        </w:rPr>
        <w:t>Ф.Шиллер</w:t>
      </w:r>
      <w:proofErr w:type="spellEnd"/>
      <w:r>
        <w:rPr>
          <w:rFonts w:ascii="Times New Roman" w:eastAsiaTheme="minorEastAsia" w:hAnsi="Times New Roman" w:cs="Times New Roman"/>
          <w:iCs/>
          <w:sz w:val="28"/>
          <w:szCs w:val="28"/>
          <w:lang w:eastAsia="ru-RU"/>
        </w:rPr>
        <w:t>, французский мыслитель Ж.-</w:t>
      </w:r>
      <w:proofErr w:type="spellStart"/>
      <w:r>
        <w:rPr>
          <w:rFonts w:ascii="Times New Roman" w:eastAsiaTheme="minorEastAsia" w:hAnsi="Times New Roman" w:cs="Times New Roman"/>
          <w:iCs/>
          <w:sz w:val="28"/>
          <w:szCs w:val="28"/>
          <w:lang w:eastAsia="ru-RU"/>
        </w:rPr>
        <w:t>Ж.Руссо</w:t>
      </w:r>
      <w:proofErr w:type="spellEnd"/>
      <w:r>
        <w:rPr>
          <w:rFonts w:ascii="Times New Roman" w:eastAsiaTheme="minorEastAsia" w:hAnsi="Times New Roman" w:cs="Times New Roman"/>
          <w:iCs/>
          <w:sz w:val="28"/>
          <w:szCs w:val="28"/>
          <w:lang w:eastAsia="ru-RU"/>
        </w:rPr>
        <w:t xml:space="preserve">, английский ученый </w:t>
      </w:r>
      <w:proofErr w:type="spellStart"/>
      <w:r>
        <w:rPr>
          <w:rFonts w:ascii="Times New Roman" w:eastAsiaTheme="minorEastAsia" w:hAnsi="Times New Roman" w:cs="Times New Roman"/>
          <w:iCs/>
          <w:sz w:val="28"/>
          <w:szCs w:val="28"/>
          <w:lang w:eastAsia="ru-RU"/>
        </w:rPr>
        <w:t>Д.Вест</w:t>
      </w:r>
      <w:proofErr w:type="spellEnd"/>
      <w:r>
        <w:rPr>
          <w:rFonts w:ascii="Times New Roman" w:eastAsiaTheme="minorEastAsia" w:hAnsi="Times New Roman" w:cs="Times New Roman"/>
          <w:iCs/>
          <w:sz w:val="28"/>
          <w:szCs w:val="28"/>
          <w:lang w:eastAsia="ru-RU"/>
        </w:rPr>
        <w:t xml:space="preserve">, российский ученый энциклопедических знаний </w:t>
      </w:r>
      <w:proofErr w:type="spellStart"/>
      <w:r>
        <w:rPr>
          <w:rFonts w:ascii="Times New Roman" w:eastAsiaTheme="minorEastAsia" w:hAnsi="Times New Roman" w:cs="Times New Roman"/>
          <w:iCs/>
          <w:sz w:val="28"/>
          <w:szCs w:val="28"/>
          <w:lang w:eastAsia="ru-RU"/>
        </w:rPr>
        <w:t>М.В.Ломоносов</w:t>
      </w:r>
      <w:proofErr w:type="spellEnd"/>
      <w:r>
        <w:rPr>
          <w:rFonts w:ascii="Times New Roman" w:eastAsiaTheme="minorEastAsia" w:hAnsi="Times New Roman" w:cs="Times New Roman"/>
          <w:iCs/>
          <w:sz w:val="28"/>
          <w:szCs w:val="28"/>
          <w:lang w:eastAsia="ru-RU"/>
        </w:rPr>
        <w:t xml:space="preserve">, педагоги - основатели немецкой системы гимнастики </w:t>
      </w:r>
      <w:proofErr w:type="spellStart"/>
      <w:r>
        <w:rPr>
          <w:rFonts w:ascii="Times New Roman" w:eastAsiaTheme="minorEastAsia" w:hAnsi="Times New Roman" w:cs="Times New Roman"/>
          <w:iCs/>
          <w:sz w:val="28"/>
          <w:szCs w:val="28"/>
          <w:lang w:eastAsia="ru-RU"/>
        </w:rPr>
        <w:t>Г.Фит</w:t>
      </w:r>
      <w:proofErr w:type="spellEnd"/>
      <w:r>
        <w:rPr>
          <w:rFonts w:ascii="Times New Roman" w:eastAsiaTheme="minorEastAsia" w:hAnsi="Times New Roman" w:cs="Times New Roman"/>
          <w:iCs/>
          <w:sz w:val="28"/>
          <w:szCs w:val="28"/>
          <w:lang w:eastAsia="ru-RU"/>
        </w:rPr>
        <w:t xml:space="preserve"> и </w:t>
      </w:r>
      <w:proofErr w:type="spellStart"/>
      <w:r>
        <w:rPr>
          <w:rFonts w:ascii="Times New Roman" w:eastAsiaTheme="minorEastAsia" w:hAnsi="Times New Roman" w:cs="Times New Roman"/>
          <w:iCs/>
          <w:sz w:val="28"/>
          <w:szCs w:val="28"/>
          <w:lang w:eastAsia="ru-RU"/>
        </w:rPr>
        <w:t>И.Х.Гутс-Мутс</w:t>
      </w:r>
      <w:proofErr w:type="spellEnd"/>
      <w:r>
        <w:rPr>
          <w:rFonts w:ascii="Times New Roman" w:eastAsiaTheme="minorEastAsia" w:hAnsi="Times New Roman" w:cs="Times New Roman"/>
          <w:iCs/>
          <w:sz w:val="28"/>
          <w:szCs w:val="28"/>
          <w:lang w:eastAsia="ru-RU"/>
        </w:rPr>
        <w:t xml:space="preserve">, основоположник отечественной системы физического образования </w:t>
      </w:r>
      <w:proofErr w:type="spellStart"/>
      <w:r>
        <w:rPr>
          <w:rFonts w:ascii="Times New Roman" w:eastAsiaTheme="minorEastAsia" w:hAnsi="Times New Roman" w:cs="Times New Roman"/>
          <w:iCs/>
          <w:sz w:val="28"/>
          <w:szCs w:val="28"/>
          <w:lang w:eastAsia="ru-RU"/>
        </w:rPr>
        <w:t>П.Ф.Лесгафт</w:t>
      </w:r>
      <w:proofErr w:type="spellEnd"/>
      <w:r>
        <w:rPr>
          <w:rFonts w:ascii="Times New Roman" w:eastAsiaTheme="minorEastAsia" w:hAnsi="Times New Roman" w:cs="Times New Roman"/>
          <w:iCs/>
          <w:sz w:val="28"/>
          <w:szCs w:val="28"/>
          <w:lang w:eastAsia="ru-RU"/>
        </w:rPr>
        <w:t xml:space="preserve"> и другие. Истории известны попытки практической реализации идеи проведения Олимпийских игр. В 1516 г. показательные Олимпийские выступления в Бадене организовал </w:t>
      </w:r>
      <w:proofErr w:type="spellStart"/>
      <w:r>
        <w:rPr>
          <w:rFonts w:ascii="Times New Roman" w:eastAsiaTheme="minorEastAsia" w:hAnsi="Times New Roman" w:cs="Times New Roman"/>
          <w:iCs/>
          <w:sz w:val="28"/>
          <w:szCs w:val="28"/>
          <w:lang w:eastAsia="ru-RU"/>
        </w:rPr>
        <w:t>И.Аквилла</w:t>
      </w:r>
      <w:proofErr w:type="spellEnd"/>
      <w:r>
        <w:rPr>
          <w:rFonts w:ascii="Times New Roman" w:eastAsiaTheme="minorEastAsia" w:hAnsi="Times New Roman" w:cs="Times New Roman"/>
          <w:iCs/>
          <w:sz w:val="28"/>
          <w:szCs w:val="28"/>
          <w:lang w:eastAsia="ru-RU"/>
        </w:rPr>
        <w:t xml:space="preserve">, с 1604 г. по инициативе </w:t>
      </w:r>
      <w:proofErr w:type="spellStart"/>
      <w:r>
        <w:rPr>
          <w:rFonts w:ascii="Times New Roman" w:eastAsiaTheme="minorEastAsia" w:hAnsi="Times New Roman" w:cs="Times New Roman"/>
          <w:iCs/>
          <w:sz w:val="28"/>
          <w:szCs w:val="28"/>
          <w:lang w:eastAsia="ru-RU"/>
        </w:rPr>
        <w:t>Р.Довера</w:t>
      </w:r>
      <w:proofErr w:type="spellEnd"/>
      <w:r>
        <w:rPr>
          <w:rFonts w:ascii="Times New Roman" w:eastAsiaTheme="minorEastAsia" w:hAnsi="Times New Roman" w:cs="Times New Roman"/>
          <w:iCs/>
          <w:sz w:val="28"/>
          <w:szCs w:val="28"/>
          <w:lang w:eastAsia="ru-RU"/>
        </w:rPr>
        <w:t xml:space="preserve"> проводились соревнования под названием «Английские Олимпийские игры». В 1766 г. в Петербурге по типу античных Олимпиад были устроены красочные соревнования столичной молодежи. Победителям вручались специально изготовленные медали, надпись на которых гласила: «С Алфеевых на Невские брега», образцы таких медалей хранятся среди экспонатов Эрмитажа. Соревнования подобного типа проводились в Швеции, США, Канаде. Предпринимались попытки их организации и в самой Греции, но большого влияния на развитие международного спорта все эти мероприятия не оказали, так как ограничивались национальными рамками.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Вновь широкий интерес к Олимпийским играм пробудился в связи с публикацией результатов археологических раскопок, проведенных на территории древней Олимпии, самыми успешными из которых были предприняты немецкой экспедицией профессора Эрнста </w:t>
      </w:r>
      <w:proofErr w:type="spellStart"/>
      <w:r>
        <w:rPr>
          <w:rFonts w:ascii="Times New Roman" w:eastAsiaTheme="minorEastAsia" w:hAnsi="Times New Roman" w:cs="Times New Roman"/>
          <w:iCs/>
          <w:sz w:val="28"/>
          <w:szCs w:val="28"/>
          <w:lang w:eastAsia="ru-RU"/>
        </w:rPr>
        <w:t>Курциуса</w:t>
      </w:r>
      <w:proofErr w:type="spellEnd"/>
      <w:r>
        <w:rPr>
          <w:rFonts w:ascii="Times New Roman" w:eastAsiaTheme="minorEastAsia" w:hAnsi="Times New Roman" w:cs="Times New Roman"/>
          <w:iCs/>
          <w:sz w:val="28"/>
          <w:szCs w:val="28"/>
          <w:lang w:eastAsia="ru-RU"/>
        </w:rPr>
        <w:t xml:space="preserve"> и его </w:t>
      </w:r>
      <w:r>
        <w:rPr>
          <w:rFonts w:ascii="Times New Roman" w:eastAsiaTheme="minorEastAsia" w:hAnsi="Times New Roman" w:cs="Times New Roman"/>
          <w:iCs/>
          <w:sz w:val="28"/>
          <w:szCs w:val="28"/>
          <w:lang w:eastAsia="ru-RU"/>
        </w:rPr>
        <w:lastRenderedPageBreak/>
        <w:t xml:space="preserve">соратников. Они продолжались с 1875 по 1881 годы. </w:t>
      </w:r>
      <w:proofErr w:type="spellStart"/>
      <w:r>
        <w:rPr>
          <w:rFonts w:ascii="Times New Roman" w:eastAsiaTheme="minorEastAsia" w:hAnsi="Times New Roman" w:cs="Times New Roman"/>
          <w:iCs/>
          <w:sz w:val="28"/>
          <w:szCs w:val="28"/>
          <w:lang w:eastAsia="ru-RU"/>
        </w:rPr>
        <w:t>Курциус</w:t>
      </w:r>
      <w:proofErr w:type="spellEnd"/>
      <w:r>
        <w:rPr>
          <w:rFonts w:ascii="Times New Roman" w:eastAsiaTheme="minorEastAsia" w:hAnsi="Times New Roman" w:cs="Times New Roman"/>
          <w:iCs/>
          <w:sz w:val="28"/>
          <w:szCs w:val="28"/>
          <w:lang w:eastAsia="ru-RU"/>
        </w:rPr>
        <w:t xml:space="preserve"> опубликовал трехтомный труд о результатах археологических </w:t>
      </w:r>
      <w:proofErr w:type="gramStart"/>
      <w:r>
        <w:rPr>
          <w:rFonts w:ascii="Times New Roman" w:eastAsiaTheme="minorEastAsia" w:hAnsi="Times New Roman" w:cs="Times New Roman"/>
          <w:iCs/>
          <w:sz w:val="28"/>
          <w:szCs w:val="28"/>
          <w:lang w:eastAsia="ru-RU"/>
        </w:rPr>
        <w:t>изысканий</w:t>
      </w:r>
      <w:proofErr w:type="gramEnd"/>
      <w:r>
        <w:rPr>
          <w:rFonts w:ascii="Times New Roman" w:eastAsiaTheme="minorEastAsia" w:hAnsi="Times New Roman" w:cs="Times New Roman"/>
          <w:iCs/>
          <w:sz w:val="28"/>
          <w:szCs w:val="28"/>
          <w:lang w:eastAsia="ru-RU"/>
        </w:rPr>
        <w:t xml:space="preserve"> и цивилизованный мир узнал множество интересных, неизвестных ранее, фактов об Олимпии и эллинских Олимпиадах. Это событие послужило мощным толчком к изысканию новых путей возобновления Олимпийских </w:t>
      </w:r>
      <w:proofErr w:type="spellStart"/>
      <w:r>
        <w:rPr>
          <w:rFonts w:ascii="Times New Roman" w:eastAsiaTheme="minorEastAsia" w:hAnsi="Times New Roman" w:cs="Times New Roman"/>
          <w:iCs/>
          <w:sz w:val="28"/>
          <w:szCs w:val="28"/>
          <w:lang w:eastAsia="ru-RU"/>
        </w:rPr>
        <w:t>агонов</w:t>
      </w:r>
      <w:proofErr w:type="spellEnd"/>
      <w:r>
        <w:rPr>
          <w:rFonts w:ascii="Times New Roman" w:eastAsiaTheme="minorEastAsia" w:hAnsi="Times New Roman" w:cs="Times New Roman"/>
          <w:iCs/>
          <w:sz w:val="28"/>
          <w:szCs w:val="28"/>
          <w:lang w:eastAsia="ru-RU"/>
        </w:rPr>
        <w:t>.</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Наиболее активным поборником возрождения Олимпийских игр выступил человек, чье имя навечно соединилось с современным олимпийским движением – Пьер де </w:t>
      </w:r>
      <w:proofErr w:type="spellStart"/>
      <w:r>
        <w:rPr>
          <w:rFonts w:ascii="Times New Roman" w:eastAsiaTheme="minorEastAsia" w:hAnsi="Times New Roman" w:cs="Times New Roman"/>
          <w:iCs/>
          <w:sz w:val="28"/>
          <w:szCs w:val="28"/>
          <w:lang w:eastAsia="ru-RU"/>
        </w:rPr>
        <w:t>Фреди</w:t>
      </w:r>
      <w:proofErr w:type="spellEnd"/>
      <w:r>
        <w:rPr>
          <w:rFonts w:ascii="Times New Roman" w:eastAsiaTheme="minorEastAsia" w:hAnsi="Times New Roman" w:cs="Times New Roman"/>
          <w:iCs/>
          <w:sz w:val="28"/>
          <w:szCs w:val="28"/>
          <w:lang w:eastAsia="ru-RU"/>
        </w:rPr>
        <w:t xml:space="preserve"> барон де Кубертен (1863-1937) – выдающийся французский гуманист, педагог и общественный деятель. Отдавая должное всем пионерам, выдвигавшим до него идеи возрождения Олимпийских игр и пытавшимся их практически реализовать, следует подчеркнуть, что никто из них не предпринял серьезных попыток определить, какими они должны быть в Новое время. Пьер де Кубертен был первым, кто высказал и обосновал идею о возрождении Олимпийских игр как всемирных соревнований, на которые приглашались бы представители всех стран, в их программу включались все культивируемые вида спорта, и которые заняли бы ведущее положение в международной спортивной жизни.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Мысль о возрождении Олимпийских игр как крупнейшего интернационального спортивного праздника настолько овладела им, что он, молодой человек из французской аристократической семьи, отказался от открытой перед ним блестящей карьеры дипломата или офицера, и всю жизнь посвятил реализации этой высокой цели.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Впервые публично с предложением о возрождении Олимпийских игр Пьер де Кубертен выступил в ноябре 1892г. на заседании, посвященном годовщине Союза французских атлетических обществ, генеральным секретарем которого он состоял. По его инициативе Союз предложил созвать в 1894г. в Париже международный конгресс, который подготовил бы проведение Олимпийских игр. Накануне конгресса П. де Кубертен опубликовал статью «Олимпийский Ренессанс», в которой изложил свое </w:t>
      </w:r>
      <w:r>
        <w:rPr>
          <w:rFonts w:ascii="Times New Roman" w:eastAsiaTheme="minorEastAsia" w:hAnsi="Times New Roman" w:cs="Times New Roman"/>
          <w:iCs/>
          <w:sz w:val="28"/>
          <w:szCs w:val="28"/>
          <w:lang w:eastAsia="ru-RU"/>
        </w:rPr>
        <w:lastRenderedPageBreak/>
        <w:t>понимание принципов и идеалов олимпизма, что помогло успешной подготовке и проведению форума.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Конгресс открылся 16 июня 1894 г. в старинном актовом зале Сорбонны в присутствии почти двух тысяч делегатов и вошел в историю как Первый Учредительный Олимпийский Конгресс. В его работе участвовали представители 12 стран, в том числе и России. 23 июня на конгрессе было принято историческое решение о возрождении Олимпийских игр. Первые Игры современного олимпийского четырехлетнего цикла намечено было провести в 1896г. на их родине - в Афинах, вторые – в 1900г. в Париже, а далее устраивать в разных городах мира. На Конгрессе, для руководства Играми был образован Международный Олимпийский Комитет (МОК), утверждена, разработанная Кубертеном Олимпийская Хартия, определявшая цели и задачи МОК и основные правила проведения олимпийских соревнований. Первым президентом МОК был избран гражданин Греции </w:t>
      </w:r>
      <w:proofErr w:type="spellStart"/>
      <w:r>
        <w:rPr>
          <w:rFonts w:ascii="Times New Roman" w:eastAsiaTheme="minorEastAsia" w:hAnsi="Times New Roman" w:cs="Times New Roman"/>
          <w:iCs/>
          <w:sz w:val="28"/>
          <w:szCs w:val="28"/>
          <w:lang w:eastAsia="ru-RU"/>
        </w:rPr>
        <w:t>Деметриос</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Викелас</w:t>
      </w:r>
      <w:proofErr w:type="spellEnd"/>
      <w:r>
        <w:rPr>
          <w:rFonts w:ascii="Times New Roman" w:eastAsiaTheme="minorEastAsia" w:hAnsi="Times New Roman" w:cs="Times New Roman"/>
          <w:iCs/>
          <w:sz w:val="28"/>
          <w:szCs w:val="28"/>
          <w:lang w:eastAsia="ru-RU"/>
        </w:rPr>
        <w:t xml:space="preserve">, а генеральным секретарем – Пьер де Кубертен, который, после подавшего в 1896г. в отставку </w:t>
      </w:r>
      <w:proofErr w:type="spellStart"/>
      <w:r>
        <w:rPr>
          <w:rFonts w:ascii="Times New Roman" w:eastAsiaTheme="minorEastAsia" w:hAnsi="Times New Roman" w:cs="Times New Roman"/>
          <w:iCs/>
          <w:sz w:val="28"/>
          <w:szCs w:val="28"/>
          <w:lang w:eastAsia="ru-RU"/>
        </w:rPr>
        <w:t>Викеласа</w:t>
      </w:r>
      <w:proofErr w:type="spellEnd"/>
      <w:r>
        <w:rPr>
          <w:rFonts w:ascii="Times New Roman" w:eastAsiaTheme="minorEastAsia" w:hAnsi="Times New Roman" w:cs="Times New Roman"/>
          <w:iCs/>
          <w:sz w:val="28"/>
          <w:szCs w:val="28"/>
          <w:lang w:eastAsia="ru-RU"/>
        </w:rPr>
        <w:t xml:space="preserve">, занял пост президента и оставался им до 1925 года. В числе первых 13 членов - учредителей МОК был и представитель России – генерал Алексей Дмитриевич </w:t>
      </w:r>
      <w:proofErr w:type="spellStart"/>
      <w:r>
        <w:rPr>
          <w:rFonts w:ascii="Times New Roman" w:eastAsiaTheme="minorEastAsia" w:hAnsi="Times New Roman" w:cs="Times New Roman"/>
          <w:iCs/>
          <w:sz w:val="28"/>
          <w:szCs w:val="28"/>
          <w:lang w:eastAsia="ru-RU"/>
        </w:rPr>
        <w:t>Бутовский</w:t>
      </w:r>
      <w:proofErr w:type="spellEnd"/>
      <w:r>
        <w:rPr>
          <w:rFonts w:ascii="Times New Roman" w:eastAsiaTheme="minorEastAsia" w:hAnsi="Times New Roman" w:cs="Times New Roman"/>
          <w:iCs/>
          <w:sz w:val="28"/>
          <w:szCs w:val="28"/>
          <w:lang w:eastAsia="ru-RU"/>
        </w:rPr>
        <w:t xml:space="preserve">, кандидатуру которого предложил сам Кубертен. Выбор был не случайным – </w:t>
      </w:r>
      <w:proofErr w:type="spellStart"/>
      <w:r>
        <w:rPr>
          <w:rFonts w:ascii="Times New Roman" w:eastAsiaTheme="minorEastAsia" w:hAnsi="Times New Roman" w:cs="Times New Roman"/>
          <w:iCs/>
          <w:sz w:val="28"/>
          <w:szCs w:val="28"/>
          <w:lang w:eastAsia="ru-RU"/>
        </w:rPr>
        <w:t>А.Д.Бутовский</w:t>
      </w:r>
      <w:proofErr w:type="spellEnd"/>
      <w:r>
        <w:rPr>
          <w:rFonts w:ascii="Times New Roman" w:eastAsiaTheme="minorEastAsia" w:hAnsi="Times New Roman" w:cs="Times New Roman"/>
          <w:iCs/>
          <w:sz w:val="28"/>
          <w:szCs w:val="28"/>
          <w:lang w:eastAsia="ru-RU"/>
        </w:rPr>
        <w:t xml:space="preserve"> был ему хорошо знаком как блестящий педагог, ученый, поборник физического воспитания молодежи. </w:t>
      </w:r>
      <w:proofErr w:type="gramStart"/>
      <w:r>
        <w:rPr>
          <w:rFonts w:ascii="Times New Roman" w:eastAsiaTheme="minorEastAsia" w:hAnsi="Times New Roman" w:cs="Times New Roman"/>
          <w:iCs/>
          <w:sz w:val="28"/>
          <w:szCs w:val="28"/>
          <w:lang w:eastAsia="ru-RU"/>
        </w:rPr>
        <w:t xml:space="preserve">После </w:t>
      </w:r>
      <w:proofErr w:type="spellStart"/>
      <w:r>
        <w:rPr>
          <w:rFonts w:ascii="Times New Roman" w:eastAsiaTheme="minorEastAsia" w:hAnsi="Times New Roman" w:cs="Times New Roman"/>
          <w:iCs/>
          <w:sz w:val="28"/>
          <w:szCs w:val="28"/>
          <w:lang w:eastAsia="ru-RU"/>
        </w:rPr>
        <w:t>А.Д.Бутовского</w:t>
      </w:r>
      <w:proofErr w:type="spellEnd"/>
      <w:r>
        <w:rPr>
          <w:rFonts w:ascii="Times New Roman" w:eastAsiaTheme="minorEastAsia" w:hAnsi="Times New Roman" w:cs="Times New Roman"/>
          <w:iCs/>
          <w:sz w:val="28"/>
          <w:szCs w:val="28"/>
          <w:lang w:eastAsia="ru-RU"/>
        </w:rPr>
        <w:t xml:space="preserve">, ушедшего в отставку в 1900 г., еще пять россиян избирались при Кубертене членами МОК: граф Георгий Иванович </w:t>
      </w:r>
      <w:proofErr w:type="spellStart"/>
      <w:r>
        <w:rPr>
          <w:rFonts w:ascii="Times New Roman" w:eastAsiaTheme="minorEastAsia" w:hAnsi="Times New Roman" w:cs="Times New Roman"/>
          <w:iCs/>
          <w:sz w:val="28"/>
          <w:szCs w:val="28"/>
          <w:lang w:eastAsia="ru-RU"/>
        </w:rPr>
        <w:t>Рибопьер</w:t>
      </w:r>
      <w:proofErr w:type="spellEnd"/>
      <w:r>
        <w:rPr>
          <w:rFonts w:ascii="Times New Roman" w:eastAsiaTheme="minorEastAsia" w:hAnsi="Times New Roman" w:cs="Times New Roman"/>
          <w:iCs/>
          <w:sz w:val="28"/>
          <w:szCs w:val="28"/>
          <w:lang w:eastAsia="ru-RU"/>
        </w:rPr>
        <w:t xml:space="preserve"> (1900-1910 гг.), князь Сергей Константинович Белосельский-Белозерский (1900-1908 гг.), князь Семен Андреевич Трубецкой (1908-1910 гг.), князь Лев Владимирович Урусов (1913-1933 гг.) и Георгий Александрович </w:t>
      </w:r>
      <w:proofErr w:type="spellStart"/>
      <w:r>
        <w:rPr>
          <w:rFonts w:ascii="Times New Roman" w:eastAsiaTheme="minorEastAsia" w:hAnsi="Times New Roman" w:cs="Times New Roman"/>
          <w:iCs/>
          <w:sz w:val="28"/>
          <w:szCs w:val="28"/>
          <w:lang w:eastAsia="ru-RU"/>
        </w:rPr>
        <w:t>Дюперрон</w:t>
      </w:r>
      <w:proofErr w:type="spellEnd"/>
      <w:r>
        <w:rPr>
          <w:rFonts w:ascii="Times New Roman" w:eastAsiaTheme="minorEastAsia" w:hAnsi="Times New Roman" w:cs="Times New Roman"/>
          <w:iCs/>
          <w:sz w:val="28"/>
          <w:szCs w:val="28"/>
          <w:lang w:eastAsia="ru-RU"/>
        </w:rPr>
        <w:t xml:space="preserve"> (1913-1915 гг.), в последующем – преподаватель института физической культуры имени </w:t>
      </w:r>
      <w:proofErr w:type="spellStart"/>
      <w:r>
        <w:rPr>
          <w:rFonts w:ascii="Times New Roman" w:eastAsiaTheme="minorEastAsia" w:hAnsi="Times New Roman" w:cs="Times New Roman"/>
          <w:iCs/>
          <w:sz w:val="28"/>
          <w:szCs w:val="28"/>
          <w:lang w:eastAsia="ru-RU"/>
        </w:rPr>
        <w:t>П.Ф.Лесгафта</w:t>
      </w:r>
      <w:proofErr w:type="spellEnd"/>
      <w:r>
        <w:rPr>
          <w:rFonts w:ascii="Times New Roman" w:eastAsiaTheme="minorEastAsia" w:hAnsi="Times New Roman" w:cs="Times New Roman"/>
          <w:iCs/>
          <w:sz w:val="28"/>
          <w:szCs w:val="28"/>
          <w:lang w:eastAsia="ru-RU"/>
        </w:rPr>
        <w:t>.</w:t>
      </w:r>
      <w:proofErr w:type="gramEnd"/>
      <w:r>
        <w:rPr>
          <w:rFonts w:ascii="Times New Roman" w:eastAsiaTheme="minorEastAsia" w:hAnsi="Times New Roman" w:cs="Times New Roman"/>
          <w:iCs/>
          <w:sz w:val="28"/>
          <w:szCs w:val="28"/>
          <w:lang w:eastAsia="ru-RU"/>
        </w:rPr>
        <w:t xml:space="preserve"> Все они были единомышленниками Кубертена, помогая утверждать олимпийские идеи, в том числе и в России. Учитывая, что представители России участвовали в работе Учредительного Олимпийского </w:t>
      </w:r>
      <w:r>
        <w:rPr>
          <w:rFonts w:ascii="Times New Roman" w:eastAsiaTheme="minorEastAsia" w:hAnsi="Times New Roman" w:cs="Times New Roman"/>
          <w:iCs/>
          <w:sz w:val="28"/>
          <w:szCs w:val="28"/>
          <w:lang w:eastAsia="ru-RU"/>
        </w:rPr>
        <w:lastRenderedPageBreak/>
        <w:t>Конгресса и избирались членами первых составов МОК, правомерно считать, что Россия была в числе стран, стоявших у истоков олимпийского движения.</w:t>
      </w:r>
    </w:p>
    <w:p w:rsidR="008F6146" w:rsidRPr="004D0F54" w:rsidRDefault="008F6146" w:rsidP="008F6146">
      <w:pPr>
        <w:spacing w:after="0" w:line="360" w:lineRule="auto"/>
        <w:contextualSpacing/>
        <w:jc w:val="both"/>
        <w:rPr>
          <w:rFonts w:ascii="Times New Roman" w:eastAsia="Calibri" w:hAnsi="Times New Roman" w:cs="Times New Roman"/>
          <w:b/>
          <w:sz w:val="28"/>
          <w:szCs w:val="28"/>
          <w:highlight w:val="green"/>
        </w:rPr>
      </w:pPr>
      <w:r w:rsidRPr="004D0F54">
        <w:rPr>
          <w:rFonts w:ascii="Times New Roman" w:eastAsia="Times New Roman" w:hAnsi="Times New Roman" w:cs="Times New Roman"/>
          <w:sz w:val="28"/>
          <w:szCs w:val="28"/>
          <w:lang w:eastAsia="ru-RU"/>
        </w:rPr>
        <w:t xml:space="preserve">          </w:t>
      </w:r>
      <w:r w:rsidRPr="004D0F54">
        <w:rPr>
          <w:rFonts w:ascii="Times New Roman" w:eastAsia="Times New Roman" w:hAnsi="Times New Roman" w:cs="Times New Roman"/>
          <w:sz w:val="28"/>
          <w:szCs w:val="28"/>
          <w:highlight w:val="green"/>
          <w:lang w:eastAsia="ru-RU"/>
        </w:rPr>
        <w:t xml:space="preserve">В 1986 году состоялись первые Олимпийские игры современности, они прошли с 6 по 15 апреля 1896 года в Афинах и собрали 241 спортсмена из 14 стран. Всего было разыграно 43 комплекта медалей в 9 видах спорта. </w:t>
      </w:r>
      <w:r w:rsidRPr="004D0F54">
        <w:rPr>
          <w:rFonts w:ascii="Times New Roman" w:eastAsia="Calibri" w:hAnsi="Times New Roman" w:cs="Times New Roman"/>
          <w:sz w:val="28"/>
          <w:szCs w:val="28"/>
          <w:highlight w:val="green"/>
        </w:rPr>
        <w:t xml:space="preserve">Самым первым олимпийским чемпионом Олимпийских Игр современности стал </w:t>
      </w:r>
      <w:r w:rsidRPr="004D0F54">
        <w:rPr>
          <w:rFonts w:ascii="Times New Roman" w:eastAsia="Calibri" w:hAnsi="Times New Roman" w:cs="Times New Roman"/>
          <w:bCs/>
          <w:sz w:val="28"/>
          <w:szCs w:val="28"/>
          <w:highlight w:val="green"/>
        </w:rPr>
        <w:t xml:space="preserve">Джеймс </w:t>
      </w:r>
      <w:proofErr w:type="spellStart"/>
      <w:r w:rsidRPr="004D0F54">
        <w:rPr>
          <w:rFonts w:ascii="Times New Roman" w:eastAsia="Calibri" w:hAnsi="Times New Roman" w:cs="Times New Roman"/>
          <w:bCs/>
          <w:sz w:val="28"/>
          <w:szCs w:val="28"/>
          <w:highlight w:val="green"/>
        </w:rPr>
        <w:t>Конноли</w:t>
      </w:r>
      <w:proofErr w:type="spellEnd"/>
      <w:r w:rsidRPr="004D0F54">
        <w:rPr>
          <w:rFonts w:ascii="Times New Roman" w:eastAsia="Calibri" w:hAnsi="Times New Roman" w:cs="Times New Roman"/>
          <w:bCs/>
          <w:sz w:val="28"/>
          <w:szCs w:val="28"/>
          <w:highlight w:val="green"/>
        </w:rPr>
        <w:t>, в</w:t>
      </w:r>
      <w:r w:rsidRPr="004D0F54">
        <w:rPr>
          <w:rFonts w:ascii="Times New Roman" w:eastAsia="Calibri" w:hAnsi="Times New Roman" w:cs="Times New Roman"/>
          <w:sz w:val="28"/>
          <w:szCs w:val="28"/>
          <w:highlight w:val="green"/>
        </w:rPr>
        <w:t>ыиграв 6 апреля 1896 года соревнования в тройном прыжке, а также ещё несколько медалей.</w:t>
      </w:r>
    </w:p>
    <w:p w:rsidR="008F6146" w:rsidRPr="004D0F54" w:rsidRDefault="008F6146" w:rsidP="008F6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Calibri" w:hAnsi="Times New Roman" w:cs="Times New Roman"/>
          <w:b/>
          <w:i/>
          <w:sz w:val="28"/>
          <w:szCs w:val="28"/>
          <w:highlight w:val="green"/>
        </w:rPr>
      </w:pPr>
      <w:r w:rsidRPr="004D0F54">
        <w:rPr>
          <w:rFonts w:ascii="Times New Roman" w:eastAsia="Times New Roman" w:hAnsi="Times New Roman" w:cs="Times New Roman"/>
          <w:sz w:val="28"/>
          <w:szCs w:val="28"/>
          <w:highlight w:val="green"/>
          <w:lang w:eastAsia="ru-RU"/>
        </w:rPr>
        <w:t xml:space="preserve">         С 1986 года Олимпийские игры проходили каждые четыре года.</w:t>
      </w:r>
      <w:r w:rsidRPr="004D0F54">
        <w:rPr>
          <w:rFonts w:ascii="Times New Roman" w:eastAsia="Times New Roman" w:hAnsi="Times New Roman" w:cs="Times New Roman"/>
          <w:sz w:val="28"/>
          <w:szCs w:val="28"/>
          <w:lang w:eastAsia="ru-RU"/>
        </w:rPr>
        <w:t xml:space="preserve"> </w:t>
      </w:r>
      <w:r w:rsidRPr="004D0F54">
        <w:rPr>
          <w:rFonts w:ascii="Times New Roman" w:eastAsia="Calibri" w:hAnsi="Times New Roman" w:cs="Times New Roman"/>
          <w:sz w:val="28"/>
          <w:szCs w:val="28"/>
          <w:highlight w:val="green"/>
        </w:rPr>
        <w:t xml:space="preserve">Однако были годы, когда Олимпийские игры не проводились.  Так, в 1916 году они не состоялись в  </w:t>
      </w:r>
      <w:proofErr w:type="spellStart"/>
      <w:proofErr w:type="gramStart"/>
      <w:r w:rsidRPr="004D0F54">
        <w:rPr>
          <w:rFonts w:ascii="Times New Roman" w:eastAsia="Calibri" w:hAnsi="Times New Roman" w:cs="Times New Roman"/>
          <w:sz w:val="28"/>
          <w:szCs w:val="28"/>
          <w:highlight w:val="green"/>
        </w:rPr>
        <w:t>в</w:t>
      </w:r>
      <w:proofErr w:type="spellEnd"/>
      <w:proofErr w:type="gramEnd"/>
      <w:r w:rsidRPr="004D0F54">
        <w:rPr>
          <w:rFonts w:ascii="Times New Roman" w:eastAsia="Calibri" w:hAnsi="Times New Roman" w:cs="Times New Roman"/>
          <w:sz w:val="28"/>
          <w:szCs w:val="28"/>
          <w:highlight w:val="green"/>
        </w:rPr>
        <w:t xml:space="preserve"> связи с  Первой мировой войной. Они должны были пройти в Берлине, но отменены в связи с началом Первой мировой войны.</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rPr>
      </w:pPr>
      <w:r w:rsidRPr="004D0F54">
        <w:rPr>
          <w:rFonts w:ascii="Times New Roman" w:eastAsia="Calibri" w:hAnsi="Times New Roman" w:cs="Times New Roman"/>
          <w:color w:val="000000"/>
          <w:sz w:val="28"/>
          <w:szCs w:val="28"/>
          <w:highlight w:val="green"/>
        </w:rPr>
        <w:t>Несмотря на то, что шестые  игры не проводились, следующим играм 1920 года был присвоен номер семь, поскольку, согласно Олимпийской хартии, за несостоявшимися летними Олимпиадами номера сохраняются.</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На историю международного олимпийского движения 1920-30-х гг.  оказали влияние изменившиеся социально-экономические и политические факторы, вызванные результатами мировой войны и победой социалистической революции в России. Одним из последствий этих изменений было зарождение и бурное развитие международного рабочего спортивного движения. Участившиеся международные связи рабочих спортсменов нуждались в координации. Но отсутствие единства в самом международном рабочем движении привело к созданию двух центров руководства рабочим спортом. В 1920 г. рабочие спортивные организации, стоявшие на политической платформе II Интернационала, объединил под своим началом </w:t>
      </w:r>
      <w:proofErr w:type="spellStart"/>
      <w:r>
        <w:rPr>
          <w:rFonts w:ascii="Times New Roman" w:eastAsiaTheme="minorEastAsia" w:hAnsi="Times New Roman" w:cs="Times New Roman"/>
          <w:iCs/>
          <w:sz w:val="28"/>
          <w:szCs w:val="28"/>
          <w:lang w:eastAsia="ru-RU"/>
        </w:rPr>
        <w:t>Люцернский</w:t>
      </w:r>
      <w:proofErr w:type="spellEnd"/>
      <w:r>
        <w:rPr>
          <w:rFonts w:ascii="Times New Roman" w:eastAsiaTheme="minorEastAsia" w:hAnsi="Times New Roman" w:cs="Times New Roman"/>
          <w:iCs/>
          <w:sz w:val="28"/>
          <w:szCs w:val="28"/>
          <w:lang w:eastAsia="ru-RU"/>
        </w:rPr>
        <w:t xml:space="preserve"> (с 1929 г. – социалистический рабочий) Спортивный Интернационал (ЛСИ, САСИ). В 1921 г. под эгидой Коминтерна был образован Красный Спортивный Интернационал (КСИ). Оба они устраивали спортивные мероприятия для рабочих спортсменов более чем 20-ти промышленно развитых стран, где имелись классовые организации </w:t>
      </w:r>
      <w:r>
        <w:rPr>
          <w:rFonts w:ascii="Times New Roman" w:eastAsiaTheme="minorEastAsia" w:hAnsi="Times New Roman" w:cs="Times New Roman"/>
          <w:iCs/>
          <w:sz w:val="28"/>
          <w:szCs w:val="28"/>
          <w:lang w:eastAsia="ru-RU"/>
        </w:rPr>
        <w:lastRenderedPageBreak/>
        <w:t>трудящихся. Самыми крупными спортивными соревнованиями рабочих спортивных центров были международные рабочие спартакиады (КСИ) и рабочие Олимпиады (ЛСИ, САСИ).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С середины 30-х годов рабочие спортивные организации активно включились в борьбу против надвигающейся угрозы фашизма и милитаризма, за единство рабочего спорта. В годы второй мировой войны в борьбе с фашизмом отдали жизни многие деятели и спортсмены рабочего спорта. </w:t>
      </w:r>
      <w:proofErr w:type="gramStart"/>
      <w:r>
        <w:rPr>
          <w:rFonts w:ascii="Times New Roman" w:eastAsiaTheme="minorEastAsia" w:hAnsi="Times New Roman" w:cs="Times New Roman"/>
          <w:iCs/>
          <w:sz w:val="28"/>
          <w:szCs w:val="28"/>
          <w:lang w:eastAsia="ru-RU"/>
        </w:rPr>
        <w:t xml:space="preserve">В их числе – Эрнст </w:t>
      </w:r>
      <w:proofErr w:type="spellStart"/>
      <w:r>
        <w:rPr>
          <w:rFonts w:ascii="Times New Roman" w:eastAsiaTheme="minorEastAsia" w:hAnsi="Times New Roman" w:cs="Times New Roman"/>
          <w:iCs/>
          <w:sz w:val="28"/>
          <w:szCs w:val="28"/>
          <w:lang w:eastAsia="ru-RU"/>
        </w:rPr>
        <w:t>Грубе</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Фритц</w:t>
      </w:r>
      <w:proofErr w:type="spellEnd"/>
      <w:r>
        <w:rPr>
          <w:rFonts w:ascii="Times New Roman" w:eastAsiaTheme="minorEastAsia" w:hAnsi="Times New Roman" w:cs="Times New Roman"/>
          <w:iCs/>
          <w:sz w:val="28"/>
          <w:szCs w:val="28"/>
          <w:lang w:eastAsia="ru-RU"/>
        </w:rPr>
        <w:t xml:space="preserve"> Леш, Вернер </w:t>
      </w:r>
      <w:proofErr w:type="spellStart"/>
      <w:r>
        <w:rPr>
          <w:rFonts w:ascii="Times New Roman" w:eastAsiaTheme="minorEastAsia" w:hAnsi="Times New Roman" w:cs="Times New Roman"/>
          <w:iCs/>
          <w:sz w:val="28"/>
          <w:szCs w:val="28"/>
          <w:lang w:eastAsia="ru-RU"/>
        </w:rPr>
        <w:t>Зееленбиндер</w:t>
      </w:r>
      <w:proofErr w:type="spellEnd"/>
      <w:r>
        <w:rPr>
          <w:rFonts w:ascii="Times New Roman" w:eastAsiaTheme="minorEastAsia" w:hAnsi="Times New Roman" w:cs="Times New Roman"/>
          <w:iCs/>
          <w:sz w:val="28"/>
          <w:szCs w:val="28"/>
          <w:lang w:eastAsia="ru-RU"/>
        </w:rPr>
        <w:t xml:space="preserve"> (Германия), Огюст Делон, Лео Лагранж (Франция), Карел Аксамит (Чехия), </w:t>
      </w:r>
      <w:proofErr w:type="spellStart"/>
      <w:r>
        <w:rPr>
          <w:rFonts w:ascii="Times New Roman" w:eastAsiaTheme="minorEastAsia" w:hAnsi="Times New Roman" w:cs="Times New Roman"/>
          <w:iCs/>
          <w:sz w:val="28"/>
          <w:szCs w:val="28"/>
          <w:lang w:eastAsia="ru-RU"/>
        </w:rPr>
        <w:t>Януш</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Кусочинский</w:t>
      </w:r>
      <w:proofErr w:type="spellEnd"/>
      <w:r>
        <w:rPr>
          <w:rFonts w:ascii="Times New Roman" w:eastAsiaTheme="minorEastAsia" w:hAnsi="Times New Roman" w:cs="Times New Roman"/>
          <w:iCs/>
          <w:sz w:val="28"/>
          <w:szCs w:val="28"/>
          <w:lang w:eastAsia="ru-RU"/>
        </w:rPr>
        <w:t xml:space="preserve"> (Польша), </w:t>
      </w:r>
      <w:proofErr w:type="spellStart"/>
      <w:r>
        <w:rPr>
          <w:rFonts w:ascii="Times New Roman" w:eastAsiaTheme="minorEastAsia" w:hAnsi="Times New Roman" w:cs="Times New Roman"/>
          <w:iCs/>
          <w:sz w:val="28"/>
          <w:szCs w:val="28"/>
          <w:lang w:eastAsia="ru-RU"/>
        </w:rPr>
        <w:t>Дьердь</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Калман</w:t>
      </w:r>
      <w:proofErr w:type="spellEnd"/>
      <w:r>
        <w:rPr>
          <w:rFonts w:ascii="Times New Roman" w:eastAsiaTheme="minorEastAsia" w:hAnsi="Times New Roman" w:cs="Times New Roman"/>
          <w:iCs/>
          <w:sz w:val="28"/>
          <w:szCs w:val="28"/>
          <w:lang w:eastAsia="ru-RU"/>
        </w:rPr>
        <w:t xml:space="preserve"> (Венгрия) и многие другие.</w:t>
      </w:r>
      <w:proofErr w:type="gramEnd"/>
      <w:r>
        <w:rPr>
          <w:rFonts w:ascii="Times New Roman" w:eastAsiaTheme="minorEastAsia" w:hAnsi="Times New Roman" w:cs="Times New Roman"/>
          <w:iCs/>
          <w:sz w:val="28"/>
          <w:szCs w:val="28"/>
          <w:lang w:eastAsia="ru-RU"/>
        </w:rPr>
        <w:t xml:space="preserve"> В память о них проводят спортивные мемориалы.</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Важным явлением в истории спортивного движения </w:t>
      </w:r>
      <w:proofErr w:type="spellStart"/>
      <w:r>
        <w:rPr>
          <w:rFonts w:ascii="Times New Roman" w:eastAsiaTheme="minorEastAsia" w:hAnsi="Times New Roman" w:cs="Times New Roman"/>
          <w:iCs/>
          <w:sz w:val="28"/>
          <w:szCs w:val="28"/>
          <w:lang w:eastAsia="ru-RU"/>
        </w:rPr>
        <w:t>межвоенных</w:t>
      </w:r>
      <w:proofErr w:type="spellEnd"/>
      <w:r>
        <w:rPr>
          <w:rFonts w:ascii="Times New Roman" w:eastAsiaTheme="minorEastAsia" w:hAnsi="Times New Roman" w:cs="Times New Roman"/>
          <w:iCs/>
          <w:sz w:val="28"/>
          <w:szCs w:val="28"/>
          <w:lang w:eastAsia="ru-RU"/>
        </w:rPr>
        <w:t xml:space="preserve"> лет стало организационное оформление студенческого спорта. Состязания студентов по отдельным видам спорта проводились и прежде, но в форме регулярных комплексных международных спортивных соревнований они оформились уже после мировой войны. Начало было положено в 1923 г. на Международном спортивном конгрессе университетов, состоявшемся в Париже. Уже с 1924 г. стали регулярно, с промежутками в 2-3 года, устраиваться студенческие чемпионаты мира по летним, а с 1928 г. и по зимним видам спорта. Из-за начавшейся мировой войны их проведение было прервано.</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К </w:t>
      </w:r>
      <w:proofErr w:type="spellStart"/>
      <w:r>
        <w:rPr>
          <w:rFonts w:ascii="Times New Roman" w:eastAsiaTheme="minorEastAsia" w:hAnsi="Times New Roman" w:cs="Times New Roman"/>
          <w:iCs/>
          <w:sz w:val="28"/>
          <w:szCs w:val="28"/>
          <w:lang w:eastAsia="ru-RU"/>
        </w:rPr>
        <w:t>межвоенному</w:t>
      </w:r>
      <w:proofErr w:type="spellEnd"/>
      <w:r>
        <w:rPr>
          <w:rFonts w:ascii="Times New Roman" w:eastAsiaTheme="minorEastAsia" w:hAnsi="Times New Roman" w:cs="Times New Roman"/>
          <w:iCs/>
          <w:sz w:val="28"/>
          <w:szCs w:val="28"/>
          <w:lang w:eastAsia="ru-RU"/>
        </w:rPr>
        <w:t xml:space="preserve"> периоду относится также начало проведения крупных региональных соревнований – Панамериканских, Паназиатских, Балканских и других игр. Но центральным явлением международного </w:t>
      </w:r>
      <w:proofErr w:type="gramStart"/>
      <w:r>
        <w:rPr>
          <w:rFonts w:ascii="Times New Roman" w:eastAsiaTheme="minorEastAsia" w:hAnsi="Times New Roman" w:cs="Times New Roman"/>
          <w:iCs/>
          <w:sz w:val="28"/>
          <w:szCs w:val="28"/>
          <w:lang w:eastAsia="ru-RU"/>
        </w:rPr>
        <w:t>спорта</w:t>
      </w:r>
      <w:proofErr w:type="gramEnd"/>
      <w:r>
        <w:rPr>
          <w:rFonts w:ascii="Times New Roman" w:eastAsiaTheme="minorEastAsia" w:hAnsi="Times New Roman" w:cs="Times New Roman"/>
          <w:iCs/>
          <w:sz w:val="28"/>
          <w:szCs w:val="28"/>
          <w:lang w:eastAsia="ru-RU"/>
        </w:rPr>
        <w:t xml:space="preserve"> безусловно оставались Олимпийские игры. Главным новшеством в их организации стало появление наряду с </w:t>
      </w:r>
      <w:proofErr w:type="gramStart"/>
      <w:r>
        <w:rPr>
          <w:rFonts w:ascii="Times New Roman" w:eastAsiaTheme="minorEastAsia" w:hAnsi="Times New Roman" w:cs="Times New Roman"/>
          <w:iCs/>
          <w:sz w:val="28"/>
          <w:szCs w:val="28"/>
          <w:lang w:eastAsia="ru-RU"/>
        </w:rPr>
        <w:t>летними</w:t>
      </w:r>
      <w:proofErr w:type="gramEnd"/>
      <w:r>
        <w:rPr>
          <w:rFonts w:ascii="Times New Roman" w:eastAsiaTheme="minorEastAsia" w:hAnsi="Times New Roman" w:cs="Times New Roman"/>
          <w:iCs/>
          <w:sz w:val="28"/>
          <w:szCs w:val="28"/>
          <w:lang w:eastAsia="ru-RU"/>
        </w:rPr>
        <w:t xml:space="preserve"> и зимних Олимпийских игр.</w:t>
      </w:r>
    </w:p>
    <w:p w:rsidR="008F6146" w:rsidRPr="004D0F54" w:rsidRDefault="008F6146" w:rsidP="008F6146">
      <w:pPr>
        <w:spacing w:after="0" w:line="360" w:lineRule="auto"/>
        <w:ind w:firstLine="567"/>
        <w:contextualSpacing/>
        <w:jc w:val="both"/>
        <w:rPr>
          <w:rFonts w:ascii="Times New Roman" w:eastAsia="SimSun" w:hAnsi="Times New Roman" w:cs="Times New Roman"/>
          <w:iCs/>
          <w:sz w:val="28"/>
          <w:szCs w:val="28"/>
          <w:highlight w:val="green"/>
          <w:lang w:eastAsia="ru-RU"/>
        </w:rPr>
      </w:pPr>
      <w:r w:rsidRPr="004D0F54">
        <w:rPr>
          <w:rFonts w:ascii="Times New Roman" w:eastAsia="SimSun" w:hAnsi="Times New Roman" w:cs="Times New Roman"/>
          <w:iCs/>
          <w:sz w:val="28"/>
          <w:szCs w:val="28"/>
          <w:highlight w:val="green"/>
          <w:lang w:eastAsia="ru-RU"/>
        </w:rPr>
        <w:t>Предвоенный период завершился Олимпийскими Играми в Берлине в 1936 году. И уже в 1940 году очередные Олимпийские Игры не состоялись.</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rPr>
      </w:pPr>
      <w:r w:rsidRPr="004D0F54">
        <w:rPr>
          <w:rFonts w:ascii="Times New Roman" w:eastAsia="Calibri" w:hAnsi="Times New Roman" w:cs="Times New Roman"/>
          <w:color w:val="000000"/>
          <w:sz w:val="28"/>
          <w:szCs w:val="28"/>
          <w:highlight w:val="green"/>
        </w:rPr>
        <w:t xml:space="preserve">XII летние Олимпийские игры должны были проходить с 21 сентября по 6 октября 1940 года в столице Японии — Токио. Однако </w:t>
      </w:r>
      <w:r w:rsidRPr="004D0F54">
        <w:rPr>
          <w:rFonts w:ascii="Times New Roman" w:eastAsia="Calibri" w:hAnsi="Times New Roman" w:cs="Times New Roman"/>
          <w:bCs/>
          <w:color w:val="000000"/>
          <w:sz w:val="28"/>
          <w:szCs w:val="28"/>
          <w:highlight w:val="green"/>
        </w:rPr>
        <w:t xml:space="preserve"> в 1937 году началась </w:t>
      </w:r>
      <w:r w:rsidRPr="004D0F54">
        <w:rPr>
          <w:rFonts w:ascii="Times New Roman" w:eastAsia="Calibri" w:hAnsi="Times New Roman" w:cs="Times New Roman"/>
          <w:bCs/>
          <w:color w:val="000000"/>
          <w:sz w:val="28"/>
          <w:szCs w:val="28"/>
          <w:highlight w:val="green"/>
        </w:rPr>
        <w:lastRenderedPageBreak/>
        <w:t>Вторая японо-китайская война и п</w:t>
      </w:r>
      <w:r w:rsidRPr="004D0F54">
        <w:rPr>
          <w:rFonts w:ascii="Times New Roman" w:eastAsia="Calibri" w:hAnsi="Times New Roman" w:cs="Times New Roman"/>
          <w:color w:val="000000"/>
          <w:sz w:val="28"/>
          <w:szCs w:val="28"/>
          <w:highlight w:val="green"/>
        </w:rPr>
        <w:t>о решению МОК XII летняя Олимпиада была перенесена в Хельсинки, в город, который боролся за проведение олимпийских игр, но проиграл Токио по итогам голосования. Проведение соревнований было запланировано с 20 июля по 4 августа 1940 года.</w:t>
      </w:r>
      <w:r w:rsidRPr="004D0F54">
        <w:rPr>
          <w:rFonts w:ascii="Times New Roman" w:eastAsia="Calibri" w:hAnsi="Times New Roman" w:cs="Times New Roman"/>
          <w:color w:val="000000"/>
          <w:sz w:val="28"/>
          <w:szCs w:val="28"/>
          <w:highlight w:val="green"/>
        </w:rPr>
        <w:br/>
        <w:t xml:space="preserve">Но в сентябре 1939 года началась Вторая мировая война, захватившая практически всю территорию Европы. Игры решено было отменить окончательно. </w:t>
      </w:r>
      <w:proofErr w:type="gramStart"/>
      <w:r w:rsidRPr="004D0F54">
        <w:rPr>
          <w:rFonts w:ascii="Times New Roman" w:eastAsia="Calibri" w:hAnsi="Times New Roman" w:cs="Times New Roman"/>
          <w:color w:val="000000"/>
          <w:sz w:val="28"/>
          <w:szCs w:val="28"/>
          <w:highlight w:val="green"/>
        </w:rPr>
        <w:t>(Хельсинки и Токио впоследствии смогли принять у себя летние Олимпиады:</w:t>
      </w:r>
      <w:proofErr w:type="gramEnd"/>
      <w:r w:rsidRPr="004D0F54">
        <w:rPr>
          <w:rFonts w:ascii="Times New Roman" w:eastAsia="Calibri" w:hAnsi="Times New Roman" w:cs="Times New Roman"/>
          <w:color w:val="000000"/>
          <w:sz w:val="28"/>
          <w:szCs w:val="28"/>
          <w:highlight w:val="green"/>
        </w:rPr>
        <w:t xml:space="preserve"> </w:t>
      </w:r>
      <w:proofErr w:type="gramStart"/>
      <w:r w:rsidRPr="004D0F54">
        <w:rPr>
          <w:rFonts w:ascii="Times New Roman" w:eastAsia="Calibri" w:hAnsi="Times New Roman" w:cs="Times New Roman"/>
          <w:color w:val="000000"/>
          <w:sz w:val="28"/>
          <w:szCs w:val="28"/>
          <w:highlight w:val="green"/>
        </w:rPr>
        <w:t>Хельсинки - в 1952 году, а Токио - в 1964 году.)</w:t>
      </w:r>
      <w:proofErr w:type="gramEnd"/>
    </w:p>
    <w:p w:rsidR="008F6146" w:rsidRPr="004D0F54" w:rsidRDefault="008F6146" w:rsidP="008F6146">
      <w:pPr>
        <w:spacing w:after="0" w:line="360" w:lineRule="auto"/>
        <w:contextualSpacing/>
        <w:jc w:val="both"/>
        <w:rPr>
          <w:rFonts w:ascii="Times New Roman" w:eastAsia="Times New Roman" w:hAnsi="Times New Roman" w:cs="Times New Roman"/>
          <w:sz w:val="28"/>
          <w:szCs w:val="28"/>
          <w:lang w:eastAsia="ru-RU"/>
        </w:rPr>
      </w:pPr>
      <w:r w:rsidRPr="004D0F54">
        <w:rPr>
          <w:rFonts w:ascii="Times New Roman" w:eastAsia="Times New Roman" w:hAnsi="Times New Roman" w:cs="Times New Roman"/>
          <w:sz w:val="28"/>
          <w:szCs w:val="28"/>
          <w:highlight w:val="green"/>
          <w:lang w:eastAsia="ru-RU"/>
        </w:rPr>
        <w:t xml:space="preserve">            Отмена коснулась и Олимпиады 1944 года, право на </w:t>
      </w:r>
      <w:proofErr w:type="gramStart"/>
      <w:r w:rsidRPr="004D0F54">
        <w:rPr>
          <w:rFonts w:ascii="Times New Roman" w:eastAsia="Times New Roman" w:hAnsi="Times New Roman" w:cs="Times New Roman"/>
          <w:sz w:val="28"/>
          <w:szCs w:val="28"/>
          <w:highlight w:val="green"/>
          <w:lang w:eastAsia="ru-RU"/>
        </w:rPr>
        <w:t>проведение</w:t>
      </w:r>
      <w:proofErr w:type="gramEnd"/>
      <w:r w:rsidRPr="004D0F54">
        <w:rPr>
          <w:rFonts w:ascii="Times New Roman" w:eastAsia="Times New Roman" w:hAnsi="Times New Roman" w:cs="Times New Roman"/>
          <w:sz w:val="28"/>
          <w:szCs w:val="28"/>
          <w:highlight w:val="green"/>
          <w:lang w:eastAsia="ru-RU"/>
        </w:rPr>
        <w:t xml:space="preserve"> которой было дано Лондону еще до начала войны. И лишь четыре года спустя, в 1948 году, Лондон принял первые послевоенные Олимпийские игры.</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В истории международного олимпийского движения послевоенных лет прослеживаются два относительно самостоятельных этапа. Первый охватывает годы от окончания второй мировой войны до начала 90-х годов ХХ столетия, второй – все последующие годы, вплоть до настоящих дней. События, происходившие в общественно-политической жизни мирового сообщества на каждом из этих этапов, неизбежно отражались на характере международных спортивных связей и развитии олимпийского движения.</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Победа над силами фашизма и реакции в годы второй мировой войны и рост демократических настроений в послевоенном мире способствовали быстрому возрождению спортивной жизни, в том числе и в нашей стране. Успешный выход советского спорта на международную арену, вступление спортивных организаций СССР в международные спортивные объединения и официальное участие в первых послевоенных первенствах Европы, Мира и крупных двухсторонних встречах поставили вопрос об отказе от дальнейшей спортивной блокады Советского Союза. Становилось очевидным, что соревнования мирового масштаба, в том числе и Олимпийские игры, организуемые без участия спортсменов СССР, не могут </w:t>
      </w:r>
      <w:proofErr w:type="gramStart"/>
      <w:r>
        <w:rPr>
          <w:rFonts w:ascii="Times New Roman" w:eastAsiaTheme="minorEastAsia" w:hAnsi="Times New Roman" w:cs="Times New Roman"/>
          <w:iCs/>
          <w:sz w:val="28"/>
          <w:szCs w:val="28"/>
          <w:lang w:eastAsia="ru-RU"/>
        </w:rPr>
        <w:t>считаться достаточно авторитетными и далее уже невозможны</w:t>
      </w:r>
      <w:proofErr w:type="gramEnd"/>
      <w:r>
        <w:rPr>
          <w:rFonts w:ascii="Times New Roman" w:eastAsiaTheme="minorEastAsia" w:hAnsi="Times New Roman" w:cs="Times New Roman"/>
          <w:iCs/>
          <w:sz w:val="28"/>
          <w:szCs w:val="28"/>
          <w:lang w:eastAsia="ru-RU"/>
        </w:rPr>
        <w:t xml:space="preserve">. В 1951 году в нашей стране был </w:t>
      </w:r>
      <w:r>
        <w:rPr>
          <w:rFonts w:ascii="Times New Roman" w:eastAsiaTheme="minorEastAsia" w:hAnsi="Times New Roman" w:cs="Times New Roman"/>
          <w:iCs/>
          <w:sz w:val="28"/>
          <w:szCs w:val="28"/>
          <w:lang w:eastAsia="ru-RU"/>
        </w:rPr>
        <w:lastRenderedPageBreak/>
        <w:t>заново образован Национальный Олимпийский Комитет, признанный МОК. В состав МОК от СССР вошли руководители советского спорта Константин Александрович Андрианов и Алексей Осипович Романов. Так, после многолетнего перерыва было восстановлено представительство нашей страны в МОК, а спортсмены СССР стали полноправными участникам Олимпийских игр.</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Именно с этого момента политика стала более активно вмешиваться в спорт, и противостояние двух разных общественно-политических систем красной нитью прошло по всей истории международных спортивных отношений первого этапа.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Второй этап начался после распада СССР и демонтажа мировой системы социализма. В отношениях между странами стала преобладать концепция приоритета общечеловеческих ценностей и нового политического мышления, означающего отказ от деления мира на противоборствующие социальные системы. Международный и олимпийский спорт становится ареной мирного сотрудничества большинства стран, постепенно приобретая глобальный характер и впитывая новые прогрессивные тенденции. Заметно активизировалась деятельность разных по форме и существу международных спортивных объединений. И не только по отдельным видам спорта. Так, в 1949 году была образована Международная федерация Университетского спорта (ФИСУ), объединившая национальные студенческие союзы и общества более 60-ти стран. Она регулярно проводит летние и зимние Универсиады – крупнейшие после Олимпийских игр комплексные спортивные соревнования. В 1946 году, вместо прекративших деятельность рабочих спортивных интернационалов КСИ и САСИ, был создан Международный рабочий спортивный комитет (КСИТ), членами которого являются рабочие спортивные союзы Австрии, Бельгии, Дании, Италии, Голландии, Финляндии, Франции, Швейцарии и некоторых других крупных, индустриально развитых стран. В том же 1946 году был образован Международный союз спортсменов железнодорожников (УСИК), который </w:t>
      </w:r>
      <w:r>
        <w:rPr>
          <w:rFonts w:ascii="Times New Roman" w:eastAsiaTheme="minorEastAsia" w:hAnsi="Times New Roman" w:cs="Times New Roman"/>
          <w:iCs/>
          <w:sz w:val="28"/>
          <w:szCs w:val="28"/>
          <w:lang w:eastAsia="ru-RU"/>
        </w:rPr>
        <w:lastRenderedPageBreak/>
        <w:t>организует ежегодные соревнования по 19-ти видам спорта, разыгрывая учрежденный переходящий «Большой кубок». Международные спортивные федерации охватывают не только спортсменов. Существует, например, Международная федерация спортивной прессы, созданы объединения по разным направлениям спортивных наук – спортивной медицине, психологии спорта, истории и социологии и др. Цель научных ассоциаций – поддерживать развитие спортивных наук, стимулировать научные исследования в области спорта, для чего организуются научные конгрессы и симпозиумы, выпускаются научные бюллетени и сборники трудов и др.</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Абсолютно новым явлением в послевоенном международном спортивном и Олимпийском движении стал выход на международную арену спорта для лиц с физическими недостатками. Для них с 1960 года проводятся летние, а с 1976 года – зимние </w:t>
      </w:r>
      <w:proofErr w:type="spellStart"/>
      <w:r>
        <w:rPr>
          <w:rFonts w:ascii="Times New Roman" w:eastAsiaTheme="minorEastAsia" w:hAnsi="Times New Roman" w:cs="Times New Roman"/>
          <w:iCs/>
          <w:sz w:val="28"/>
          <w:szCs w:val="28"/>
          <w:lang w:eastAsia="ru-RU"/>
        </w:rPr>
        <w:t>Паралимпийские</w:t>
      </w:r>
      <w:proofErr w:type="spellEnd"/>
      <w:r>
        <w:rPr>
          <w:rFonts w:ascii="Times New Roman" w:eastAsiaTheme="minorEastAsia" w:hAnsi="Times New Roman" w:cs="Times New Roman"/>
          <w:iCs/>
          <w:sz w:val="28"/>
          <w:szCs w:val="28"/>
          <w:lang w:eastAsia="ru-RU"/>
        </w:rPr>
        <w:t xml:space="preserve"> игры, с той же периодичностью, что и Олимпийские. Они проводятся сразу после официальных Олимпийских, в том же городе и на тех же спортивных аренах. Возникновение состязаний, в которых могут участвовать инвалиды, связано с именем английского нейрохирурга Людвига Гутмана, который своей практической деятельностью доказал, что спорт для людей с физическими недостатками создает условия для успешной жизнедеятельности, позволяет восстановить психическое равновесие, вернуться к полноценной жизни. Эти Игры проводятся под покровительством МОК. Команда СССР впервые приняла участие на VII </w:t>
      </w:r>
      <w:proofErr w:type="spellStart"/>
      <w:r>
        <w:rPr>
          <w:rFonts w:ascii="Times New Roman" w:eastAsiaTheme="minorEastAsia" w:hAnsi="Times New Roman" w:cs="Times New Roman"/>
          <w:iCs/>
          <w:sz w:val="28"/>
          <w:szCs w:val="28"/>
          <w:lang w:eastAsia="ru-RU"/>
        </w:rPr>
        <w:t>Паралимпийских</w:t>
      </w:r>
      <w:proofErr w:type="spellEnd"/>
      <w:r>
        <w:rPr>
          <w:rFonts w:ascii="Times New Roman" w:eastAsiaTheme="minorEastAsia" w:hAnsi="Times New Roman" w:cs="Times New Roman"/>
          <w:iCs/>
          <w:sz w:val="28"/>
          <w:szCs w:val="28"/>
          <w:lang w:eastAsia="ru-RU"/>
        </w:rPr>
        <w:t xml:space="preserve"> играх в Сеуле в 1988году и на IV зимних </w:t>
      </w:r>
      <w:proofErr w:type="spellStart"/>
      <w:r>
        <w:rPr>
          <w:rFonts w:ascii="Times New Roman" w:eastAsiaTheme="minorEastAsia" w:hAnsi="Times New Roman" w:cs="Times New Roman"/>
          <w:iCs/>
          <w:sz w:val="28"/>
          <w:szCs w:val="28"/>
          <w:lang w:eastAsia="ru-RU"/>
        </w:rPr>
        <w:t>Паралимпийских</w:t>
      </w:r>
      <w:proofErr w:type="spellEnd"/>
      <w:r>
        <w:rPr>
          <w:rFonts w:ascii="Times New Roman" w:eastAsiaTheme="minorEastAsia" w:hAnsi="Times New Roman" w:cs="Times New Roman"/>
          <w:iCs/>
          <w:sz w:val="28"/>
          <w:szCs w:val="28"/>
          <w:lang w:eastAsia="ru-RU"/>
        </w:rPr>
        <w:t xml:space="preserve"> играх в 1988г., которые были проведены в </w:t>
      </w:r>
      <w:proofErr w:type="spellStart"/>
      <w:r>
        <w:rPr>
          <w:rFonts w:ascii="Times New Roman" w:eastAsiaTheme="minorEastAsia" w:hAnsi="Times New Roman" w:cs="Times New Roman"/>
          <w:iCs/>
          <w:sz w:val="28"/>
          <w:szCs w:val="28"/>
          <w:lang w:eastAsia="ru-RU"/>
        </w:rPr>
        <w:t>Альбервиле</w:t>
      </w:r>
      <w:proofErr w:type="spellEnd"/>
      <w:r>
        <w:rPr>
          <w:rFonts w:ascii="Times New Roman" w:eastAsiaTheme="minorEastAsia" w:hAnsi="Times New Roman" w:cs="Times New Roman"/>
          <w:iCs/>
          <w:sz w:val="28"/>
          <w:szCs w:val="28"/>
          <w:lang w:eastAsia="ru-RU"/>
        </w:rPr>
        <w:t>. Российские спортсмены-инвалиды являются активными и успешными участниками этих соревнований.</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После вынужденного двенадцатилетнего перерыва, вызванного Второй мировой войной, с 1948 года возобновилось проведение летних и зимних Олимпийских Игр.</w:t>
      </w:r>
    </w:p>
    <w:p w:rsidR="00211F39" w:rsidRDefault="009767E4">
      <w:pPr>
        <w:spacing w:line="360" w:lineRule="auto"/>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Спортсмены-олимпийцы</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lastRenderedPageBreak/>
        <w:t xml:space="preserve">Лариса </w:t>
      </w:r>
      <w:proofErr w:type="spellStart"/>
      <w:r>
        <w:rPr>
          <w:rFonts w:ascii="Times New Roman" w:eastAsiaTheme="minorEastAsia" w:hAnsi="Times New Roman" w:cs="Times New Roman"/>
          <w:iCs/>
          <w:sz w:val="28"/>
          <w:szCs w:val="28"/>
          <w:lang w:eastAsia="ru-RU"/>
        </w:rPr>
        <w:t>Латынина</w:t>
      </w:r>
      <w:proofErr w:type="spellEnd"/>
      <w:r>
        <w:rPr>
          <w:rFonts w:ascii="Times New Roman" w:eastAsiaTheme="minorEastAsia" w:hAnsi="Times New Roman" w:cs="Times New Roman"/>
          <w:iCs/>
          <w:sz w:val="28"/>
          <w:szCs w:val="28"/>
          <w:lang w:eastAsia="ru-RU"/>
        </w:rPr>
        <w:t xml:space="preserve"> дебютировала на Олимпийских играх в 1956 году. Феноменальная гимнастка выиграла 4 золотых медали, одну серебряную и одну бронзовую. Триумфально </w:t>
      </w:r>
      <w:proofErr w:type="spellStart"/>
      <w:r>
        <w:rPr>
          <w:rFonts w:ascii="Times New Roman" w:eastAsiaTheme="minorEastAsia" w:hAnsi="Times New Roman" w:cs="Times New Roman"/>
          <w:iCs/>
          <w:sz w:val="28"/>
          <w:szCs w:val="28"/>
          <w:lang w:eastAsia="ru-RU"/>
        </w:rPr>
        <w:t>Латынина</w:t>
      </w:r>
      <w:proofErr w:type="spellEnd"/>
      <w:r>
        <w:rPr>
          <w:rFonts w:ascii="Times New Roman" w:eastAsiaTheme="minorEastAsia" w:hAnsi="Times New Roman" w:cs="Times New Roman"/>
          <w:iCs/>
          <w:sz w:val="28"/>
          <w:szCs w:val="28"/>
          <w:lang w:eastAsia="ru-RU"/>
        </w:rPr>
        <w:t xml:space="preserve"> выступила и на последующих двух Олимпиадах (1960 и 1964). Всего в копилку советского спорта Лариса </w:t>
      </w:r>
      <w:proofErr w:type="spellStart"/>
      <w:r>
        <w:rPr>
          <w:rFonts w:ascii="Times New Roman" w:eastAsiaTheme="minorEastAsia" w:hAnsi="Times New Roman" w:cs="Times New Roman"/>
          <w:iCs/>
          <w:sz w:val="28"/>
          <w:szCs w:val="28"/>
          <w:lang w:eastAsia="ru-RU"/>
        </w:rPr>
        <w:t>Латынина</w:t>
      </w:r>
      <w:proofErr w:type="spellEnd"/>
      <w:r>
        <w:rPr>
          <w:rFonts w:ascii="Times New Roman" w:eastAsiaTheme="minorEastAsia" w:hAnsi="Times New Roman" w:cs="Times New Roman"/>
          <w:iCs/>
          <w:sz w:val="28"/>
          <w:szCs w:val="28"/>
          <w:lang w:eastAsia="ru-RU"/>
        </w:rPr>
        <w:t xml:space="preserve"> положила 18 олимпийских наград: 9 золотых, 5 серебряных, 4 бронзовых.</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Николай Ефимович Андрианов (1952‑2011 годы жизни) – выдающийся советский гимнаст, выступал на трех Олимпиадах с 1972 по 1980 год. Привез на родину 15 наград. Стал семикратным олимпийским чемпионом и пятикратным серебряным призером. Кроме того, выиграл три бронзовых медали.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Лидия Скобликова – символ советского конькобежного спорта. Первая шестикратная и единственная абсолютная олимпийская чемпионка в конькобежном спорте среди женщин.</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Впервые попала на Олимпиаду в 1960 году, и сразу завоевала 2 золотые медали. Подлинную сенсацию, олимпийская чемпионка из СССР, сотворила в 1964 году. Легендарная спортсменка установила сразу два феноменальных рекорда.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Во-первых, на Олимпиаде-1964 Скобликова выиграла 4 золотых медали из четырех возможных. Во-вторых, Лидия Павловна является единственной в мире, кто выиграл на одной Олимпиаде все конькобежные дистанции среди женщин.</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Легендарная Ирина Роднина является единственной трехкратной олимпийской чемпионкой в парном фигурном катании. Первое золото Ирина взяла в паре с Алексеем Улановым, в 1972 году. Затем пришел триумф в паре с Александром Зайцевым (1976, 1980).</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b/>
          <w:color w:val="000000"/>
          <w:sz w:val="28"/>
          <w:szCs w:val="28"/>
        </w:rPr>
        <w:t xml:space="preserve">       </w:t>
      </w:r>
      <w:r w:rsidRPr="004D0F54">
        <w:rPr>
          <w:rFonts w:ascii="Times New Roman" w:eastAsia="Calibri" w:hAnsi="Times New Roman" w:cs="Times New Roman"/>
          <w:color w:val="000000"/>
          <w:sz w:val="28"/>
          <w:szCs w:val="28"/>
          <w:highlight w:val="green"/>
        </w:rPr>
        <w:t xml:space="preserve">Славные страницы олимпийской истории заполнены достижениями российских лыжников. </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Раи́са</w:t>
      </w:r>
      <w:proofErr w:type="spellEnd"/>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Смета́нина</w:t>
      </w:r>
      <w:proofErr w:type="spellEnd"/>
      <w:r w:rsidRPr="004D0F54">
        <w:rPr>
          <w:rFonts w:ascii="Times New Roman" w:eastAsia="Calibri" w:hAnsi="Times New Roman" w:cs="Times New Roman"/>
          <w:color w:val="000000"/>
          <w:sz w:val="28"/>
          <w:szCs w:val="28"/>
          <w:highlight w:val="green"/>
        </w:rPr>
        <w:t xml:space="preserve"> — одна из самых успешных гонщиц за всю историю лыжного спорта; четырехкратная олимпийская чемпионка, семикратная  </w:t>
      </w:r>
      <w:r w:rsidRPr="004D0F54">
        <w:rPr>
          <w:rFonts w:ascii="Times New Roman" w:eastAsia="Calibri" w:hAnsi="Times New Roman" w:cs="Times New Roman"/>
          <w:color w:val="000000"/>
          <w:sz w:val="28"/>
          <w:szCs w:val="28"/>
          <w:highlight w:val="green"/>
        </w:rPr>
        <w:lastRenderedPageBreak/>
        <w:t>чемпионка мира, многократная чемпионка СССР, заслуженный мастер спорта СССР. Обладательница неофициального Кубка мира сезона 1980-1981 годов.</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color w:val="000000"/>
          <w:sz w:val="28"/>
          <w:szCs w:val="28"/>
          <w:highlight w:val="green"/>
        </w:rPr>
        <w:t xml:space="preserve">         Лариса  </w:t>
      </w:r>
      <w:proofErr w:type="spellStart"/>
      <w:r w:rsidRPr="004D0F54">
        <w:rPr>
          <w:rFonts w:ascii="Times New Roman" w:eastAsia="Calibri" w:hAnsi="Times New Roman" w:cs="Times New Roman"/>
          <w:color w:val="000000"/>
          <w:sz w:val="28"/>
          <w:szCs w:val="28"/>
          <w:highlight w:val="green"/>
        </w:rPr>
        <w:t>Лазутина</w:t>
      </w:r>
      <w:proofErr w:type="spellEnd"/>
      <w:r w:rsidRPr="004D0F54">
        <w:rPr>
          <w:rFonts w:ascii="Times New Roman" w:eastAsia="Calibri" w:hAnsi="Times New Roman" w:cs="Times New Roman"/>
          <w:color w:val="000000"/>
          <w:sz w:val="28"/>
          <w:szCs w:val="28"/>
          <w:highlight w:val="green"/>
        </w:rPr>
        <w:t xml:space="preserve"> – пятикратная олимпийская чемпионка, многократная чемпионка мира. Заслуженный матер спорта СССР, заслуженный мастер спорта России.</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b/>
          <w:i/>
          <w:color w:val="000000"/>
          <w:sz w:val="28"/>
          <w:szCs w:val="28"/>
          <w:highlight w:val="green"/>
        </w:rPr>
      </w:pPr>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Гали́на</w:t>
      </w:r>
      <w:proofErr w:type="spellEnd"/>
      <w:r w:rsidRPr="004D0F54">
        <w:rPr>
          <w:rFonts w:ascii="Times New Roman" w:eastAsia="Calibri" w:hAnsi="Times New Roman" w:cs="Times New Roman"/>
          <w:color w:val="000000"/>
          <w:sz w:val="28"/>
          <w:szCs w:val="28"/>
          <w:highlight w:val="green"/>
        </w:rPr>
        <w:t xml:space="preserve">  </w:t>
      </w:r>
      <w:proofErr w:type="spellStart"/>
      <w:proofErr w:type="gramStart"/>
      <w:r w:rsidRPr="004D0F54">
        <w:rPr>
          <w:rFonts w:ascii="Times New Roman" w:eastAsia="Calibri" w:hAnsi="Times New Roman" w:cs="Times New Roman"/>
          <w:color w:val="000000"/>
          <w:sz w:val="28"/>
          <w:szCs w:val="28"/>
          <w:highlight w:val="green"/>
        </w:rPr>
        <w:t>Кулако́ва</w:t>
      </w:r>
      <w:proofErr w:type="spellEnd"/>
      <w:proofErr w:type="gramEnd"/>
      <w:r w:rsidRPr="004D0F54">
        <w:rPr>
          <w:rFonts w:ascii="Times New Roman" w:eastAsia="Calibri" w:hAnsi="Times New Roman" w:cs="Times New Roman"/>
          <w:color w:val="000000"/>
          <w:sz w:val="28"/>
          <w:szCs w:val="28"/>
          <w:highlight w:val="green"/>
        </w:rPr>
        <w:t xml:space="preserve"> — четырехкратная олимпийская чемпионка, пятикратная чемпионка мира, обладательница Кубка мира. Чемпионкой СССР Галина Кулакова становилась 39 раз!</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color w:val="000000"/>
          <w:sz w:val="28"/>
          <w:szCs w:val="28"/>
          <w:highlight w:val="green"/>
        </w:rPr>
        <w:t xml:space="preserve">               Ольга Данилова – двукратная олимпийская чемпионка. На Олимпиаде 1998 года выиграла индивидуальную гонку  и гонку в составе </w:t>
      </w:r>
      <w:proofErr w:type="spellStart"/>
      <w:r w:rsidRPr="004D0F54">
        <w:rPr>
          <w:rFonts w:ascii="Times New Roman" w:eastAsia="Calibri" w:hAnsi="Times New Roman" w:cs="Times New Roman"/>
          <w:color w:val="000000"/>
          <w:sz w:val="28"/>
          <w:szCs w:val="28"/>
          <w:highlight w:val="green"/>
        </w:rPr>
        <w:t>эстфеты</w:t>
      </w:r>
      <w:proofErr w:type="spellEnd"/>
      <w:r w:rsidRPr="004D0F54">
        <w:rPr>
          <w:rFonts w:ascii="Times New Roman" w:eastAsia="Calibri" w:hAnsi="Times New Roman" w:cs="Times New Roman"/>
          <w:color w:val="000000"/>
          <w:sz w:val="28"/>
          <w:szCs w:val="28"/>
          <w:highlight w:val="green"/>
        </w:rPr>
        <w:t>. Четырехкратная чемпионка мира.</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color w:val="000000"/>
          <w:sz w:val="28"/>
          <w:szCs w:val="28"/>
          <w:highlight w:val="green"/>
        </w:rPr>
        <w:t xml:space="preserve">        </w:t>
      </w:r>
      <w:proofErr w:type="gramStart"/>
      <w:r w:rsidRPr="004D0F54">
        <w:rPr>
          <w:rFonts w:ascii="Times New Roman" w:eastAsia="Calibri" w:hAnsi="Times New Roman" w:cs="Times New Roman"/>
          <w:color w:val="000000"/>
          <w:sz w:val="28"/>
          <w:szCs w:val="28"/>
          <w:highlight w:val="green"/>
        </w:rPr>
        <w:t xml:space="preserve">Вячеслав </w:t>
      </w:r>
      <w:proofErr w:type="spellStart"/>
      <w:r w:rsidRPr="004D0F54">
        <w:rPr>
          <w:rFonts w:ascii="Times New Roman" w:eastAsia="Calibri" w:hAnsi="Times New Roman" w:cs="Times New Roman"/>
          <w:color w:val="000000"/>
          <w:sz w:val="28"/>
          <w:szCs w:val="28"/>
          <w:highlight w:val="green"/>
        </w:rPr>
        <w:t>Веденин</w:t>
      </w:r>
      <w:proofErr w:type="spellEnd"/>
      <w:r w:rsidRPr="004D0F54">
        <w:rPr>
          <w:rFonts w:ascii="Times New Roman" w:eastAsia="Calibri" w:hAnsi="Times New Roman" w:cs="Times New Roman"/>
          <w:color w:val="000000"/>
          <w:sz w:val="28"/>
          <w:szCs w:val="28"/>
          <w:highlight w:val="green"/>
        </w:rPr>
        <w:t xml:space="preserve"> – выдающийся советский лыжник, двукратный чемпион олимпиады 1972 года, обладатель серебра на Олимпийских </w:t>
      </w:r>
      <w:proofErr w:type="spellStart"/>
      <w:r w:rsidRPr="004D0F54">
        <w:rPr>
          <w:rFonts w:ascii="Times New Roman" w:eastAsia="Calibri" w:hAnsi="Times New Roman" w:cs="Times New Roman"/>
          <w:color w:val="000000"/>
          <w:sz w:val="28"/>
          <w:szCs w:val="28"/>
          <w:highlight w:val="green"/>
        </w:rPr>
        <w:t>Ииграх</w:t>
      </w:r>
      <w:proofErr w:type="spellEnd"/>
      <w:r w:rsidRPr="004D0F54">
        <w:rPr>
          <w:rFonts w:ascii="Times New Roman" w:eastAsia="Calibri" w:hAnsi="Times New Roman" w:cs="Times New Roman"/>
          <w:color w:val="000000"/>
          <w:sz w:val="28"/>
          <w:szCs w:val="28"/>
          <w:highlight w:val="green"/>
        </w:rPr>
        <w:t xml:space="preserve"> 1968 года и бронзы на Играх  1972 года.</w:t>
      </w:r>
      <w:proofErr w:type="gramEnd"/>
      <w:r w:rsidRPr="004D0F54">
        <w:rPr>
          <w:rFonts w:ascii="Times New Roman" w:eastAsia="Calibri" w:hAnsi="Times New Roman" w:cs="Times New Roman"/>
          <w:color w:val="000000"/>
          <w:sz w:val="28"/>
          <w:szCs w:val="28"/>
          <w:highlight w:val="green"/>
        </w:rPr>
        <w:t xml:space="preserve"> Первый советский лыжник, выигравший олимпийское золото в индивидуальной гонке. Четырехкратный чемпион мира.</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rPr>
      </w:pPr>
      <w:r w:rsidRPr="004D0F54">
        <w:rPr>
          <w:rFonts w:ascii="Times New Roman" w:eastAsia="Calibri" w:hAnsi="Times New Roman" w:cs="Times New Roman"/>
          <w:color w:val="000000"/>
          <w:sz w:val="28"/>
          <w:szCs w:val="28"/>
          <w:highlight w:val="green"/>
        </w:rPr>
        <w:t xml:space="preserve">       Владимир Смирнов – один из самых титулованных спортсменов по количеству завоеванных наград на Олимпийских играх и чемпионатах мира. Обладатель золотой медали на Олимпийских Играх 1994 года, четырехкратный серебряный (1994) и двукратный бронзовый призер Олимпийских игр (1988 и  1998).</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color w:val="000000"/>
          <w:sz w:val="28"/>
          <w:szCs w:val="28"/>
        </w:rPr>
        <w:t xml:space="preserve">          </w:t>
      </w:r>
      <w:r w:rsidRPr="004D0F54">
        <w:rPr>
          <w:rFonts w:ascii="Times New Roman" w:eastAsia="Calibri" w:hAnsi="Times New Roman" w:cs="Times New Roman"/>
          <w:color w:val="000000"/>
          <w:sz w:val="28"/>
          <w:szCs w:val="28"/>
          <w:highlight w:val="green"/>
        </w:rPr>
        <w:t xml:space="preserve">Советские спортсмены внесли огромный вклад Вал легкую атлетику. Так, </w:t>
      </w:r>
      <w:proofErr w:type="spellStart"/>
      <w:proofErr w:type="gramStart"/>
      <w:r w:rsidRPr="004D0F54">
        <w:rPr>
          <w:rFonts w:ascii="Times New Roman" w:eastAsia="Calibri" w:hAnsi="Times New Roman" w:cs="Times New Roman"/>
          <w:color w:val="000000"/>
          <w:sz w:val="28"/>
          <w:szCs w:val="28"/>
          <w:highlight w:val="green"/>
        </w:rPr>
        <w:t>Вале́рий</w:t>
      </w:r>
      <w:proofErr w:type="spellEnd"/>
      <w:proofErr w:type="gramEnd"/>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Борзо́в</w:t>
      </w:r>
      <w:proofErr w:type="spellEnd"/>
      <w:r w:rsidRPr="004D0F54">
        <w:rPr>
          <w:rFonts w:ascii="Times New Roman" w:eastAsia="Calibri" w:hAnsi="Times New Roman" w:cs="Times New Roman"/>
          <w:color w:val="000000"/>
          <w:sz w:val="28"/>
          <w:szCs w:val="28"/>
          <w:highlight w:val="green"/>
        </w:rPr>
        <w:t xml:space="preserve"> — советский легкоатлет-спринтер дважды становился олимпийским чемпионом, и трижды -  призёром Олимпийских игр, являлся членом Международного Олимпийского Комитета.</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color w:val="000000"/>
          <w:sz w:val="28"/>
          <w:szCs w:val="28"/>
          <w:highlight w:val="green"/>
        </w:rPr>
        <w:t xml:space="preserve">      Легендарный советский прыгун в высоту </w:t>
      </w:r>
      <w:proofErr w:type="spellStart"/>
      <w:proofErr w:type="gramStart"/>
      <w:r w:rsidRPr="004D0F54">
        <w:rPr>
          <w:rFonts w:ascii="Times New Roman" w:eastAsia="Calibri" w:hAnsi="Times New Roman" w:cs="Times New Roman"/>
          <w:color w:val="000000"/>
          <w:sz w:val="28"/>
          <w:szCs w:val="28"/>
          <w:highlight w:val="green"/>
        </w:rPr>
        <w:t>Вале́рий</w:t>
      </w:r>
      <w:proofErr w:type="spellEnd"/>
      <w:proofErr w:type="gramEnd"/>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Бру́мель</w:t>
      </w:r>
      <w:proofErr w:type="spellEnd"/>
      <w:r w:rsidRPr="004D0F54">
        <w:rPr>
          <w:rFonts w:ascii="Times New Roman" w:eastAsia="Calibri" w:hAnsi="Times New Roman" w:cs="Times New Roman"/>
          <w:color w:val="000000"/>
          <w:sz w:val="28"/>
          <w:szCs w:val="28"/>
          <w:highlight w:val="green"/>
        </w:rPr>
        <w:t xml:space="preserve"> —  олимпийский чемпион 1964 года, чемпион Европы 1962 года, экс-рекордсмен мира, заслуженный мастер спорта СССР, кроме того – прозаик и  драматург. </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b/>
          <w:color w:val="000000"/>
          <w:sz w:val="28"/>
          <w:szCs w:val="28"/>
        </w:rPr>
      </w:pPr>
      <w:r w:rsidRPr="004D0F54">
        <w:rPr>
          <w:rFonts w:ascii="Times New Roman" w:eastAsia="Calibri" w:hAnsi="Times New Roman" w:cs="Times New Roman"/>
          <w:color w:val="000000"/>
          <w:sz w:val="28"/>
          <w:szCs w:val="28"/>
          <w:highlight w:val="green"/>
        </w:rPr>
        <w:lastRenderedPageBreak/>
        <w:t xml:space="preserve">        Олимпийское золото принесли в копилку достижений СССР на международной арене  легкоатлет (стайер) </w:t>
      </w:r>
      <w:proofErr w:type="spellStart"/>
      <w:proofErr w:type="gramStart"/>
      <w:r w:rsidRPr="004D0F54">
        <w:rPr>
          <w:rFonts w:ascii="Times New Roman" w:eastAsia="Calibri" w:hAnsi="Times New Roman" w:cs="Times New Roman"/>
          <w:color w:val="000000"/>
          <w:sz w:val="28"/>
          <w:szCs w:val="28"/>
          <w:highlight w:val="green"/>
        </w:rPr>
        <w:t>Влади́мир</w:t>
      </w:r>
      <w:proofErr w:type="spellEnd"/>
      <w:proofErr w:type="gramEnd"/>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Петро́вич</w:t>
      </w:r>
      <w:proofErr w:type="spellEnd"/>
      <w:r w:rsidRPr="004D0F54">
        <w:rPr>
          <w:rFonts w:ascii="Times New Roman" w:eastAsia="Calibri" w:hAnsi="Times New Roman" w:cs="Times New Roman"/>
          <w:color w:val="000000"/>
          <w:sz w:val="28"/>
          <w:szCs w:val="28"/>
          <w:highlight w:val="green"/>
        </w:rPr>
        <w:t xml:space="preserve"> Куц —  двукратный олимпийский чемпион, многократный рекордсмен мира, Заслуженный мастер спорта СССР. С 1953 по 1956 годы являлся лучшим  стайером мира</w:t>
      </w:r>
      <w:proofErr w:type="gramStart"/>
      <w:r w:rsidRPr="004D0F54">
        <w:rPr>
          <w:rFonts w:ascii="Times New Roman" w:eastAsia="Calibri" w:hAnsi="Times New Roman" w:cs="Times New Roman"/>
          <w:color w:val="000000"/>
          <w:sz w:val="28"/>
          <w:szCs w:val="28"/>
          <w:highlight w:val="green"/>
        </w:rPr>
        <w:t>.</w:t>
      </w:r>
      <w:proofErr w:type="gramEnd"/>
      <w:r w:rsidRPr="004D0F54">
        <w:rPr>
          <w:rFonts w:ascii="Times New Roman" w:eastAsia="Calibri" w:hAnsi="Times New Roman" w:cs="Times New Roman"/>
          <w:color w:val="000000"/>
          <w:sz w:val="28"/>
          <w:szCs w:val="28"/>
          <w:highlight w:val="green"/>
        </w:rPr>
        <w:t xml:space="preserve"> </w:t>
      </w:r>
      <w:proofErr w:type="gramStart"/>
      <w:r w:rsidRPr="004D0F54">
        <w:rPr>
          <w:rFonts w:ascii="Times New Roman" w:eastAsia="Calibri" w:hAnsi="Times New Roman" w:cs="Times New Roman"/>
          <w:color w:val="000000"/>
          <w:sz w:val="28"/>
          <w:szCs w:val="28"/>
          <w:highlight w:val="green"/>
        </w:rPr>
        <w:t>с</w:t>
      </w:r>
      <w:proofErr w:type="gramEnd"/>
      <w:r w:rsidRPr="004D0F54">
        <w:rPr>
          <w:rFonts w:ascii="Times New Roman" w:eastAsia="Calibri" w:hAnsi="Times New Roman" w:cs="Times New Roman"/>
          <w:color w:val="000000"/>
          <w:sz w:val="28"/>
          <w:szCs w:val="28"/>
          <w:highlight w:val="green"/>
        </w:rPr>
        <w:t xml:space="preserve"> 1953 по 1956 годы. А также </w:t>
      </w:r>
      <w:proofErr w:type="spellStart"/>
      <w:proofErr w:type="gramStart"/>
      <w:r w:rsidRPr="004D0F54">
        <w:rPr>
          <w:rFonts w:ascii="Times New Roman" w:eastAsia="Calibri" w:hAnsi="Times New Roman" w:cs="Times New Roman"/>
          <w:color w:val="000000"/>
          <w:sz w:val="28"/>
          <w:szCs w:val="28"/>
          <w:highlight w:val="green"/>
        </w:rPr>
        <w:t>Ви́ктор</w:t>
      </w:r>
      <w:proofErr w:type="spellEnd"/>
      <w:proofErr w:type="gramEnd"/>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Дани́лович</w:t>
      </w:r>
      <w:proofErr w:type="spellEnd"/>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Сане́ев</w:t>
      </w:r>
      <w:proofErr w:type="spellEnd"/>
      <w:r w:rsidRPr="004D0F54">
        <w:rPr>
          <w:rFonts w:ascii="Times New Roman" w:eastAsia="Calibri" w:hAnsi="Times New Roman" w:cs="Times New Roman"/>
          <w:color w:val="000000"/>
          <w:sz w:val="28"/>
          <w:szCs w:val="28"/>
          <w:highlight w:val="green"/>
        </w:rPr>
        <w:t xml:space="preserve"> — советский легкоатлет, единственный в истории трёхкратный олимпийский чемпион в тройном прыжке. Заслуженный мастер спорта СССР. Выступал за спортивное общество «Динамо». </w:t>
      </w:r>
      <w:proofErr w:type="gramStart"/>
      <w:r w:rsidRPr="004D0F54">
        <w:rPr>
          <w:rFonts w:ascii="Times New Roman" w:eastAsia="Calibri" w:hAnsi="Times New Roman" w:cs="Times New Roman"/>
          <w:color w:val="000000"/>
          <w:sz w:val="28"/>
          <w:szCs w:val="28"/>
          <w:highlight w:val="green"/>
        </w:rPr>
        <w:t>Награждён</w:t>
      </w:r>
      <w:proofErr w:type="gramEnd"/>
      <w:r w:rsidRPr="004D0F54">
        <w:rPr>
          <w:rFonts w:ascii="Times New Roman" w:eastAsia="Calibri" w:hAnsi="Times New Roman" w:cs="Times New Roman"/>
          <w:color w:val="000000"/>
          <w:sz w:val="28"/>
          <w:szCs w:val="28"/>
          <w:highlight w:val="green"/>
        </w:rPr>
        <w:t xml:space="preserve"> орденом Ленина, орденом Октябрьской Революции, орденом Трудового Красного Знамени, орденом Дружбы народов.</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Советский Союз прекратил существование в 1991 г. В период с 1992 по 2022 год прошло 17 Олимпийских турниров. Восемь Олимпиад провели летом, девять – зимой. За тридцать лет олимпийские чемпионы России положили в копилку отечественного спорта более трехсот золотых медалей. Десятки россиян носят титул многократного олимпийского чемпиона. Пять российских атлетов смогли покорить высшую ступень спортивного Олимпа более четырех раз.</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proofErr w:type="spellStart"/>
      <w:r>
        <w:rPr>
          <w:rFonts w:ascii="Times New Roman" w:eastAsiaTheme="minorEastAsia" w:hAnsi="Times New Roman" w:cs="Times New Roman"/>
          <w:iCs/>
          <w:sz w:val="28"/>
          <w:szCs w:val="28"/>
          <w:lang w:eastAsia="ru-RU"/>
        </w:rPr>
        <w:t>Ромашина</w:t>
      </w:r>
      <w:proofErr w:type="spellEnd"/>
      <w:r>
        <w:rPr>
          <w:rFonts w:ascii="Times New Roman" w:eastAsiaTheme="minorEastAsia" w:hAnsi="Times New Roman" w:cs="Times New Roman"/>
          <w:iCs/>
          <w:sz w:val="28"/>
          <w:szCs w:val="28"/>
          <w:lang w:eastAsia="ru-RU"/>
        </w:rPr>
        <w:t xml:space="preserve"> Светлана – семикратная олимпийская чемпионка. Является самой титулованной спортсменкой в истории синхронного плавания. </w:t>
      </w:r>
      <w:proofErr w:type="spellStart"/>
      <w:r>
        <w:rPr>
          <w:rFonts w:ascii="Times New Roman" w:eastAsiaTheme="minorEastAsia" w:hAnsi="Times New Roman" w:cs="Times New Roman"/>
          <w:iCs/>
          <w:sz w:val="28"/>
          <w:szCs w:val="28"/>
          <w:lang w:eastAsia="ru-RU"/>
        </w:rPr>
        <w:t>Ромашина</w:t>
      </w:r>
      <w:proofErr w:type="spellEnd"/>
      <w:r>
        <w:rPr>
          <w:rFonts w:ascii="Times New Roman" w:eastAsiaTheme="minorEastAsia" w:hAnsi="Times New Roman" w:cs="Times New Roman"/>
          <w:iCs/>
          <w:sz w:val="28"/>
          <w:szCs w:val="28"/>
          <w:lang w:eastAsia="ru-RU"/>
        </w:rPr>
        <w:t xml:space="preserve"> дебютировала на Олимпийских играх в 2008 году. Свое первое золото завоевала в составе группы. Следующие три Олимпиады (2012, 2016, 2021) выступала и группе, и в дуэте. </w:t>
      </w:r>
      <w:proofErr w:type="spellStart"/>
      <w:r>
        <w:rPr>
          <w:rFonts w:ascii="Times New Roman" w:eastAsiaTheme="minorEastAsia" w:hAnsi="Times New Roman" w:cs="Times New Roman"/>
          <w:iCs/>
          <w:sz w:val="28"/>
          <w:szCs w:val="28"/>
          <w:lang w:eastAsia="ru-RU"/>
        </w:rPr>
        <w:t>Ромашина</w:t>
      </w:r>
      <w:proofErr w:type="spellEnd"/>
      <w:r>
        <w:rPr>
          <w:rFonts w:ascii="Times New Roman" w:eastAsiaTheme="minorEastAsia" w:hAnsi="Times New Roman" w:cs="Times New Roman"/>
          <w:iCs/>
          <w:sz w:val="28"/>
          <w:szCs w:val="28"/>
          <w:lang w:eastAsia="ru-RU"/>
        </w:rPr>
        <w:t xml:space="preserve"> Светлана Алексеевна – единственная олимпийская чемпионка России, завоевавшая семь золотых медалей, за весь период после распада СССР.</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Любовь Егорова – российская лыжница, единственная шестикратная олимпийская чемпионка современной России. Три золотых медали в копилку отечественного спорта Любовь Ивановна положила в 1992 году. На следующей зимней Олимпиаде (1994 г) выиграла еще три золота. По количеству золотых наград, завоеванных на зимних Олимпийских играх среди женщин, Егорова уступает только </w:t>
      </w:r>
      <w:proofErr w:type="spellStart"/>
      <w:r>
        <w:rPr>
          <w:rFonts w:ascii="Times New Roman" w:eastAsiaTheme="minorEastAsia" w:hAnsi="Times New Roman" w:cs="Times New Roman"/>
          <w:iCs/>
          <w:sz w:val="28"/>
          <w:szCs w:val="28"/>
          <w:lang w:eastAsia="ru-RU"/>
        </w:rPr>
        <w:t>Марит</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Бьёрген</w:t>
      </w:r>
      <w:proofErr w:type="spellEnd"/>
      <w:r>
        <w:rPr>
          <w:rFonts w:ascii="Times New Roman" w:eastAsiaTheme="minorEastAsia" w:hAnsi="Times New Roman" w:cs="Times New Roman"/>
          <w:iCs/>
          <w:sz w:val="28"/>
          <w:szCs w:val="28"/>
          <w:lang w:eastAsia="ru-RU"/>
        </w:rPr>
        <w:t>.</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lastRenderedPageBreak/>
        <w:t xml:space="preserve">Лариса </w:t>
      </w:r>
      <w:proofErr w:type="spellStart"/>
      <w:r>
        <w:rPr>
          <w:rFonts w:ascii="Times New Roman" w:eastAsiaTheme="minorEastAsia" w:hAnsi="Times New Roman" w:cs="Times New Roman"/>
          <w:iCs/>
          <w:sz w:val="28"/>
          <w:szCs w:val="28"/>
          <w:lang w:eastAsia="ru-RU"/>
        </w:rPr>
        <w:t>Лазутина</w:t>
      </w:r>
      <w:proofErr w:type="spellEnd"/>
      <w:r>
        <w:rPr>
          <w:rFonts w:ascii="Times New Roman" w:eastAsiaTheme="minorEastAsia" w:hAnsi="Times New Roman" w:cs="Times New Roman"/>
          <w:iCs/>
          <w:sz w:val="28"/>
          <w:szCs w:val="28"/>
          <w:lang w:eastAsia="ru-RU"/>
        </w:rPr>
        <w:t xml:space="preserve"> (лыжи) – положила в копилку российского спорта пять олимпийских наград высшей пробы. Два золота </w:t>
      </w:r>
      <w:proofErr w:type="spellStart"/>
      <w:r>
        <w:rPr>
          <w:rFonts w:ascii="Times New Roman" w:eastAsiaTheme="minorEastAsia" w:hAnsi="Times New Roman" w:cs="Times New Roman"/>
          <w:iCs/>
          <w:sz w:val="28"/>
          <w:szCs w:val="28"/>
          <w:lang w:eastAsia="ru-RU"/>
        </w:rPr>
        <w:t>Лазутина</w:t>
      </w:r>
      <w:proofErr w:type="spellEnd"/>
      <w:r>
        <w:rPr>
          <w:rFonts w:ascii="Times New Roman" w:eastAsiaTheme="minorEastAsia" w:hAnsi="Times New Roman" w:cs="Times New Roman"/>
          <w:iCs/>
          <w:sz w:val="28"/>
          <w:szCs w:val="28"/>
          <w:lang w:eastAsia="ru-RU"/>
        </w:rPr>
        <w:t xml:space="preserve"> и Егорова выиграли вместе. Лариса и Любовь выступали в одной команде на эстафетной гонке (1992, 1994 г). </w:t>
      </w:r>
      <w:proofErr w:type="gramStart"/>
      <w:r>
        <w:rPr>
          <w:rFonts w:ascii="Times New Roman" w:eastAsiaTheme="minorEastAsia" w:hAnsi="Times New Roman" w:cs="Times New Roman"/>
          <w:iCs/>
          <w:sz w:val="28"/>
          <w:szCs w:val="28"/>
          <w:lang w:eastAsia="ru-RU"/>
        </w:rPr>
        <w:t xml:space="preserve">Зимняя Олимпиада-1998 стала триумфальной для </w:t>
      </w:r>
      <w:proofErr w:type="spellStart"/>
      <w:r>
        <w:rPr>
          <w:rFonts w:ascii="Times New Roman" w:eastAsiaTheme="minorEastAsia" w:hAnsi="Times New Roman" w:cs="Times New Roman"/>
          <w:iCs/>
          <w:sz w:val="28"/>
          <w:szCs w:val="28"/>
          <w:lang w:eastAsia="ru-RU"/>
        </w:rPr>
        <w:t>Лазутиной</w:t>
      </w:r>
      <w:proofErr w:type="spellEnd"/>
      <w:r>
        <w:rPr>
          <w:rFonts w:ascii="Times New Roman" w:eastAsiaTheme="minorEastAsia" w:hAnsi="Times New Roman" w:cs="Times New Roman"/>
          <w:iCs/>
          <w:sz w:val="28"/>
          <w:szCs w:val="28"/>
          <w:lang w:eastAsia="ru-RU"/>
        </w:rPr>
        <w:t>.</w:t>
      </w:r>
      <w:proofErr w:type="gramEnd"/>
      <w:r>
        <w:rPr>
          <w:rFonts w:ascii="Times New Roman" w:eastAsiaTheme="minorEastAsia" w:hAnsi="Times New Roman" w:cs="Times New Roman"/>
          <w:iCs/>
          <w:sz w:val="28"/>
          <w:szCs w:val="28"/>
          <w:lang w:eastAsia="ru-RU"/>
        </w:rPr>
        <w:t xml:space="preserve"> В 1998 году Лариса Евгеньевна привезла на родину три золотых медали.</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rPr>
      </w:pPr>
      <w:r w:rsidRPr="004D0F54">
        <w:rPr>
          <w:rFonts w:ascii="Times New Roman" w:eastAsia="Calibri" w:hAnsi="Times New Roman" w:cs="Times New Roman"/>
          <w:b/>
          <w:i/>
          <w:color w:val="000000"/>
          <w:sz w:val="28"/>
          <w:szCs w:val="28"/>
        </w:rPr>
        <w:t xml:space="preserve">         </w:t>
      </w:r>
      <w:r w:rsidRPr="004D0F54">
        <w:rPr>
          <w:rFonts w:ascii="Times New Roman" w:eastAsia="Calibri" w:hAnsi="Times New Roman" w:cs="Times New Roman"/>
          <w:color w:val="000000"/>
          <w:sz w:val="28"/>
          <w:szCs w:val="28"/>
          <w:highlight w:val="green"/>
        </w:rPr>
        <w:t xml:space="preserve">Знаменитый воронежский спортсмен Дмитрий </w:t>
      </w:r>
      <w:proofErr w:type="spellStart"/>
      <w:r w:rsidRPr="004D0F54">
        <w:rPr>
          <w:rFonts w:ascii="Times New Roman" w:eastAsia="Calibri" w:hAnsi="Times New Roman" w:cs="Times New Roman"/>
          <w:color w:val="000000"/>
          <w:sz w:val="28"/>
          <w:szCs w:val="28"/>
          <w:highlight w:val="green"/>
        </w:rPr>
        <w:t>Саутин</w:t>
      </w:r>
      <w:proofErr w:type="spellEnd"/>
      <w:r w:rsidRPr="004D0F54">
        <w:rPr>
          <w:rFonts w:ascii="Times New Roman" w:eastAsia="Calibri" w:hAnsi="Times New Roman" w:cs="Times New Roman"/>
          <w:color w:val="000000"/>
          <w:sz w:val="28"/>
          <w:szCs w:val="28"/>
          <w:highlight w:val="green"/>
        </w:rPr>
        <w:t xml:space="preserve">  – единственный прыгун в воду, имеющий семь олимпийских медалей – две золотые (Атланта-1996, 10-метровая вышка; Сидней-2000, синхронные прыжки с вышки – с Игорем Лукашевым), одну серебряную и четыре бронзовые.</w:t>
      </w:r>
      <w:r w:rsidRPr="004D0F54">
        <w:rPr>
          <w:rFonts w:ascii="Times New Roman" w:eastAsia="Calibri" w:hAnsi="Times New Roman" w:cs="Times New Roman"/>
          <w:b/>
          <w:i/>
          <w:color w:val="000000"/>
          <w:sz w:val="28"/>
          <w:szCs w:val="28"/>
          <w:highlight w:val="green"/>
        </w:rPr>
        <w:t xml:space="preserve"> </w:t>
      </w:r>
      <w:r w:rsidRPr="004D0F54">
        <w:rPr>
          <w:rFonts w:ascii="Times New Roman" w:eastAsia="Calibri" w:hAnsi="Times New Roman" w:cs="Times New Roman"/>
          <w:color w:val="000000"/>
          <w:sz w:val="28"/>
          <w:szCs w:val="28"/>
          <w:highlight w:val="green"/>
        </w:rPr>
        <w:t>Заслуженный мастер спорта России, подполковник запаса ВС России. Выступал за ЦСКА.</w:t>
      </w:r>
    </w:p>
    <w:p w:rsidR="008F6146" w:rsidRPr="004D0F54" w:rsidRDefault="008F6146" w:rsidP="008F6146">
      <w:pPr>
        <w:autoSpaceDE w:val="0"/>
        <w:autoSpaceDN w:val="0"/>
        <w:adjustRightInd w:val="0"/>
        <w:spacing w:after="27" w:line="360" w:lineRule="auto"/>
        <w:contextualSpacing/>
        <w:jc w:val="both"/>
        <w:rPr>
          <w:rFonts w:ascii="Times New Roman" w:eastAsia="Times New Roman" w:hAnsi="Times New Roman" w:cs="Times New Roman"/>
          <w:color w:val="000000"/>
          <w:sz w:val="28"/>
          <w:szCs w:val="28"/>
          <w:lang w:eastAsia="ru-RU"/>
        </w:rPr>
      </w:pPr>
      <w:r w:rsidRPr="004D0F54">
        <w:rPr>
          <w:rFonts w:ascii="Times New Roman" w:eastAsia="Calibri" w:hAnsi="Times New Roman" w:cs="Times New Roman"/>
          <w:color w:val="000000"/>
          <w:sz w:val="28"/>
          <w:szCs w:val="28"/>
        </w:rPr>
        <w:t xml:space="preserve">       </w:t>
      </w:r>
      <w:r w:rsidRPr="004D0F54">
        <w:rPr>
          <w:rFonts w:ascii="Times New Roman" w:eastAsia="Calibri" w:hAnsi="Times New Roman" w:cs="Times New Roman"/>
          <w:color w:val="000000"/>
          <w:sz w:val="28"/>
          <w:szCs w:val="28"/>
          <w:highlight w:val="green"/>
        </w:rPr>
        <w:t xml:space="preserve">Также дважды принесла медали для российской сборной выдающаяся воронежская спортсменка, выпускница ВГИФК (ныне – ВГАС), Валентина Вадимовна Попова — российская </w:t>
      </w:r>
      <w:proofErr w:type="spellStart"/>
      <w:r w:rsidRPr="004D0F54">
        <w:rPr>
          <w:rFonts w:ascii="Times New Roman" w:eastAsia="Calibri" w:hAnsi="Times New Roman" w:cs="Times New Roman"/>
          <w:color w:val="000000"/>
          <w:sz w:val="28"/>
          <w:szCs w:val="28"/>
          <w:highlight w:val="green"/>
        </w:rPr>
        <w:t>тяжелоатлетка</w:t>
      </w:r>
      <w:proofErr w:type="spellEnd"/>
      <w:r w:rsidRPr="004D0F54">
        <w:rPr>
          <w:rFonts w:ascii="Times New Roman" w:eastAsia="Calibri" w:hAnsi="Times New Roman" w:cs="Times New Roman"/>
          <w:color w:val="000000"/>
          <w:sz w:val="28"/>
          <w:szCs w:val="28"/>
          <w:highlight w:val="green"/>
        </w:rPr>
        <w:t>, серебряный призёр Олимпийских игр 2000 и бронзовый призёр Олимпийских игр 2004 годов.</w:t>
      </w:r>
      <w:r w:rsidRPr="004D0F54">
        <w:rPr>
          <w:rFonts w:ascii="Times New Roman" w:eastAsia="Times New Roman" w:hAnsi="Times New Roman" w:cs="Times New Roman"/>
          <w:color w:val="000000"/>
          <w:sz w:val="28"/>
          <w:szCs w:val="28"/>
          <w:lang w:eastAsia="ru-RU"/>
        </w:rPr>
        <w:t xml:space="preserve"> </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Анастасия Давыдова – пятикратная олимпийская чемпионка (2004, 2008, 2012). Давыдова открыла счет легендарных достижений России в синхронном плавании. Олимпиада-2012 принесла Давыдовой пятую золотую медаль в ее карьере. На тот момент она стала первой и единственной в мире пятикратной олимпийской чемпионкой по синхронному плаванию. По состоянию на 2021 год, этот рекорд смогли повторить только два человека.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Наталья Ищенко – пятикратная олимпийская чемпионка по синхронному плаванию. Впервые на высшую ступень олимпийского пьедестала Наталья поднялась в 2008 г. Представляла Россию в составе команды. На Олимпийских играх 2012, 2016 года Ищенко выступала в обеих дисциплинах синхронного плавания.</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За последние 30 лет, четыре спортсмена из России, смогли завоевать титул четырехкратного олимпийского чемпиона.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Александр Попов – единственный четырехкратный олимпийский чемпион по плаванию в истории современной России. Выступал на </w:t>
      </w:r>
      <w:r>
        <w:rPr>
          <w:rFonts w:ascii="Times New Roman" w:eastAsiaTheme="minorEastAsia" w:hAnsi="Times New Roman" w:cs="Times New Roman"/>
          <w:iCs/>
          <w:sz w:val="28"/>
          <w:szCs w:val="28"/>
          <w:lang w:eastAsia="ru-RU"/>
        </w:rPr>
        <w:lastRenderedPageBreak/>
        <w:t>Олимпийских играх с 1992 по 2000 г. Специализировался на дистанциях 50 и 100 метров вольным стилем. Золотые медали завоевал на Олимпиаде-1992 и 1996.</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Алексей </w:t>
      </w:r>
      <w:proofErr w:type="spellStart"/>
      <w:r>
        <w:rPr>
          <w:rFonts w:ascii="Times New Roman" w:eastAsiaTheme="minorEastAsia" w:hAnsi="Times New Roman" w:cs="Times New Roman"/>
          <w:iCs/>
          <w:sz w:val="28"/>
          <w:szCs w:val="28"/>
          <w:lang w:eastAsia="ru-RU"/>
        </w:rPr>
        <w:t>Немов</w:t>
      </w:r>
      <w:proofErr w:type="spellEnd"/>
      <w:r>
        <w:rPr>
          <w:rFonts w:ascii="Times New Roman" w:eastAsiaTheme="minorEastAsia" w:hAnsi="Times New Roman" w:cs="Times New Roman"/>
          <w:iCs/>
          <w:sz w:val="28"/>
          <w:szCs w:val="28"/>
          <w:lang w:eastAsia="ru-RU"/>
        </w:rPr>
        <w:t xml:space="preserve"> (спортивная гимнастика)</w:t>
      </w:r>
      <w:r w:rsidRPr="00DC7CB0">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eastAsia="ru-RU"/>
        </w:rPr>
        <w:t>– четырехкратный олимпийский чемпион. Завоевал для России 12 олимпийских наград за две Олимпиады (1996, 2000 г). Кроме четырех золотых медалей, положил в копилку российского спорта шесть бронзовых наград и два серебра олимпийской пробы.</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Станислав Поздняков – фехтовальщик на саблях, четырехкратный олимпийский чемпион и президент Олимпийского комитета России (с 2018 года). Спортивную карьеру Поздняков завершил в 2008 году. Будучи спортсменом, защищал цвета российского флага на Олимпийских играх с 1992 по 2004 год. Помог России выиграть три олимпийских золота в составе команды. Одну золотую медаль завоевал в личных соревнованиях. Кроме того, является 10-кратным чемпионом мира, и 13-кратным чемпионом Европы по фехтованию на саблях.</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Анастасия Ермакова – четырехкратная олимпийская чемпионка по синхронному плаванию. Представляла Россию на Олимпийских играх 2004, 2008 г. Выступала в составе команды и в дуэте с Анастасией Давыдовой.</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Шесть Олимпиад подряд (с 2000 по 2021 г) Россия забирает все золотые медали в этом виде спорта. В XXI веке чемпионами Олимпийских игр становились только российские синхронистки.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Брусникина Ольга, Громова Мария, Киселева Мария, </w:t>
      </w:r>
      <w:proofErr w:type="spellStart"/>
      <w:r>
        <w:rPr>
          <w:rFonts w:ascii="Times New Roman" w:eastAsiaTheme="minorEastAsia" w:hAnsi="Times New Roman" w:cs="Times New Roman"/>
          <w:iCs/>
          <w:sz w:val="28"/>
          <w:szCs w:val="28"/>
          <w:lang w:eastAsia="ru-RU"/>
        </w:rPr>
        <w:t>Пацкевич</w:t>
      </w:r>
      <w:proofErr w:type="spellEnd"/>
      <w:r>
        <w:rPr>
          <w:rFonts w:ascii="Times New Roman" w:eastAsiaTheme="minorEastAsia" w:hAnsi="Times New Roman" w:cs="Times New Roman"/>
          <w:iCs/>
          <w:sz w:val="28"/>
          <w:szCs w:val="28"/>
          <w:lang w:eastAsia="ru-RU"/>
        </w:rPr>
        <w:t xml:space="preserve"> Александра, </w:t>
      </w:r>
      <w:proofErr w:type="spellStart"/>
      <w:r>
        <w:rPr>
          <w:rFonts w:ascii="Times New Roman" w:eastAsiaTheme="minorEastAsia" w:hAnsi="Times New Roman" w:cs="Times New Roman"/>
          <w:iCs/>
          <w:sz w:val="28"/>
          <w:szCs w:val="28"/>
          <w:lang w:eastAsia="ru-RU"/>
        </w:rPr>
        <w:t>Хасянова</w:t>
      </w:r>
      <w:proofErr w:type="spellEnd"/>
      <w:r>
        <w:rPr>
          <w:rFonts w:ascii="Times New Roman" w:eastAsiaTheme="minorEastAsia" w:hAnsi="Times New Roman" w:cs="Times New Roman"/>
          <w:iCs/>
          <w:sz w:val="28"/>
          <w:szCs w:val="28"/>
          <w:lang w:eastAsia="ru-RU"/>
        </w:rPr>
        <w:t xml:space="preserve"> Эльвира, Шишкина Алла, Колесниченко Светлана – трехкратные чемпионки Олимпийских игр</w:t>
      </w:r>
      <w:r w:rsidRPr="00DC7CB0">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eastAsia="ru-RU"/>
        </w:rPr>
        <w:t>по синхронному плаванию.</w:t>
      </w:r>
    </w:p>
    <w:p w:rsidR="008F6146" w:rsidRPr="008F6146" w:rsidRDefault="008F6146" w:rsidP="008F6146">
      <w:pPr>
        <w:autoSpaceDE w:val="0"/>
        <w:autoSpaceDN w:val="0"/>
        <w:adjustRightInd w:val="0"/>
        <w:spacing w:after="27" w:line="240" w:lineRule="auto"/>
        <w:jc w:val="center"/>
        <w:rPr>
          <w:rFonts w:ascii="Times New Roman" w:eastAsia="Calibri" w:hAnsi="Times New Roman" w:cs="Times New Roman"/>
          <w:b/>
          <w:i/>
          <w:color w:val="000000"/>
          <w:sz w:val="28"/>
          <w:szCs w:val="28"/>
        </w:rPr>
      </w:pPr>
      <w:r w:rsidRPr="008F6146">
        <w:rPr>
          <w:rFonts w:ascii="Times New Roman" w:eastAsia="Calibri" w:hAnsi="Times New Roman" w:cs="Times New Roman"/>
          <w:b/>
          <w:i/>
          <w:color w:val="000000"/>
          <w:sz w:val="28"/>
          <w:szCs w:val="28"/>
        </w:rPr>
        <w:t>Олимпийские игры Сочи-2014</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rPr>
      </w:pPr>
      <w:r w:rsidRPr="004D0F54">
        <w:rPr>
          <w:rFonts w:ascii="Times New Roman" w:eastAsia="Calibri" w:hAnsi="Times New Roman" w:cs="Times New Roman"/>
          <w:color w:val="000000"/>
          <w:sz w:val="28"/>
          <w:szCs w:val="28"/>
        </w:rPr>
        <w:t xml:space="preserve">          </w:t>
      </w:r>
      <w:r w:rsidRPr="004D0F54">
        <w:rPr>
          <w:rFonts w:ascii="Times New Roman" w:eastAsia="Calibri" w:hAnsi="Times New Roman" w:cs="Times New Roman"/>
          <w:color w:val="000000"/>
          <w:sz w:val="28"/>
          <w:szCs w:val="28"/>
          <w:highlight w:val="green"/>
        </w:rPr>
        <w:t>Россия стала  столицей  Олимпийских игр второй раз в олимпийской истории в 2014 году.  XII зимние Олимпийские игры</w:t>
      </w:r>
      <w:r w:rsidRPr="004D0F54">
        <w:rPr>
          <w:rFonts w:ascii="Times New Roman" w:eastAsia="Calibri" w:hAnsi="Times New Roman" w:cs="Times New Roman"/>
          <w:b/>
          <w:color w:val="000000"/>
          <w:sz w:val="28"/>
          <w:szCs w:val="28"/>
          <w:highlight w:val="green"/>
        </w:rPr>
        <w:t xml:space="preserve"> </w:t>
      </w:r>
      <w:r w:rsidRPr="004D0F54">
        <w:rPr>
          <w:rFonts w:ascii="Times New Roman" w:eastAsia="Calibri" w:hAnsi="Times New Roman" w:cs="Times New Roman"/>
          <w:color w:val="000000"/>
          <w:sz w:val="28"/>
          <w:szCs w:val="28"/>
          <w:highlight w:val="green"/>
        </w:rPr>
        <w:t>состоялись</w:t>
      </w:r>
      <w:r w:rsidRPr="004D0F54">
        <w:rPr>
          <w:rFonts w:ascii="Times New Roman" w:eastAsia="Calibri" w:hAnsi="Times New Roman" w:cs="Times New Roman"/>
          <w:b/>
          <w:color w:val="000000"/>
          <w:sz w:val="28"/>
          <w:szCs w:val="28"/>
          <w:highlight w:val="green"/>
        </w:rPr>
        <w:t xml:space="preserve"> </w:t>
      </w:r>
      <w:r w:rsidRPr="004D0F54">
        <w:rPr>
          <w:rFonts w:ascii="Times New Roman" w:eastAsia="Calibri" w:hAnsi="Times New Roman" w:cs="Times New Roman"/>
          <w:color w:val="000000"/>
          <w:sz w:val="28"/>
          <w:szCs w:val="28"/>
          <w:highlight w:val="green"/>
        </w:rPr>
        <w:t>с 7 по 23 февраля 2014 года в городе Сочи.</w:t>
      </w:r>
      <w:r w:rsidRPr="004D0F54">
        <w:rPr>
          <w:rFonts w:ascii="Times New Roman" w:eastAsia="Calibri" w:hAnsi="Times New Roman" w:cs="Times New Roman"/>
          <w:b/>
          <w:color w:val="000000"/>
          <w:sz w:val="28"/>
          <w:szCs w:val="28"/>
          <w:highlight w:val="green"/>
        </w:rPr>
        <w:t xml:space="preserve"> </w:t>
      </w:r>
      <w:r w:rsidRPr="004D0F54">
        <w:rPr>
          <w:rFonts w:ascii="Times New Roman" w:eastAsia="Calibri" w:hAnsi="Times New Roman" w:cs="Times New Roman"/>
          <w:color w:val="000000"/>
          <w:sz w:val="28"/>
          <w:szCs w:val="28"/>
          <w:highlight w:val="green"/>
        </w:rPr>
        <w:t xml:space="preserve">Сочи был выбран столицей зимних Олимпийских игр – </w:t>
      </w:r>
      <w:r w:rsidRPr="004D0F54">
        <w:rPr>
          <w:rFonts w:ascii="Times New Roman" w:eastAsia="Calibri" w:hAnsi="Times New Roman" w:cs="Times New Roman"/>
          <w:bCs/>
          <w:color w:val="000000"/>
          <w:sz w:val="28"/>
          <w:szCs w:val="28"/>
          <w:highlight w:val="green"/>
        </w:rPr>
        <w:t xml:space="preserve">2014 на 119-й сессии МОК, проходившей в Гватемале 4 </w:t>
      </w:r>
      <w:r w:rsidRPr="004D0F54">
        <w:rPr>
          <w:rFonts w:ascii="Times New Roman" w:eastAsia="Calibri" w:hAnsi="Times New Roman" w:cs="Times New Roman"/>
          <w:bCs/>
          <w:color w:val="000000"/>
          <w:sz w:val="28"/>
          <w:szCs w:val="28"/>
          <w:highlight w:val="green"/>
        </w:rPr>
        <w:lastRenderedPageBreak/>
        <w:t>июля 2007 года</w:t>
      </w:r>
      <w:r w:rsidRPr="004D0F54">
        <w:rPr>
          <w:rFonts w:ascii="Times New Roman" w:eastAsia="Calibri" w:hAnsi="Times New Roman" w:cs="Times New Roman"/>
          <w:color w:val="000000"/>
          <w:sz w:val="28"/>
          <w:szCs w:val="28"/>
          <w:highlight w:val="green"/>
        </w:rPr>
        <w:t xml:space="preserve">.  В Играх приняли участие   2876 спортсменов из 88 стран мира, было разыграно 98 комплектов наград. </w:t>
      </w:r>
      <w:proofErr w:type="gramStart"/>
      <w:r w:rsidRPr="004D0F54">
        <w:rPr>
          <w:rFonts w:ascii="Times New Roman" w:eastAsia="Calibri" w:hAnsi="Times New Roman" w:cs="Times New Roman"/>
          <w:color w:val="000000"/>
          <w:sz w:val="28"/>
          <w:szCs w:val="28"/>
          <w:highlight w:val="green"/>
        </w:rPr>
        <w:t>На Играх в Сочи было представлено</w:t>
      </w:r>
      <w:r w:rsidRPr="004D0F54">
        <w:rPr>
          <w:rFonts w:ascii="Times New Roman" w:eastAsia="Calibri" w:hAnsi="Times New Roman" w:cs="Times New Roman"/>
          <w:b/>
          <w:i/>
          <w:color w:val="000000"/>
          <w:sz w:val="28"/>
          <w:szCs w:val="28"/>
          <w:highlight w:val="green"/>
        </w:rPr>
        <w:t xml:space="preserve"> </w:t>
      </w:r>
      <w:r w:rsidRPr="004D0F54">
        <w:rPr>
          <w:rFonts w:ascii="Times New Roman" w:eastAsia="Calibri" w:hAnsi="Times New Roman" w:cs="Times New Roman"/>
          <w:color w:val="000000"/>
          <w:sz w:val="28"/>
          <w:szCs w:val="28"/>
          <w:highlight w:val="green"/>
        </w:rPr>
        <w:t>7 видов спорта и 15 дисциплин: фигурное катание, прыжки с трамплина, фристайл, сноуборд, бобслей, горные лыжи, биатлон, кёрлинг, лыжные гонки, санный спорт, хоккей, скелетон, шорт-трек, лыжное двоеборье, конькобежный спорт.</w:t>
      </w:r>
      <w:proofErr w:type="gramEnd"/>
      <w:r w:rsidRPr="004D0F54">
        <w:rPr>
          <w:rFonts w:ascii="Times New Roman" w:eastAsia="Calibri" w:hAnsi="Times New Roman" w:cs="Times New Roman"/>
          <w:color w:val="000000"/>
          <w:sz w:val="28"/>
          <w:szCs w:val="28"/>
        </w:rPr>
        <w:t xml:space="preserve"> </w:t>
      </w:r>
      <w:r w:rsidRPr="004D0F54">
        <w:rPr>
          <w:rFonts w:ascii="Times New Roman" w:eastAsia="Calibri" w:hAnsi="Times New Roman" w:cs="Times New Roman"/>
          <w:color w:val="000000"/>
          <w:sz w:val="28"/>
          <w:szCs w:val="28"/>
          <w:highlight w:val="green"/>
        </w:rPr>
        <w:t xml:space="preserve">Впервые в программу зимних Олимпийских Игр вошли новые виды состязаний: командное соревнование по фигурному катанию, прыжки на лыжах с трамплина у женщин, смешанную эстафету в биатлоне, женский и мужской </w:t>
      </w:r>
      <w:proofErr w:type="spellStart"/>
      <w:r w:rsidRPr="004D0F54">
        <w:rPr>
          <w:rFonts w:ascii="Times New Roman" w:eastAsia="Calibri" w:hAnsi="Times New Roman" w:cs="Times New Roman"/>
          <w:color w:val="000000"/>
          <w:sz w:val="28"/>
          <w:szCs w:val="28"/>
          <w:highlight w:val="green"/>
        </w:rPr>
        <w:t>хавхайп</w:t>
      </w:r>
      <w:proofErr w:type="spellEnd"/>
      <w:r w:rsidRPr="004D0F54">
        <w:rPr>
          <w:rFonts w:ascii="Times New Roman" w:eastAsia="Calibri" w:hAnsi="Times New Roman" w:cs="Times New Roman"/>
          <w:color w:val="000000"/>
          <w:sz w:val="28"/>
          <w:szCs w:val="28"/>
          <w:highlight w:val="green"/>
        </w:rPr>
        <w:t xml:space="preserve"> во фристайле, эстафету в санном спорте, параллельный командный слалом в сноуборде, </w:t>
      </w:r>
      <w:proofErr w:type="spellStart"/>
      <w:r w:rsidRPr="004D0F54">
        <w:rPr>
          <w:rFonts w:ascii="Times New Roman" w:eastAsia="Calibri" w:hAnsi="Times New Roman" w:cs="Times New Roman"/>
          <w:color w:val="000000"/>
          <w:sz w:val="28"/>
          <w:szCs w:val="28"/>
          <w:highlight w:val="green"/>
        </w:rPr>
        <w:t>слоупстайл</w:t>
      </w:r>
      <w:proofErr w:type="spellEnd"/>
      <w:r w:rsidRPr="004D0F54">
        <w:rPr>
          <w:rFonts w:ascii="Times New Roman" w:eastAsia="Calibri" w:hAnsi="Times New Roman" w:cs="Times New Roman"/>
          <w:color w:val="000000"/>
          <w:sz w:val="28"/>
          <w:szCs w:val="28"/>
          <w:highlight w:val="green"/>
        </w:rPr>
        <w:t xml:space="preserve"> во фристайле, </w:t>
      </w:r>
      <w:proofErr w:type="spellStart"/>
      <w:r w:rsidRPr="004D0F54">
        <w:rPr>
          <w:rFonts w:ascii="Times New Roman" w:eastAsia="Calibri" w:hAnsi="Times New Roman" w:cs="Times New Roman"/>
          <w:color w:val="000000"/>
          <w:sz w:val="28"/>
          <w:szCs w:val="28"/>
          <w:highlight w:val="green"/>
        </w:rPr>
        <w:t>слоупстайл</w:t>
      </w:r>
      <w:proofErr w:type="spellEnd"/>
      <w:r w:rsidRPr="004D0F54">
        <w:rPr>
          <w:rFonts w:ascii="Times New Roman" w:eastAsia="Calibri" w:hAnsi="Times New Roman" w:cs="Times New Roman"/>
          <w:color w:val="000000"/>
          <w:sz w:val="28"/>
          <w:szCs w:val="28"/>
          <w:highlight w:val="green"/>
        </w:rPr>
        <w:t xml:space="preserve"> в сноуборде.</w:t>
      </w:r>
    </w:p>
    <w:p w:rsidR="008F6146" w:rsidRPr="004D0F54" w:rsidRDefault="008F6146" w:rsidP="008F6146">
      <w:pPr>
        <w:autoSpaceDE w:val="0"/>
        <w:autoSpaceDN w:val="0"/>
        <w:adjustRightInd w:val="0"/>
        <w:spacing w:after="28" w:line="360" w:lineRule="auto"/>
        <w:contextualSpacing/>
        <w:jc w:val="both"/>
        <w:rPr>
          <w:rFonts w:ascii="Times New Roman" w:eastAsia="Calibri" w:hAnsi="Times New Roman" w:cs="Times New Roman"/>
          <w:color w:val="000000"/>
          <w:sz w:val="28"/>
          <w:szCs w:val="28"/>
        </w:rPr>
      </w:pPr>
      <w:r w:rsidRPr="004D0F54">
        <w:rPr>
          <w:rFonts w:ascii="Times New Roman" w:eastAsia="Calibri" w:hAnsi="Times New Roman" w:cs="Times New Roman"/>
          <w:color w:val="000000"/>
          <w:sz w:val="28"/>
          <w:szCs w:val="28"/>
          <w:highlight w:val="green"/>
        </w:rPr>
        <w:t xml:space="preserve">         Символом  Олимпийских игр 2014 года стал логотип города – столицы проведения Игр - «Звезда Сочи». Талисманами Зимних Олимпийских игр 2014 года были выбраны Белый Мишка, Леопард и Зайка.</w:t>
      </w:r>
    </w:p>
    <w:p w:rsidR="008F6146" w:rsidRPr="004D0F54" w:rsidRDefault="008F6146" w:rsidP="008F6146">
      <w:pPr>
        <w:spacing w:line="360" w:lineRule="auto"/>
        <w:contextualSpacing/>
        <w:jc w:val="both"/>
        <w:rPr>
          <w:rFonts w:ascii="Times New Roman" w:eastAsia="Calibri" w:hAnsi="Times New Roman" w:cs="Times New Roman"/>
          <w:sz w:val="28"/>
          <w:szCs w:val="28"/>
        </w:rPr>
      </w:pPr>
      <w:r w:rsidRPr="004D0F54">
        <w:rPr>
          <w:rFonts w:ascii="Times New Roman" w:eastAsia="Calibri" w:hAnsi="Times New Roman" w:cs="Times New Roman"/>
          <w:color w:val="000000"/>
          <w:sz w:val="28"/>
          <w:szCs w:val="28"/>
        </w:rPr>
        <w:t xml:space="preserve">       </w:t>
      </w:r>
      <w:r w:rsidRPr="004D0F54">
        <w:rPr>
          <w:rFonts w:ascii="Times New Roman" w:eastAsia="Calibri" w:hAnsi="Times New Roman" w:cs="Times New Roman"/>
          <w:sz w:val="28"/>
          <w:szCs w:val="28"/>
          <w:highlight w:val="green"/>
        </w:rPr>
        <w:t xml:space="preserve">Один из самых впечатляющих  рекордов сочинских игр – эстафета олимпийского огня, которая продолжилась </w:t>
      </w:r>
      <w:proofErr w:type="gramStart"/>
      <w:r w:rsidRPr="004D0F54">
        <w:rPr>
          <w:rFonts w:ascii="Times New Roman" w:eastAsia="Calibri" w:hAnsi="Times New Roman" w:cs="Times New Roman"/>
          <w:sz w:val="28"/>
          <w:szCs w:val="28"/>
          <w:highlight w:val="green"/>
        </w:rPr>
        <w:t>продолжалась</w:t>
      </w:r>
      <w:proofErr w:type="gramEnd"/>
      <w:r w:rsidRPr="004D0F54">
        <w:rPr>
          <w:rFonts w:ascii="Times New Roman" w:eastAsia="Calibri" w:hAnsi="Times New Roman" w:cs="Times New Roman"/>
          <w:sz w:val="28"/>
          <w:szCs w:val="28"/>
          <w:highlight w:val="green"/>
        </w:rPr>
        <w:t xml:space="preserve"> 123 дня, </w:t>
      </w:r>
      <w:proofErr w:type="spellStart"/>
      <w:r w:rsidRPr="004D0F54">
        <w:rPr>
          <w:rFonts w:ascii="Times New Roman" w:eastAsia="Calibri" w:hAnsi="Times New Roman" w:cs="Times New Roman"/>
          <w:sz w:val="28"/>
          <w:szCs w:val="28"/>
          <w:highlight w:val="green"/>
        </w:rPr>
        <w:t>продолжительноть</w:t>
      </w:r>
      <w:proofErr w:type="spellEnd"/>
      <w:r w:rsidRPr="004D0F54">
        <w:rPr>
          <w:rFonts w:ascii="Times New Roman" w:eastAsia="Calibri" w:hAnsi="Times New Roman" w:cs="Times New Roman"/>
          <w:sz w:val="28"/>
          <w:szCs w:val="28"/>
          <w:highlight w:val="green"/>
        </w:rPr>
        <w:t xml:space="preserve"> её составила  2615 км. Эстафета началась 7 октября 2013 года, более чем за четыре месяца до открытия Олимпийских Игр. Церемония открытия Игр состоялась 7 февраля 2014 года. </w:t>
      </w:r>
      <w:proofErr w:type="gramStart"/>
      <w:r w:rsidRPr="004D0F54">
        <w:rPr>
          <w:rFonts w:ascii="Times New Roman" w:eastAsia="Calibri" w:hAnsi="Times New Roman" w:cs="Times New Roman"/>
          <w:sz w:val="28"/>
          <w:szCs w:val="28"/>
          <w:highlight w:val="green"/>
        </w:rPr>
        <w:t>В день открытия Олимпийских игр право и честь зажечь олимпийский огонь было предоставлено легендарным спортсменам Владиславу Третьяку (советский хоккеист, трехкратный олимпийский чемпион и десятикратный чемпион мира)) и Ирине Родниной (советская фигуристка, трехкратная олимпийская чемпионка, десятикратная чемпионка мира).</w:t>
      </w:r>
      <w:r w:rsidRPr="004D0F54">
        <w:rPr>
          <w:rFonts w:ascii="Times New Roman" w:eastAsia="Calibri" w:hAnsi="Times New Roman" w:cs="Times New Roman"/>
          <w:sz w:val="28"/>
          <w:szCs w:val="28"/>
        </w:rPr>
        <w:t xml:space="preserve">  </w:t>
      </w:r>
      <w:proofErr w:type="gramEnd"/>
    </w:p>
    <w:p w:rsidR="008F6146" w:rsidRPr="004D0F54" w:rsidRDefault="008F6146" w:rsidP="008F6146">
      <w:pPr>
        <w:autoSpaceDE w:val="0"/>
        <w:autoSpaceDN w:val="0"/>
        <w:adjustRightInd w:val="0"/>
        <w:spacing w:after="28"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b/>
          <w:i/>
          <w:color w:val="000000"/>
          <w:sz w:val="28"/>
          <w:szCs w:val="28"/>
        </w:rPr>
        <w:t xml:space="preserve">          </w:t>
      </w:r>
      <w:r w:rsidRPr="004D0F54">
        <w:rPr>
          <w:rFonts w:ascii="Times New Roman" w:eastAsia="Calibri" w:hAnsi="Times New Roman" w:cs="Times New Roman"/>
          <w:color w:val="000000"/>
          <w:sz w:val="28"/>
          <w:szCs w:val="28"/>
          <w:highlight w:val="green"/>
        </w:rPr>
        <w:t xml:space="preserve">Самыми молодыми участниками-призерами Сочи-2014 стали: японец </w:t>
      </w:r>
      <w:proofErr w:type="spellStart"/>
      <w:r w:rsidRPr="004D0F54">
        <w:rPr>
          <w:rFonts w:ascii="Times New Roman" w:eastAsia="Calibri" w:hAnsi="Times New Roman" w:cs="Times New Roman"/>
          <w:color w:val="000000"/>
          <w:sz w:val="28"/>
          <w:szCs w:val="28"/>
          <w:highlight w:val="green"/>
        </w:rPr>
        <w:t>Аюмо</w:t>
      </w:r>
      <w:proofErr w:type="spellEnd"/>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Хирамо</w:t>
      </w:r>
      <w:proofErr w:type="spellEnd"/>
      <w:r w:rsidRPr="004D0F54">
        <w:rPr>
          <w:rFonts w:ascii="Times New Roman" w:eastAsia="Calibri" w:hAnsi="Times New Roman" w:cs="Times New Roman"/>
          <w:color w:val="000000"/>
          <w:sz w:val="28"/>
          <w:szCs w:val="28"/>
          <w:highlight w:val="green"/>
        </w:rPr>
        <w:t xml:space="preserve"> (возраст 15 лет), а также российские фигуристки.  Юлия </w:t>
      </w:r>
      <w:proofErr w:type="spellStart"/>
      <w:r w:rsidRPr="004D0F54">
        <w:rPr>
          <w:rFonts w:ascii="Times New Roman" w:eastAsia="Calibri" w:hAnsi="Times New Roman" w:cs="Times New Roman"/>
          <w:color w:val="000000"/>
          <w:sz w:val="28"/>
          <w:szCs w:val="28"/>
          <w:highlight w:val="green"/>
        </w:rPr>
        <w:t>Липницкая</w:t>
      </w:r>
      <w:proofErr w:type="spellEnd"/>
      <w:r w:rsidRPr="004D0F54">
        <w:rPr>
          <w:rFonts w:ascii="Times New Roman" w:eastAsia="Calibri" w:hAnsi="Times New Roman" w:cs="Times New Roman"/>
          <w:color w:val="000000"/>
          <w:sz w:val="28"/>
          <w:szCs w:val="28"/>
          <w:highlight w:val="green"/>
        </w:rPr>
        <w:t xml:space="preserve"> стала не только одной из самых юных участниц в истории Олимпиад</w:t>
      </w:r>
      <w:proofErr w:type="gramStart"/>
      <w:r w:rsidRPr="004D0F54">
        <w:rPr>
          <w:rFonts w:ascii="Times New Roman" w:eastAsia="Calibri" w:hAnsi="Times New Roman" w:cs="Times New Roman"/>
          <w:color w:val="000000"/>
          <w:sz w:val="28"/>
          <w:szCs w:val="28"/>
          <w:highlight w:val="green"/>
        </w:rPr>
        <w:t xml:space="preserve"> ,</w:t>
      </w:r>
      <w:proofErr w:type="gramEnd"/>
      <w:r w:rsidRPr="004D0F54">
        <w:rPr>
          <w:rFonts w:ascii="Times New Roman" w:eastAsia="Calibri" w:hAnsi="Times New Roman" w:cs="Times New Roman"/>
          <w:color w:val="000000"/>
          <w:sz w:val="28"/>
          <w:szCs w:val="28"/>
          <w:highlight w:val="green"/>
        </w:rPr>
        <w:t xml:space="preserve"> но и первой в истории самой молодой олимпийской чемпионкой в одиночном катании. </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color w:val="000000"/>
          <w:sz w:val="28"/>
          <w:szCs w:val="28"/>
          <w:highlight w:val="green"/>
        </w:rPr>
        <w:lastRenderedPageBreak/>
        <w:t xml:space="preserve">          Самыми возрастными участник</w:t>
      </w:r>
      <w:proofErr w:type="gramStart"/>
      <w:r w:rsidRPr="004D0F54">
        <w:rPr>
          <w:rFonts w:ascii="Times New Roman" w:eastAsia="Calibri" w:hAnsi="Times New Roman" w:cs="Times New Roman"/>
          <w:color w:val="000000"/>
          <w:sz w:val="28"/>
          <w:szCs w:val="28"/>
          <w:highlight w:val="green"/>
        </w:rPr>
        <w:t>а-</w:t>
      </w:r>
      <w:proofErr w:type="gramEnd"/>
      <w:r w:rsidRPr="004D0F54">
        <w:rPr>
          <w:rFonts w:ascii="Times New Roman" w:eastAsia="Calibri" w:hAnsi="Times New Roman" w:cs="Times New Roman"/>
          <w:color w:val="000000"/>
          <w:sz w:val="28"/>
          <w:szCs w:val="28"/>
          <w:highlight w:val="green"/>
        </w:rPr>
        <w:t xml:space="preserve"> призерами Олимпийских Игр в Сочи . стали: российский саночник  Альберт Демченко (возраст 42 года) , а также биатлонист Уле японец </w:t>
      </w:r>
      <w:proofErr w:type="spellStart"/>
      <w:r w:rsidRPr="004D0F54">
        <w:rPr>
          <w:rFonts w:ascii="Times New Roman" w:eastAsia="Calibri" w:hAnsi="Times New Roman" w:cs="Times New Roman"/>
          <w:color w:val="000000"/>
          <w:sz w:val="28"/>
          <w:szCs w:val="28"/>
          <w:highlight w:val="green"/>
        </w:rPr>
        <w:t>Нориаки</w:t>
      </w:r>
      <w:proofErr w:type="spellEnd"/>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Касай</w:t>
      </w:r>
      <w:proofErr w:type="spellEnd"/>
      <w:r w:rsidRPr="004D0F54">
        <w:rPr>
          <w:rFonts w:ascii="Times New Roman" w:eastAsia="Calibri" w:hAnsi="Times New Roman" w:cs="Times New Roman"/>
          <w:color w:val="000000"/>
          <w:sz w:val="28"/>
          <w:szCs w:val="28"/>
          <w:highlight w:val="green"/>
        </w:rPr>
        <w:t xml:space="preserve"> – прыжки с трамплина (возраст 41 год). </w:t>
      </w:r>
    </w:p>
    <w:p w:rsidR="008F6146" w:rsidRPr="004D0F54" w:rsidRDefault="008F6146" w:rsidP="008F6146">
      <w:pPr>
        <w:autoSpaceDE w:val="0"/>
        <w:autoSpaceDN w:val="0"/>
        <w:adjustRightInd w:val="0"/>
        <w:spacing w:after="28" w:line="360" w:lineRule="auto"/>
        <w:contextualSpacing/>
        <w:jc w:val="both"/>
        <w:rPr>
          <w:rFonts w:ascii="Times New Roman" w:eastAsia="Calibri" w:hAnsi="Times New Roman" w:cs="Times New Roman"/>
          <w:color w:val="000000"/>
          <w:sz w:val="28"/>
          <w:szCs w:val="28"/>
        </w:rPr>
      </w:pPr>
      <w:r w:rsidRPr="004D0F54">
        <w:rPr>
          <w:rFonts w:ascii="Times New Roman" w:eastAsia="Calibri" w:hAnsi="Times New Roman" w:cs="Times New Roman"/>
          <w:b/>
          <w:i/>
          <w:color w:val="000000"/>
          <w:sz w:val="28"/>
          <w:szCs w:val="28"/>
          <w:highlight w:val="green"/>
        </w:rPr>
        <w:t xml:space="preserve">       </w:t>
      </w:r>
      <w:r w:rsidRPr="004D0F54">
        <w:rPr>
          <w:rFonts w:ascii="Times New Roman" w:eastAsia="Calibri" w:hAnsi="Times New Roman" w:cs="Times New Roman"/>
          <w:color w:val="000000"/>
          <w:sz w:val="28"/>
          <w:szCs w:val="28"/>
          <w:highlight w:val="green"/>
        </w:rPr>
        <w:t>Сборная России в общекомандном зачёте заняла первое место, завоевав 33 медали: 13 золотых, 11 серебряных и 9 бронзовых. Такое количество золотых медалей было у российской (советской) команды лишь однажды – на Олимпийских Играх  в 1976 году.</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b/>
          <w:i/>
          <w:color w:val="000000"/>
          <w:sz w:val="28"/>
          <w:szCs w:val="28"/>
        </w:rPr>
        <w:t xml:space="preserve">        </w:t>
      </w:r>
      <w:r w:rsidRPr="004D0F54">
        <w:rPr>
          <w:rFonts w:ascii="Times New Roman" w:eastAsia="Calibri" w:hAnsi="Times New Roman" w:cs="Times New Roman"/>
          <w:color w:val="000000"/>
          <w:sz w:val="28"/>
          <w:szCs w:val="28"/>
          <w:highlight w:val="green"/>
        </w:rPr>
        <w:t>После завершения</w:t>
      </w:r>
      <w:r w:rsidRPr="004D0F54">
        <w:rPr>
          <w:rFonts w:ascii="Times New Roman" w:eastAsia="Calibri" w:hAnsi="Times New Roman" w:cs="Times New Roman"/>
          <w:b/>
          <w:i/>
          <w:color w:val="000000"/>
          <w:sz w:val="28"/>
          <w:szCs w:val="28"/>
          <w:highlight w:val="green"/>
        </w:rPr>
        <w:t xml:space="preserve"> </w:t>
      </w:r>
      <w:r w:rsidRPr="004D0F54">
        <w:rPr>
          <w:rFonts w:ascii="Times New Roman" w:eastAsia="Calibri" w:hAnsi="Times New Roman" w:cs="Times New Roman"/>
          <w:color w:val="000000"/>
          <w:sz w:val="28"/>
          <w:szCs w:val="28"/>
          <w:highlight w:val="green"/>
        </w:rPr>
        <w:t xml:space="preserve">XII зимних Олимпийских игр в Сочи на тех же спортивных объектах состоялись XI </w:t>
      </w:r>
      <w:proofErr w:type="spellStart"/>
      <w:r w:rsidRPr="004D0F54">
        <w:rPr>
          <w:rFonts w:ascii="Times New Roman" w:eastAsia="Calibri" w:hAnsi="Times New Roman" w:cs="Times New Roman"/>
          <w:color w:val="000000"/>
          <w:sz w:val="28"/>
          <w:szCs w:val="28"/>
          <w:highlight w:val="green"/>
        </w:rPr>
        <w:t>Паралимпийские</w:t>
      </w:r>
      <w:proofErr w:type="spellEnd"/>
      <w:r w:rsidRPr="004D0F54">
        <w:rPr>
          <w:rFonts w:ascii="Times New Roman" w:eastAsia="Calibri" w:hAnsi="Times New Roman" w:cs="Times New Roman"/>
          <w:color w:val="000000"/>
          <w:sz w:val="28"/>
          <w:szCs w:val="28"/>
          <w:highlight w:val="green"/>
        </w:rPr>
        <w:t xml:space="preserve"> зимние игры, которые прошли с 7 по 16 марта 2014 года.</w:t>
      </w:r>
      <w:r w:rsidRPr="004D0F54">
        <w:rPr>
          <w:rFonts w:ascii="Times New Roman" w:eastAsia="Calibri" w:hAnsi="Times New Roman" w:cs="Times New Roman"/>
          <w:color w:val="000000"/>
          <w:sz w:val="28"/>
          <w:szCs w:val="28"/>
        </w:rPr>
        <w:t xml:space="preserve"> </w:t>
      </w:r>
      <w:r w:rsidRPr="004D0F54">
        <w:rPr>
          <w:rFonts w:ascii="Times New Roman" w:eastAsia="Calibri" w:hAnsi="Times New Roman" w:cs="Times New Roman"/>
          <w:color w:val="000000"/>
          <w:sz w:val="28"/>
          <w:szCs w:val="28"/>
          <w:highlight w:val="green"/>
        </w:rPr>
        <w:t xml:space="preserve">В соревнованиях зимних </w:t>
      </w:r>
      <w:proofErr w:type="spellStart"/>
      <w:r w:rsidRPr="004D0F54">
        <w:rPr>
          <w:rFonts w:ascii="Times New Roman" w:eastAsia="Calibri" w:hAnsi="Times New Roman" w:cs="Times New Roman"/>
          <w:color w:val="000000"/>
          <w:sz w:val="28"/>
          <w:szCs w:val="28"/>
          <w:highlight w:val="green"/>
        </w:rPr>
        <w:t>Паралимпийских</w:t>
      </w:r>
      <w:proofErr w:type="spellEnd"/>
      <w:r w:rsidRPr="004D0F54">
        <w:rPr>
          <w:rFonts w:ascii="Times New Roman" w:eastAsia="Calibri" w:hAnsi="Times New Roman" w:cs="Times New Roman"/>
          <w:color w:val="000000"/>
          <w:sz w:val="28"/>
          <w:szCs w:val="28"/>
          <w:highlight w:val="green"/>
        </w:rPr>
        <w:t xml:space="preserve"> игр участвовало 547 спортсменов из 45 стран.</w:t>
      </w:r>
      <w:r w:rsidRPr="004D0F54">
        <w:rPr>
          <w:rFonts w:ascii="Times New Roman" w:eastAsia="Calibri" w:hAnsi="Times New Roman" w:cs="Times New Roman"/>
          <w:b/>
          <w:i/>
          <w:color w:val="000000"/>
          <w:sz w:val="28"/>
          <w:szCs w:val="28"/>
          <w:highlight w:val="green"/>
        </w:rPr>
        <w:t xml:space="preserve"> </w:t>
      </w:r>
      <w:r w:rsidRPr="004D0F54">
        <w:rPr>
          <w:rFonts w:ascii="Times New Roman" w:eastAsia="Calibri" w:hAnsi="Times New Roman" w:cs="Times New Roman"/>
          <w:color w:val="000000"/>
          <w:sz w:val="28"/>
          <w:szCs w:val="28"/>
          <w:highlight w:val="green"/>
        </w:rPr>
        <w:t xml:space="preserve">Зажигали огонь на открытии </w:t>
      </w:r>
      <w:proofErr w:type="spellStart"/>
      <w:r w:rsidRPr="004D0F54">
        <w:rPr>
          <w:rFonts w:ascii="Times New Roman" w:eastAsia="Calibri" w:hAnsi="Times New Roman" w:cs="Times New Roman"/>
          <w:color w:val="000000"/>
          <w:sz w:val="28"/>
          <w:szCs w:val="28"/>
          <w:highlight w:val="green"/>
        </w:rPr>
        <w:t>Паралимпийских</w:t>
      </w:r>
      <w:proofErr w:type="spellEnd"/>
      <w:r w:rsidRPr="004D0F54">
        <w:rPr>
          <w:rFonts w:ascii="Times New Roman" w:eastAsia="Calibri" w:hAnsi="Times New Roman" w:cs="Times New Roman"/>
          <w:color w:val="000000"/>
          <w:sz w:val="28"/>
          <w:szCs w:val="28"/>
          <w:highlight w:val="green"/>
        </w:rPr>
        <w:t xml:space="preserve"> игр в г. Сочи двукратная олимпийская чемпионка по плаванию</w:t>
      </w:r>
      <w:r w:rsidRPr="004D0F54">
        <w:rPr>
          <w:rFonts w:ascii="Times New Roman" w:eastAsia="Calibri" w:hAnsi="Times New Roman" w:cs="Times New Roman"/>
          <w:b/>
          <w:i/>
          <w:color w:val="000000"/>
          <w:sz w:val="28"/>
          <w:szCs w:val="28"/>
          <w:highlight w:val="green"/>
        </w:rPr>
        <w:t xml:space="preserve">  </w:t>
      </w:r>
      <w:r w:rsidRPr="004D0F54">
        <w:rPr>
          <w:rFonts w:ascii="Times New Roman" w:eastAsia="Calibri" w:hAnsi="Times New Roman" w:cs="Times New Roman"/>
          <w:color w:val="000000"/>
          <w:sz w:val="28"/>
          <w:szCs w:val="28"/>
          <w:highlight w:val="green"/>
        </w:rPr>
        <w:t xml:space="preserve">Олеся </w:t>
      </w:r>
      <w:proofErr w:type="spellStart"/>
      <w:r w:rsidRPr="004D0F54">
        <w:rPr>
          <w:rFonts w:ascii="Times New Roman" w:eastAsia="Calibri" w:hAnsi="Times New Roman" w:cs="Times New Roman"/>
          <w:color w:val="000000"/>
          <w:sz w:val="28"/>
          <w:szCs w:val="28"/>
          <w:highlight w:val="green"/>
        </w:rPr>
        <w:t>Владыкина</w:t>
      </w:r>
      <w:proofErr w:type="spellEnd"/>
      <w:r w:rsidRPr="004D0F54">
        <w:rPr>
          <w:rFonts w:ascii="Times New Roman" w:eastAsia="Calibri" w:hAnsi="Times New Roman" w:cs="Times New Roman"/>
          <w:color w:val="000000"/>
          <w:sz w:val="28"/>
          <w:szCs w:val="28"/>
          <w:highlight w:val="green"/>
        </w:rPr>
        <w:t xml:space="preserve"> и  шестикратный победитель </w:t>
      </w:r>
      <w:proofErr w:type="spellStart"/>
      <w:r w:rsidRPr="004D0F54">
        <w:rPr>
          <w:rFonts w:ascii="Times New Roman" w:eastAsia="Calibri" w:hAnsi="Times New Roman" w:cs="Times New Roman"/>
          <w:color w:val="000000"/>
          <w:sz w:val="28"/>
          <w:szCs w:val="28"/>
          <w:highlight w:val="green"/>
        </w:rPr>
        <w:t>паралимпийских</w:t>
      </w:r>
      <w:proofErr w:type="spellEnd"/>
      <w:r w:rsidRPr="004D0F54">
        <w:rPr>
          <w:rFonts w:ascii="Times New Roman" w:eastAsia="Calibri" w:hAnsi="Times New Roman" w:cs="Times New Roman"/>
          <w:color w:val="000000"/>
          <w:sz w:val="28"/>
          <w:szCs w:val="28"/>
          <w:highlight w:val="green"/>
        </w:rPr>
        <w:t xml:space="preserve"> игр в лыжных гонках Сергей Шилов. Кроме того, на арену факел вынес четырехкратный олимпийский чемпион Алексей </w:t>
      </w:r>
      <w:proofErr w:type="spellStart"/>
      <w:r w:rsidRPr="004D0F54">
        <w:rPr>
          <w:rFonts w:ascii="Times New Roman" w:eastAsia="Calibri" w:hAnsi="Times New Roman" w:cs="Times New Roman"/>
          <w:color w:val="000000"/>
          <w:sz w:val="28"/>
          <w:szCs w:val="28"/>
          <w:highlight w:val="green"/>
        </w:rPr>
        <w:t>Ашапатов</w:t>
      </w:r>
      <w:proofErr w:type="spellEnd"/>
      <w:r w:rsidRPr="004D0F54">
        <w:rPr>
          <w:rFonts w:ascii="Times New Roman" w:eastAsia="Calibri" w:hAnsi="Times New Roman" w:cs="Times New Roman"/>
          <w:color w:val="000000"/>
          <w:sz w:val="28"/>
          <w:szCs w:val="28"/>
          <w:highlight w:val="green"/>
        </w:rPr>
        <w:t xml:space="preserve">, а затем факел поочередно пронесли многократные победители </w:t>
      </w:r>
      <w:proofErr w:type="spellStart"/>
      <w:r w:rsidRPr="004D0F54">
        <w:rPr>
          <w:rFonts w:ascii="Times New Roman" w:eastAsia="Calibri" w:hAnsi="Times New Roman" w:cs="Times New Roman"/>
          <w:color w:val="000000"/>
          <w:sz w:val="28"/>
          <w:szCs w:val="28"/>
          <w:highlight w:val="green"/>
        </w:rPr>
        <w:t>Паралимпиад</w:t>
      </w:r>
      <w:proofErr w:type="spellEnd"/>
      <w:r w:rsidRPr="004D0F54">
        <w:rPr>
          <w:rFonts w:ascii="Times New Roman" w:eastAsia="Calibri" w:hAnsi="Times New Roman" w:cs="Times New Roman"/>
          <w:color w:val="000000"/>
          <w:sz w:val="28"/>
          <w:szCs w:val="28"/>
          <w:highlight w:val="green"/>
        </w:rPr>
        <w:t xml:space="preserve"> Ольга </w:t>
      </w:r>
      <w:proofErr w:type="spellStart"/>
      <w:r w:rsidRPr="004D0F54">
        <w:rPr>
          <w:rFonts w:ascii="Times New Roman" w:eastAsia="Calibri" w:hAnsi="Times New Roman" w:cs="Times New Roman"/>
          <w:color w:val="000000"/>
          <w:sz w:val="28"/>
          <w:szCs w:val="28"/>
          <w:highlight w:val="green"/>
        </w:rPr>
        <w:t>Семёнова</w:t>
      </w:r>
      <w:proofErr w:type="gramStart"/>
      <w:r w:rsidRPr="004D0F54">
        <w:rPr>
          <w:rFonts w:ascii="Times New Roman" w:eastAsia="Calibri" w:hAnsi="Times New Roman" w:cs="Times New Roman"/>
          <w:color w:val="000000"/>
          <w:sz w:val="28"/>
          <w:szCs w:val="28"/>
          <w:highlight w:val="green"/>
        </w:rPr>
        <w:t>,Т</w:t>
      </w:r>
      <w:proofErr w:type="gramEnd"/>
      <w:r w:rsidRPr="004D0F54">
        <w:rPr>
          <w:rFonts w:ascii="Times New Roman" w:eastAsia="Calibri" w:hAnsi="Times New Roman" w:cs="Times New Roman"/>
          <w:color w:val="000000"/>
          <w:sz w:val="28"/>
          <w:szCs w:val="28"/>
          <w:highlight w:val="green"/>
        </w:rPr>
        <w:t>арас</w:t>
      </w:r>
      <w:proofErr w:type="spellEnd"/>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Крыжановский</w:t>
      </w:r>
      <w:proofErr w:type="spellEnd"/>
      <w:r w:rsidRPr="004D0F54">
        <w:rPr>
          <w:rFonts w:ascii="Times New Roman" w:eastAsia="Calibri" w:hAnsi="Times New Roman" w:cs="Times New Roman"/>
          <w:color w:val="000000"/>
          <w:sz w:val="28"/>
          <w:szCs w:val="28"/>
          <w:highlight w:val="green"/>
        </w:rPr>
        <w:t xml:space="preserve"> и Оксана Савченко. Талисманами </w:t>
      </w:r>
      <w:proofErr w:type="spellStart"/>
      <w:r w:rsidRPr="004D0F54">
        <w:rPr>
          <w:rFonts w:ascii="Times New Roman" w:eastAsia="Calibri" w:hAnsi="Times New Roman" w:cs="Times New Roman"/>
          <w:color w:val="000000"/>
          <w:sz w:val="28"/>
          <w:szCs w:val="28"/>
          <w:highlight w:val="green"/>
        </w:rPr>
        <w:t>Паралимпийских</w:t>
      </w:r>
      <w:proofErr w:type="spellEnd"/>
      <w:r w:rsidRPr="004D0F54">
        <w:rPr>
          <w:rFonts w:ascii="Times New Roman" w:eastAsia="Calibri" w:hAnsi="Times New Roman" w:cs="Times New Roman"/>
          <w:color w:val="000000"/>
          <w:sz w:val="28"/>
          <w:szCs w:val="28"/>
          <w:highlight w:val="green"/>
        </w:rPr>
        <w:t xml:space="preserve"> игр стали  Лучик и Снежинка, они были выбраны по итогам первого в </w:t>
      </w:r>
      <w:proofErr w:type="spellStart"/>
      <w:r w:rsidRPr="004D0F54">
        <w:rPr>
          <w:rFonts w:ascii="Times New Roman" w:eastAsia="Calibri" w:hAnsi="Times New Roman" w:cs="Times New Roman"/>
          <w:color w:val="000000"/>
          <w:sz w:val="28"/>
          <w:szCs w:val="28"/>
          <w:highlight w:val="green"/>
        </w:rPr>
        <w:t>итории</w:t>
      </w:r>
      <w:proofErr w:type="spellEnd"/>
      <w:r w:rsidRPr="004D0F54">
        <w:rPr>
          <w:rFonts w:ascii="Times New Roman" w:eastAsia="Calibri" w:hAnsi="Times New Roman" w:cs="Times New Roman"/>
          <w:color w:val="000000"/>
          <w:sz w:val="28"/>
          <w:szCs w:val="28"/>
          <w:highlight w:val="green"/>
        </w:rPr>
        <w:t xml:space="preserve"> олимпийского движения всенародного голосования. В программе </w:t>
      </w:r>
      <w:proofErr w:type="spellStart"/>
      <w:r w:rsidRPr="004D0F54">
        <w:rPr>
          <w:rFonts w:ascii="Times New Roman" w:eastAsia="Calibri" w:hAnsi="Times New Roman" w:cs="Times New Roman"/>
          <w:color w:val="000000"/>
          <w:sz w:val="28"/>
          <w:szCs w:val="28"/>
          <w:highlight w:val="green"/>
        </w:rPr>
        <w:t>Паралимпийских</w:t>
      </w:r>
      <w:proofErr w:type="spellEnd"/>
      <w:r w:rsidRPr="004D0F54">
        <w:rPr>
          <w:rFonts w:ascii="Times New Roman" w:eastAsia="Calibri" w:hAnsi="Times New Roman" w:cs="Times New Roman"/>
          <w:color w:val="000000"/>
          <w:sz w:val="28"/>
          <w:szCs w:val="28"/>
          <w:highlight w:val="green"/>
        </w:rPr>
        <w:t xml:space="preserve"> Игр в Сочи было представлено пять видов спорта: горнолыжный спорт, </w:t>
      </w:r>
      <w:proofErr w:type="spellStart"/>
      <w:r w:rsidRPr="004D0F54">
        <w:rPr>
          <w:rFonts w:ascii="Times New Roman" w:eastAsia="Calibri" w:hAnsi="Times New Roman" w:cs="Times New Roman"/>
          <w:color w:val="000000"/>
          <w:sz w:val="28"/>
          <w:szCs w:val="28"/>
          <w:highlight w:val="green"/>
        </w:rPr>
        <w:t>следж</w:t>
      </w:r>
      <w:proofErr w:type="spellEnd"/>
      <w:r w:rsidRPr="004D0F54">
        <w:rPr>
          <w:rFonts w:ascii="Times New Roman" w:eastAsia="Calibri" w:hAnsi="Times New Roman" w:cs="Times New Roman"/>
          <w:color w:val="000000"/>
          <w:sz w:val="28"/>
          <w:szCs w:val="28"/>
          <w:highlight w:val="green"/>
        </w:rPr>
        <w:t>-хоккей (</w:t>
      </w:r>
      <w:proofErr w:type="spellStart"/>
      <w:r w:rsidRPr="004D0F54">
        <w:rPr>
          <w:rFonts w:ascii="Times New Roman" w:eastAsia="Calibri" w:hAnsi="Times New Roman" w:cs="Times New Roman"/>
          <w:color w:val="000000"/>
          <w:sz w:val="28"/>
          <w:szCs w:val="28"/>
          <w:highlight w:val="green"/>
        </w:rPr>
        <w:t>паралимпийская</w:t>
      </w:r>
      <w:proofErr w:type="spellEnd"/>
      <w:r w:rsidRPr="004D0F54">
        <w:rPr>
          <w:rFonts w:ascii="Times New Roman" w:eastAsia="Calibri" w:hAnsi="Times New Roman" w:cs="Times New Roman"/>
          <w:color w:val="000000"/>
          <w:sz w:val="28"/>
          <w:szCs w:val="28"/>
          <w:highlight w:val="green"/>
        </w:rPr>
        <w:t xml:space="preserve"> версия хоккея с шайбой), биатлон, лыжные гонки, кёрлинг (на колясках).</w:t>
      </w:r>
      <w:r w:rsidRPr="004D0F54">
        <w:rPr>
          <w:rFonts w:ascii="Times New Roman" w:eastAsia="Calibri" w:hAnsi="Times New Roman" w:cs="Times New Roman"/>
          <w:color w:val="000000"/>
          <w:sz w:val="28"/>
          <w:szCs w:val="28"/>
        </w:rPr>
        <w:t xml:space="preserve"> </w:t>
      </w:r>
      <w:r w:rsidRPr="004D0F54">
        <w:rPr>
          <w:rFonts w:ascii="Times New Roman" w:eastAsia="Calibri" w:hAnsi="Times New Roman" w:cs="Times New Roman"/>
          <w:color w:val="000000"/>
          <w:sz w:val="28"/>
          <w:szCs w:val="28"/>
          <w:highlight w:val="green"/>
        </w:rPr>
        <w:t>За 9 дней соревнований  было разыграно 72 комплекта медалей. Россия заняла первое место общекомандном зачете, установив новый рекорд – 80 медалей</w:t>
      </w:r>
      <w:r w:rsidRPr="004D0F54">
        <w:rPr>
          <w:rFonts w:ascii="Times New Roman" w:eastAsia="Calibri" w:hAnsi="Times New Roman" w:cs="Times New Roman"/>
          <w:color w:val="000000"/>
          <w:sz w:val="28"/>
          <w:szCs w:val="28"/>
        </w:rPr>
        <w:t xml:space="preserve"> (</w:t>
      </w:r>
      <w:r w:rsidRPr="004D0F54">
        <w:rPr>
          <w:rFonts w:ascii="Times New Roman" w:eastAsia="Calibri" w:hAnsi="Times New Roman" w:cs="Times New Roman"/>
          <w:color w:val="000000"/>
          <w:sz w:val="28"/>
          <w:szCs w:val="28"/>
          <w:highlight w:val="green"/>
        </w:rPr>
        <w:t>30 золотых 28 серебряных и 22 бронзовых</w:t>
      </w:r>
      <w:proofErr w:type="gramStart"/>
      <w:r w:rsidRPr="004D0F54">
        <w:rPr>
          <w:rFonts w:ascii="Times New Roman" w:eastAsia="Calibri" w:hAnsi="Times New Roman" w:cs="Times New Roman"/>
          <w:color w:val="000000"/>
          <w:sz w:val="28"/>
          <w:szCs w:val="28"/>
          <w:highlight w:val="green"/>
        </w:rPr>
        <w:t xml:space="preserve"> .</w:t>
      </w:r>
      <w:proofErr w:type="gramEnd"/>
    </w:p>
    <w:p w:rsidR="008F6146" w:rsidRPr="008F6146" w:rsidRDefault="008F6146" w:rsidP="008F6146">
      <w:pPr>
        <w:autoSpaceDE w:val="0"/>
        <w:autoSpaceDN w:val="0"/>
        <w:adjustRightInd w:val="0"/>
        <w:spacing w:after="27" w:line="240" w:lineRule="auto"/>
        <w:jc w:val="center"/>
        <w:rPr>
          <w:rFonts w:ascii="Times New Roman" w:eastAsia="Calibri" w:hAnsi="Times New Roman" w:cs="Times New Roman"/>
          <w:b/>
          <w:i/>
          <w:color w:val="000000"/>
          <w:sz w:val="28"/>
          <w:szCs w:val="28"/>
          <w:highlight w:val="green"/>
        </w:rPr>
      </w:pPr>
      <w:r w:rsidRPr="008F6146">
        <w:rPr>
          <w:rFonts w:ascii="Times New Roman" w:eastAsia="Calibri" w:hAnsi="Times New Roman" w:cs="Times New Roman"/>
          <w:b/>
          <w:i/>
          <w:color w:val="000000"/>
          <w:sz w:val="28"/>
          <w:szCs w:val="28"/>
          <w:highlight w:val="green"/>
        </w:rPr>
        <w:t>Олимпийские игры Токио-2020</w:t>
      </w:r>
    </w:p>
    <w:p w:rsidR="008F6146" w:rsidRPr="004D0F54" w:rsidRDefault="008F6146" w:rsidP="008F6146">
      <w:pPr>
        <w:autoSpaceDE w:val="0"/>
        <w:autoSpaceDN w:val="0"/>
        <w:adjustRightInd w:val="0"/>
        <w:spacing w:after="27" w:line="240" w:lineRule="auto"/>
        <w:rPr>
          <w:rFonts w:ascii="Times New Roman" w:eastAsia="Calibri" w:hAnsi="Times New Roman" w:cs="Times New Roman"/>
          <w:b/>
          <w:i/>
          <w:color w:val="000000"/>
          <w:sz w:val="28"/>
          <w:szCs w:val="28"/>
          <w:highlight w:val="green"/>
        </w:rPr>
      </w:pP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color w:val="000000"/>
          <w:sz w:val="28"/>
          <w:szCs w:val="28"/>
          <w:highlight w:val="green"/>
        </w:rPr>
        <w:t xml:space="preserve">           ХХХ</w:t>
      </w:r>
      <w:proofErr w:type="gramStart"/>
      <w:r w:rsidRPr="004D0F54">
        <w:rPr>
          <w:rFonts w:ascii="Times New Roman" w:eastAsia="Calibri" w:hAnsi="Times New Roman" w:cs="Times New Roman"/>
          <w:color w:val="000000"/>
          <w:sz w:val="28"/>
          <w:szCs w:val="28"/>
          <w:highlight w:val="green"/>
          <w:lang w:val="en-US"/>
        </w:rPr>
        <w:t>II</w:t>
      </w:r>
      <w:proofErr w:type="gramEnd"/>
      <w:r w:rsidRPr="004D0F54">
        <w:rPr>
          <w:rFonts w:ascii="Times New Roman" w:eastAsia="Calibri" w:hAnsi="Times New Roman" w:cs="Times New Roman"/>
          <w:color w:val="000000"/>
          <w:sz w:val="28"/>
          <w:szCs w:val="28"/>
          <w:highlight w:val="green"/>
        </w:rPr>
        <w:t xml:space="preserve"> летние Олимпийские игры прошли в Токио (Япония) с 23 июля по 8 августа 2021 года. Проведение Игр планировалось в 2020 году, но в </w:t>
      </w:r>
      <w:r w:rsidRPr="004D0F54">
        <w:rPr>
          <w:rFonts w:ascii="Times New Roman" w:eastAsia="Calibri" w:hAnsi="Times New Roman" w:cs="Times New Roman"/>
          <w:color w:val="000000"/>
          <w:sz w:val="28"/>
          <w:szCs w:val="28"/>
          <w:highlight w:val="green"/>
        </w:rPr>
        <w:lastRenderedPageBreak/>
        <w:t xml:space="preserve">связи с распространением пандемии </w:t>
      </w:r>
      <w:proofErr w:type="spellStart"/>
      <w:r w:rsidRPr="004D0F54">
        <w:rPr>
          <w:rFonts w:ascii="Times New Roman" w:eastAsia="Calibri" w:hAnsi="Times New Roman" w:cs="Times New Roman"/>
          <w:color w:val="000000"/>
          <w:sz w:val="28"/>
          <w:szCs w:val="28"/>
          <w:highlight w:val="green"/>
        </w:rPr>
        <w:t>коронавирусной</w:t>
      </w:r>
      <w:proofErr w:type="spellEnd"/>
      <w:r w:rsidRPr="004D0F54">
        <w:rPr>
          <w:rFonts w:ascii="Times New Roman" w:eastAsia="Calibri" w:hAnsi="Times New Roman" w:cs="Times New Roman"/>
          <w:color w:val="000000"/>
          <w:sz w:val="28"/>
          <w:szCs w:val="28"/>
          <w:highlight w:val="green"/>
        </w:rPr>
        <w:t xml:space="preserve"> инфекции Игры были отложены на 2021 год, но  при этом сохранили в названии «2020».</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color w:val="000000"/>
          <w:sz w:val="28"/>
          <w:szCs w:val="28"/>
          <w:highlight w:val="green"/>
        </w:rPr>
        <w:t xml:space="preserve">         Олимпийские Игры в  Токио явились также первыми в истории Играми, которые были перенесены в связи с чрезвычайными обстоятельствами, а не отменены. Это были также первые в истории игры, на которые не были допущены  зрители. На церемонию открытия, которая состоялась 23 июля 2021 года на Японском национальном стадионе, были допущены только главы 15 государств мира и главы международных организаций. Знаменосцами сборной России, выступавшей под флагом </w:t>
      </w:r>
      <w:proofErr w:type="gramStart"/>
      <w:r w:rsidRPr="004D0F54">
        <w:rPr>
          <w:rFonts w:ascii="Times New Roman" w:eastAsia="Calibri" w:hAnsi="Times New Roman" w:cs="Times New Roman"/>
          <w:color w:val="000000"/>
          <w:sz w:val="28"/>
          <w:szCs w:val="28"/>
          <w:highlight w:val="green"/>
        </w:rPr>
        <w:t>ОКР</w:t>
      </w:r>
      <w:proofErr w:type="gramEnd"/>
      <w:r w:rsidRPr="004D0F54">
        <w:rPr>
          <w:rFonts w:ascii="Times New Roman" w:eastAsia="Calibri" w:hAnsi="Times New Roman" w:cs="Times New Roman"/>
          <w:color w:val="000000"/>
          <w:sz w:val="28"/>
          <w:szCs w:val="28"/>
          <w:highlight w:val="green"/>
        </w:rPr>
        <w:t xml:space="preserve">, были олимпийский чемпион волейболист Максим Михайлов и двукратная олимпийская чемпионка </w:t>
      </w:r>
      <w:proofErr w:type="spellStart"/>
      <w:r w:rsidRPr="004D0F54">
        <w:rPr>
          <w:rFonts w:ascii="Times New Roman" w:eastAsia="Calibri" w:hAnsi="Times New Roman" w:cs="Times New Roman"/>
          <w:color w:val="000000"/>
          <w:sz w:val="28"/>
          <w:szCs w:val="28"/>
          <w:highlight w:val="green"/>
        </w:rPr>
        <w:t>саблистка</w:t>
      </w:r>
      <w:proofErr w:type="spellEnd"/>
      <w:r w:rsidRPr="004D0F54">
        <w:rPr>
          <w:rFonts w:ascii="Times New Roman" w:eastAsia="Calibri" w:hAnsi="Times New Roman" w:cs="Times New Roman"/>
          <w:color w:val="000000"/>
          <w:sz w:val="28"/>
          <w:szCs w:val="28"/>
          <w:highlight w:val="green"/>
        </w:rPr>
        <w:t xml:space="preserve"> Софья Великая.   Церемония закрытия  состоялась 8 августа 2021 года. Знаменосцем сборной команды России на церемонии закрытия стал двукратный олимпийский чемпион по вольной борьбе </w:t>
      </w:r>
      <w:proofErr w:type="spellStart"/>
      <w:r w:rsidRPr="004D0F54">
        <w:rPr>
          <w:rFonts w:ascii="Times New Roman" w:eastAsia="Calibri" w:hAnsi="Times New Roman" w:cs="Times New Roman"/>
          <w:color w:val="000000"/>
          <w:sz w:val="28"/>
          <w:szCs w:val="28"/>
          <w:highlight w:val="green"/>
        </w:rPr>
        <w:t>Абдулрашид</w:t>
      </w:r>
      <w:proofErr w:type="spellEnd"/>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Садулаев</w:t>
      </w:r>
      <w:proofErr w:type="spellEnd"/>
      <w:r w:rsidRPr="004D0F54">
        <w:rPr>
          <w:rFonts w:ascii="Times New Roman" w:eastAsia="Calibri" w:hAnsi="Times New Roman" w:cs="Times New Roman"/>
          <w:color w:val="000000"/>
          <w:sz w:val="28"/>
          <w:szCs w:val="28"/>
          <w:highlight w:val="green"/>
        </w:rPr>
        <w:t>.</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color w:val="000000"/>
          <w:sz w:val="28"/>
          <w:szCs w:val="28"/>
          <w:highlight w:val="green"/>
        </w:rPr>
        <w:t xml:space="preserve">       Талисманы Олимпийских Игр в Токио – </w:t>
      </w:r>
      <w:proofErr w:type="spellStart"/>
      <w:r w:rsidRPr="004D0F54">
        <w:rPr>
          <w:rFonts w:ascii="Times New Roman" w:eastAsia="Calibri" w:hAnsi="Times New Roman" w:cs="Times New Roman"/>
          <w:color w:val="000000"/>
          <w:sz w:val="28"/>
          <w:szCs w:val="28"/>
          <w:highlight w:val="green"/>
        </w:rPr>
        <w:t>Мирайтова</w:t>
      </w:r>
      <w:proofErr w:type="spellEnd"/>
      <w:r w:rsidRPr="004D0F54">
        <w:rPr>
          <w:rFonts w:ascii="Times New Roman" w:eastAsia="Calibri" w:hAnsi="Times New Roman" w:cs="Times New Roman"/>
          <w:color w:val="000000"/>
          <w:sz w:val="28"/>
          <w:szCs w:val="28"/>
          <w:highlight w:val="green"/>
        </w:rPr>
        <w:t xml:space="preserve"> ( будущее, вечность</w:t>
      </w:r>
      <w:proofErr w:type="gramStart"/>
      <w:r w:rsidRPr="004D0F54">
        <w:rPr>
          <w:rFonts w:ascii="Times New Roman" w:eastAsia="Calibri" w:hAnsi="Times New Roman" w:cs="Times New Roman"/>
          <w:color w:val="000000"/>
          <w:sz w:val="28"/>
          <w:szCs w:val="28"/>
          <w:highlight w:val="green"/>
        </w:rPr>
        <w:t>)и</w:t>
      </w:r>
      <w:proofErr w:type="gramEnd"/>
      <w:r w:rsidRPr="004D0F54">
        <w:rPr>
          <w:rFonts w:ascii="Times New Roman" w:eastAsia="Calibri" w:hAnsi="Times New Roman" w:cs="Times New Roman"/>
          <w:color w:val="000000"/>
          <w:sz w:val="28"/>
          <w:szCs w:val="28"/>
          <w:highlight w:val="green"/>
        </w:rPr>
        <w:t xml:space="preserve"> </w:t>
      </w:r>
      <w:proofErr w:type="spellStart"/>
      <w:r w:rsidRPr="004D0F54">
        <w:rPr>
          <w:rFonts w:ascii="Times New Roman" w:eastAsia="Calibri" w:hAnsi="Times New Roman" w:cs="Times New Roman"/>
          <w:color w:val="000000"/>
          <w:sz w:val="28"/>
          <w:szCs w:val="28"/>
          <w:highlight w:val="green"/>
        </w:rPr>
        <w:t>Сомэйти</w:t>
      </w:r>
      <w:proofErr w:type="spellEnd"/>
      <w:r w:rsidRPr="004D0F54">
        <w:rPr>
          <w:rFonts w:ascii="Times New Roman" w:eastAsia="Calibri" w:hAnsi="Times New Roman" w:cs="Times New Roman"/>
          <w:color w:val="000000"/>
          <w:sz w:val="28"/>
          <w:szCs w:val="28"/>
          <w:highlight w:val="green"/>
        </w:rPr>
        <w:t xml:space="preserve"> (производное от названия сорта сакуры).</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color w:val="000000"/>
          <w:sz w:val="28"/>
          <w:szCs w:val="28"/>
          <w:highlight w:val="green"/>
        </w:rPr>
      </w:pPr>
      <w:r w:rsidRPr="004D0F54">
        <w:rPr>
          <w:rFonts w:ascii="Times New Roman" w:eastAsia="Calibri" w:hAnsi="Times New Roman" w:cs="Times New Roman"/>
          <w:color w:val="000000"/>
          <w:sz w:val="28"/>
          <w:szCs w:val="28"/>
          <w:highlight w:val="green"/>
        </w:rPr>
        <w:t xml:space="preserve">         В программе Олимпийских Игр в Токио было представлено 33 вида спорта, </w:t>
      </w:r>
      <w:proofErr w:type="gramStart"/>
      <w:r w:rsidRPr="004D0F54">
        <w:rPr>
          <w:rFonts w:ascii="Times New Roman" w:eastAsia="Calibri" w:hAnsi="Times New Roman" w:cs="Times New Roman"/>
          <w:color w:val="000000"/>
          <w:sz w:val="28"/>
          <w:szCs w:val="28"/>
          <w:highlight w:val="green"/>
        </w:rPr>
        <w:t>в</w:t>
      </w:r>
      <w:proofErr w:type="gramEnd"/>
      <w:r w:rsidRPr="004D0F54">
        <w:rPr>
          <w:rFonts w:ascii="Times New Roman" w:eastAsia="Calibri" w:hAnsi="Times New Roman" w:cs="Times New Roman"/>
          <w:color w:val="000000"/>
          <w:sz w:val="28"/>
          <w:szCs w:val="28"/>
          <w:highlight w:val="green"/>
        </w:rPr>
        <w:t xml:space="preserve"> которых были разыграны 339 комплектов медалей. </w:t>
      </w:r>
      <w:r w:rsidRPr="004D0F54">
        <w:rPr>
          <w:rFonts w:ascii="Times New Roman" w:eastAsia="Calibri" w:hAnsi="Times New Roman" w:cs="Times New Roman"/>
          <w:b/>
          <w:i/>
          <w:color w:val="000000"/>
          <w:sz w:val="28"/>
          <w:szCs w:val="28"/>
          <w:highlight w:val="green"/>
        </w:rPr>
        <w:t xml:space="preserve"> </w:t>
      </w:r>
      <w:r w:rsidRPr="004D0F54">
        <w:rPr>
          <w:rFonts w:ascii="Times New Roman" w:eastAsia="Calibri" w:hAnsi="Times New Roman" w:cs="Times New Roman"/>
          <w:color w:val="000000"/>
          <w:sz w:val="28"/>
          <w:szCs w:val="28"/>
          <w:highlight w:val="green"/>
        </w:rPr>
        <w:t>В Играх приняли участие  11656 спортсменов из 207 стран мира.</w:t>
      </w:r>
    </w:p>
    <w:p w:rsidR="008F6146" w:rsidRPr="004D0F54" w:rsidRDefault="008F6146" w:rsidP="008F6146">
      <w:pPr>
        <w:autoSpaceDE w:val="0"/>
        <w:autoSpaceDN w:val="0"/>
        <w:adjustRightInd w:val="0"/>
        <w:spacing w:after="27" w:line="360" w:lineRule="auto"/>
        <w:contextualSpacing/>
        <w:jc w:val="both"/>
        <w:rPr>
          <w:rFonts w:ascii="Times New Roman" w:eastAsia="Calibri" w:hAnsi="Times New Roman" w:cs="Times New Roman"/>
          <w:b/>
          <w:i/>
          <w:color w:val="000000"/>
          <w:sz w:val="28"/>
          <w:szCs w:val="28"/>
        </w:rPr>
      </w:pPr>
      <w:r w:rsidRPr="004D0F54">
        <w:rPr>
          <w:rFonts w:ascii="Times New Roman" w:eastAsia="Calibri" w:hAnsi="Times New Roman" w:cs="Times New Roman"/>
          <w:color w:val="000000"/>
          <w:sz w:val="28"/>
          <w:szCs w:val="28"/>
          <w:highlight w:val="green"/>
        </w:rPr>
        <w:t xml:space="preserve">          Команда России, выступавшая под флагом </w:t>
      </w:r>
      <w:proofErr w:type="gramStart"/>
      <w:r w:rsidRPr="004D0F54">
        <w:rPr>
          <w:rFonts w:ascii="Times New Roman" w:eastAsia="Calibri" w:hAnsi="Times New Roman" w:cs="Times New Roman"/>
          <w:color w:val="000000"/>
          <w:sz w:val="28"/>
          <w:szCs w:val="28"/>
          <w:highlight w:val="green"/>
        </w:rPr>
        <w:t>ОКР</w:t>
      </w:r>
      <w:proofErr w:type="gramEnd"/>
      <w:r w:rsidRPr="004D0F54">
        <w:rPr>
          <w:rFonts w:ascii="Times New Roman" w:eastAsia="Calibri" w:hAnsi="Times New Roman" w:cs="Times New Roman"/>
          <w:color w:val="000000"/>
          <w:sz w:val="28"/>
          <w:szCs w:val="28"/>
          <w:highlight w:val="green"/>
        </w:rPr>
        <w:t>,  в медальном зачете Олимпиады в Токио-2020 заняла пятое место. Количество медалей, полученных командой России в медальном зачете Олимпиады в Токио – 71 олимпийская награда (20 золотых, 28 серебряных и 23 бронзовых).</w:t>
      </w:r>
    </w:p>
    <w:p w:rsidR="00211F39" w:rsidRDefault="008F6146" w:rsidP="008F6146">
      <w:pPr>
        <w:tabs>
          <w:tab w:val="left" w:pos="1845"/>
          <w:tab w:val="center" w:pos="4677"/>
        </w:tabs>
        <w:spacing w:after="0" w:line="360" w:lineRule="auto"/>
        <w:rPr>
          <w:rFonts w:ascii="Times New Roman" w:eastAsiaTheme="minorEastAsia" w:hAnsi="Times New Roman" w:cs="Times New Roman"/>
          <w:b/>
          <w:bCs/>
          <w:i/>
          <w:sz w:val="28"/>
          <w:szCs w:val="28"/>
          <w:lang w:eastAsia="ru-RU"/>
        </w:rPr>
      </w:pPr>
      <w:r>
        <w:rPr>
          <w:rFonts w:ascii="Times New Roman" w:eastAsiaTheme="minorEastAsia" w:hAnsi="Times New Roman" w:cs="Times New Roman"/>
          <w:b/>
          <w:bCs/>
          <w:i/>
          <w:sz w:val="28"/>
          <w:szCs w:val="28"/>
          <w:lang w:eastAsia="ru-RU"/>
        </w:rPr>
        <w:tab/>
      </w:r>
      <w:r w:rsidR="009767E4">
        <w:rPr>
          <w:rFonts w:ascii="Times New Roman" w:eastAsiaTheme="minorEastAsia" w:hAnsi="Times New Roman" w:cs="Times New Roman"/>
          <w:b/>
          <w:bCs/>
          <w:i/>
          <w:sz w:val="28"/>
          <w:szCs w:val="28"/>
          <w:lang w:eastAsia="ru-RU"/>
        </w:rPr>
        <w:t>Олимпийские чемпионы России 2020 года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Летние Олимпийские игры в Токио объединили 33 вида спорта. Каждый вид имеет множество подвидов (дисциплин). Всего олимпийцы разыграли 339 комплектов наград.</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В 2021 году, по количеству золотых медалей, Россия заняла пятую строчку медального зачета. Российские спортсмены завоевали 20 золотых </w:t>
      </w:r>
      <w:r>
        <w:rPr>
          <w:rFonts w:ascii="Times New Roman" w:eastAsiaTheme="minorEastAsia" w:hAnsi="Times New Roman" w:cs="Times New Roman"/>
          <w:iCs/>
          <w:sz w:val="28"/>
          <w:szCs w:val="28"/>
          <w:lang w:eastAsia="ru-RU"/>
        </w:rPr>
        <w:lastRenderedPageBreak/>
        <w:t>медалей в 9 видах олимпийского спорта. 35 спортсменов из России удостоены титула чемпиона XXXII летних Олимпийских игр.</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Бокс в 2021 году принес России одну золотую медаль. Звание чемпиона Олимпийских игр в весовой категории до 57 кг завоевал Альберт </w:t>
      </w:r>
      <w:proofErr w:type="spellStart"/>
      <w:r>
        <w:rPr>
          <w:rFonts w:ascii="Times New Roman" w:eastAsiaTheme="minorEastAsia" w:hAnsi="Times New Roman" w:cs="Times New Roman"/>
          <w:iCs/>
          <w:sz w:val="28"/>
          <w:szCs w:val="28"/>
          <w:lang w:eastAsia="ru-RU"/>
        </w:rPr>
        <w:t>Батыргазиев</w:t>
      </w:r>
      <w:proofErr w:type="spellEnd"/>
      <w:r>
        <w:rPr>
          <w:rFonts w:ascii="Times New Roman" w:eastAsiaTheme="minorEastAsia" w:hAnsi="Times New Roman" w:cs="Times New Roman"/>
          <w:iCs/>
          <w:sz w:val="28"/>
          <w:szCs w:val="28"/>
          <w:lang w:eastAsia="ru-RU"/>
        </w:rPr>
        <w:t>.</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Борьба на Олимпийских играх представлена двумя видами: вольной и греко-римской.</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Борцы вольного стиля завоевали 3 золотых медали. На первую ступень олимпийского пьедестала взошли: </w:t>
      </w:r>
      <w:proofErr w:type="spellStart"/>
      <w:r>
        <w:rPr>
          <w:rFonts w:ascii="Times New Roman" w:eastAsiaTheme="minorEastAsia" w:hAnsi="Times New Roman" w:cs="Times New Roman"/>
          <w:iCs/>
          <w:sz w:val="28"/>
          <w:szCs w:val="28"/>
          <w:lang w:eastAsia="ru-RU"/>
        </w:rPr>
        <w:t>Заур</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Угуев</w:t>
      </w:r>
      <w:proofErr w:type="spellEnd"/>
      <w:r>
        <w:rPr>
          <w:rFonts w:ascii="Times New Roman" w:eastAsiaTheme="minorEastAsia" w:hAnsi="Times New Roman" w:cs="Times New Roman"/>
          <w:iCs/>
          <w:sz w:val="28"/>
          <w:szCs w:val="28"/>
          <w:lang w:eastAsia="ru-RU"/>
        </w:rPr>
        <w:t xml:space="preserve">, Заурбек </w:t>
      </w:r>
      <w:proofErr w:type="spellStart"/>
      <w:r>
        <w:rPr>
          <w:rFonts w:ascii="Times New Roman" w:eastAsiaTheme="minorEastAsia" w:hAnsi="Times New Roman" w:cs="Times New Roman"/>
          <w:iCs/>
          <w:sz w:val="28"/>
          <w:szCs w:val="28"/>
          <w:lang w:eastAsia="ru-RU"/>
        </w:rPr>
        <w:t>Сидаков</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Абдулрашид</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Садулаев</w:t>
      </w:r>
      <w:proofErr w:type="spellEnd"/>
      <w:r>
        <w:rPr>
          <w:rFonts w:ascii="Times New Roman" w:eastAsiaTheme="minorEastAsia" w:hAnsi="Times New Roman" w:cs="Times New Roman"/>
          <w:iCs/>
          <w:sz w:val="28"/>
          <w:szCs w:val="28"/>
          <w:lang w:eastAsia="ru-RU"/>
        </w:rPr>
        <w:t>.</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Греко-римская борьба порадовала россиян одной золотой медалью. Муса </w:t>
      </w:r>
      <w:proofErr w:type="spellStart"/>
      <w:r>
        <w:rPr>
          <w:rFonts w:ascii="Times New Roman" w:eastAsiaTheme="minorEastAsia" w:hAnsi="Times New Roman" w:cs="Times New Roman"/>
          <w:iCs/>
          <w:sz w:val="28"/>
          <w:szCs w:val="28"/>
          <w:lang w:eastAsia="ru-RU"/>
        </w:rPr>
        <w:t>Евлоев</w:t>
      </w:r>
      <w:proofErr w:type="spellEnd"/>
      <w:r>
        <w:rPr>
          <w:rFonts w:ascii="Times New Roman" w:eastAsiaTheme="minorEastAsia" w:hAnsi="Times New Roman" w:cs="Times New Roman"/>
          <w:iCs/>
          <w:sz w:val="28"/>
          <w:szCs w:val="28"/>
          <w:lang w:eastAsia="ru-RU"/>
        </w:rPr>
        <w:t xml:space="preserve"> – чемпион Олимпийских игр 2021 г, в весовой категории до 97 кг.</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Евгений Рылов – двукратный олимпийский чемпион Олимпиады-2020</w:t>
      </w:r>
      <w:r w:rsidRPr="00DC7CB0">
        <w:rPr>
          <w:rFonts w:ascii="Times New Roman" w:eastAsiaTheme="minorEastAsia" w:hAnsi="Times New Roman" w:cs="Times New Roman"/>
          <w:iCs/>
          <w:sz w:val="28"/>
          <w:szCs w:val="28"/>
          <w:lang w:eastAsia="ru-RU"/>
        </w:rPr>
        <w:t xml:space="preserve"> по плаванию</w:t>
      </w:r>
      <w:r>
        <w:rPr>
          <w:rFonts w:ascii="Times New Roman" w:eastAsiaTheme="minorEastAsia" w:hAnsi="Times New Roman" w:cs="Times New Roman"/>
          <w:iCs/>
          <w:sz w:val="28"/>
          <w:szCs w:val="28"/>
          <w:lang w:eastAsia="ru-RU"/>
        </w:rPr>
        <w:t xml:space="preserve">. Евгений выиграл заплывы на спине на дистанциях 100 и 200 метров. Для России, это золото стало первым за </w:t>
      </w:r>
      <w:proofErr w:type="gramStart"/>
      <w:r>
        <w:rPr>
          <w:rFonts w:ascii="Times New Roman" w:eastAsiaTheme="minorEastAsia" w:hAnsi="Times New Roman" w:cs="Times New Roman"/>
          <w:iCs/>
          <w:sz w:val="28"/>
          <w:szCs w:val="28"/>
          <w:lang w:eastAsia="ru-RU"/>
        </w:rPr>
        <w:t>последние</w:t>
      </w:r>
      <w:proofErr w:type="gramEnd"/>
      <w:r>
        <w:rPr>
          <w:rFonts w:ascii="Times New Roman" w:eastAsiaTheme="minorEastAsia" w:hAnsi="Times New Roman" w:cs="Times New Roman"/>
          <w:iCs/>
          <w:sz w:val="28"/>
          <w:szCs w:val="28"/>
          <w:lang w:eastAsia="ru-RU"/>
        </w:rPr>
        <w:t xml:space="preserve"> 25 лет.</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В синхронном плавании</w:t>
      </w:r>
      <w:r w:rsidRPr="00DC7CB0">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eastAsia="ru-RU"/>
        </w:rPr>
        <w:t xml:space="preserve">разыграли две золотые медали (команды и пары). Обе забрали российские русалки. Чемпионки XXXII летних Олимпийских игр по синхронному плаванию: </w:t>
      </w:r>
      <w:proofErr w:type="spellStart"/>
      <w:r>
        <w:rPr>
          <w:rFonts w:ascii="Times New Roman" w:eastAsiaTheme="minorEastAsia" w:hAnsi="Times New Roman" w:cs="Times New Roman"/>
          <w:iCs/>
          <w:sz w:val="28"/>
          <w:szCs w:val="28"/>
          <w:lang w:eastAsia="ru-RU"/>
        </w:rPr>
        <w:t>Ромашина</w:t>
      </w:r>
      <w:proofErr w:type="spellEnd"/>
      <w:r>
        <w:rPr>
          <w:rFonts w:ascii="Times New Roman" w:eastAsiaTheme="minorEastAsia" w:hAnsi="Times New Roman" w:cs="Times New Roman"/>
          <w:iCs/>
          <w:sz w:val="28"/>
          <w:szCs w:val="28"/>
          <w:lang w:eastAsia="ru-RU"/>
        </w:rPr>
        <w:t xml:space="preserve"> Светлана, Колесниченко Светлана, </w:t>
      </w:r>
      <w:proofErr w:type="spellStart"/>
      <w:r>
        <w:rPr>
          <w:rFonts w:ascii="Times New Roman" w:eastAsiaTheme="minorEastAsia" w:hAnsi="Times New Roman" w:cs="Times New Roman"/>
          <w:iCs/>
          <w:sz w:val="28"/>
          <w:szCs w:val="28"/>
          <w:lang w:eastAsia="ru-RU"/>
        </w:rPr>
        <w:t>Пацкевич</w:t>
      </w:r>
      <w:proofErr w:type="spellEnd"/>
      <w:r>
        <w:rPr>
          <w:rFonts w:ascii="Times New Roman" w:eastAsiaTheme="minorEastAsia" w:hAnsi="Times New Roman" w:cs="Times New Roman"/>
          <w:iCs/>
          <w:sz w:val="28"/>
          <w:szCs w:val="28"/>
          <w:lang w:eastAsia="ru-RU"/>
        </w:rPr>
        <w:t xml:space="preserve"> Александра, Шишкина Алла, </w:t>
      </w:r>
      <w:proofErr w:type="spellStart"/>
      <w:r>
        <w:rPr>
          <w:rFonts w:ascii="Times New Roman" w:eastAsiaTheme="minorEastAsia" w:hAnsi="Times New Roman" w:cs="Times New Roman"/>
          <w:iCs/>
          <w:sz w:val="28"/>
          <w:szCs w:val="28"/>
          <w:lang w:eastAsia="ru-RU"/>
        </w:rPr>
        <w:t>Чигирева</w:t>
      </w:r>
      <w:proofErr w:type="spellEnd"/>
      <w:r>
        <w:rPr>
          <w:rFonts w:ascii="Times New Roman" w:eastAsiaTheme="minorEastAsia" w:hAnsi="Times New Roman" w:cs="Times New Roman"/>
          <w:iCs/>
          <w:sz w:val="28"/>
          <w:szCs w:val="28"/>
          <w:lang w:eastAsia="ru-RU"/>
        </w:rPr>
        <w:t xml:space="preserve"> Влада, Шурочкина Мария, Комар Полина, Голядкина Марина.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Две золотые медали в копилку отечественного спорта положили команды спортивных гимнастов. Мужская и женская сборные России по спортивной гимнастике завоевали олимпийское золото в командном многоборье.</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Олимпийские чемпионы России</w:t>
      </w:r>
      <w:r w:rsidRPr="00DC7CB0">
        <w:rPr>
          <w:rFonts w:ascii="Times New Roman" w:eastAsiaTheme="minorEastAsia" w:hAnsi="Times New Roman" w:cs="Times New Roman"/>
          <w:iCs/>
          <w:sz w:val="28"/>
          <w:szCs w:val="28"/>
          <w:lang w:eastAsia="ru-RU"/>
        </w:rPr>
        <w:t xml:space="preserve"> (гимнасты)</w:t>
      </w:r>
      <w:r>
        <w:rPr>
          <w:rFonts w:ascii="Times New Roman" w:eastAsiaTheme="minorEastAsia" w:hAnsi="Times New Roman" w:cs="Times New Roman"/>
          <w:iCs/>
          <w:sz w:val="28"/>
          <w:szCs w:val="28"/>
          <w:lang w:eastAsia="ru-RU"/>
        </w:rPr>
        <w:t xml:space="preserve">: Никита Нагорный, Артур </w:t>
      </w:r>
      <w:proofErr w:type="spellStart"/>
      <w:r>
        <w:rPr>
          <w:rFonts w:ascii="Times New Roman" w:eastAsiaTheme="minorEastAsia" w:hAnsi="Times New Roman" w:cs="Times New Roman"/>
          <w:iCs/>
          <w:sz w:val="28"/>
          <w:szCs w:val="28"/>
          <w:lang w:eastAsia="ru-RU"/>
        </w:rPr>
        <w:t>Далалоян</w:t>
      </w:r>
      <w:proofErr w:type="spellEnd"/>
      <w:r>
        <w:rPr>
          <w:rFonts w:ascii="Times New Roman" w:eastAsiaTheme="minorEastAsia" w:hAnsi="Times New Roman" w:cs="Times New Roman"/>
          <w:iCs/>
          <w:sz w:val="28"/>
          <w:szCs w:val="28"/>
          <w:lang w:eastAsia="ru-RU"/>
        </w:rPr>
        <w:t xml:space="preserve">, Давид Белявский, Денис </w:t>
      </w:r>
      <w:proofErr w:type="spellStart"/>
      <w:r>
        <w:rPr>
          <w:rFonts w:ascii="Times New Roman" w:eastAsiaTheme="minorEastAsia" w:hAnsi="Times New Roman" w:cs="Times New Roman"/>
          <w:iCs/>
          <w:sz w:val="28"/>
          <w:szCs w:val="28"/>
          <w:lang w:eastAsia="ru-RU"/>
        </w:rPr>
        <w:t>Аблязин</w:t>
      </w:r>
      <w:proofErr w:type="spellEnd"/>
      <w:r>
        <w:rPr>
          <w:rFonts w:ascii="Times New Roman" w:eastAsiaTheme="minorEastAsia" w:hAnsi="Times New Roman" w:cs="Times New Roman"/>
          <w:iCs/>
          <w:sz w:val="28"/>
          <w:szCs w:val="28"/>
          <w:lang w:eastAsia="ru-RU"/>
        </w:rPr>
        <w:t xml:space="preserve">, Ангелина Мельникова, Виктория </w:t>
      </w:r>
      <w:proofErr w:type="spellStart"/>
      <w:r>
        <w:rPr>
          <w:rFonts w:ascii="Times New Roman" w:eastAsiaTheme="minorEastAsia" w:hAnsi="Times New Roman" w:cs="Times New Roman"/>
          <w:iCs/>
          <w:sz w:val="28"/>
          <w:szCs w:val="28"/>
          <w:lang w:eastAsia="ru-RU"/>
        </w:rPr>
        <w:t>Листунова</w:t>
      </w:r>
      <w:proofErr w:type="spellEnd"/>
      <w:r>
        <w:rPr>
          <w:rFonts w:ascii="Times New Roman" w:eastAsiaTheme="minorEastAsia" w:hAnsi="Times New Roman" w:cs="Times New Roman"/>
          <w:iCs/>
          <w:sz w:val="28"/>
          <w:szCs w:val="28"/>
          <w:lang w:eastAsia="ru-RU"/>
        </w:rPr>
        <w:t xml:space="preserve">, Владислава Уразова, Лилия </w:t>
      </w:r>
      <w:proofErr w:type="spellStart"/>
      <w:r>
        <w:rPr>
          <w:rFonts w:ascii="Times New Roman" w:eastAsiaTheme="minorEastAsia" w:hAnsi="Times New Roman" w:cs="Times New Roman"/>
          <w:iCs/>
          <w:sz w:val="28"/>
          <w:szCs w:val="28"/>
          <w:lang w:eastAsia="ru-RU"/>
        </w:rPr>
        <w:t>Ахаимова</w:t>
      </w:r>
      <w:proofErr w:type="spellEnd"/>
      <w:r>
        <w:rPr>
          <w:rFonts w:ascii="Times New Roman" w:eastAsiaTheme="minorEastAsia" w:hAnsi="Times New Roman" w:cs="Times New Roman"/>
          <w:iCs/>
          <w:sz w:val="28"/>
          <w:szCs w:val="28"/>
          <w:lang w:eastAsia="ru-RU"/>
        </w:rPr>
        <w:t>.</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lastRenderedPageBreak/>
        <w:t>Королева летних Олимпийских игр Легкая атлетика</w:t>
      </w:r>
      <w:r w:rsidRPr="00DC7CB0">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eastAsia="ru-RU"/>
        </w:rPr>
        <w:t xml:space="preserve">подарила России одну золотую медаль. Мария </w:t>
      </w:r>
      <w:proofErr w:type="spellStart"/>
      <w:r>
        <w:rPr>
          <w:rFonts w:ascii="Times New Roman" w:eastAsiaTheme="minorEastAsia" w:hAnsi="Times New Roman" w:cs="Times New Roman"/>
          <w:iCs/>
          <w:sz w:val="28"/>
          <w:szCs w:val="28"/>
          <w:lang w:eastAsia="ru-RU"/>
        </w:rPr>
        <w:t>Ласицкене</w:t>
      </w:r>
      <w:proofErr w:type="spellEnd"/>
      <w:r>
        <w:rPr>
          <w:rFonts w:ascii="Times New Roman" w:eastAsiaTheme="minorEastAsia" w:hAnsi="Times New Roman" w:cs="Times New Roman"/>
          <w:iCs/>
          <w:sz w:val="28"/>
          <w:szCs w:val="28"/>
          <w:lang w:eastAsia="ru-RU"/>
        </w:rPr>
        <w:t xml:space="preserve"> – олимпийская чемпиона Олимпиады-2020, по прыжкам в высоту.</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proofErr w:type="spellStart"/>
      <w:r>
        <w:rPr>
          <w:rFonts w:ascii="Times New Roman" w:eastAsiaTheme="minorEastAsia" w:hAnsi="Times New Roman" w:cs="Times New Roman"/>
          <w:iCs/>
          <w:sz w:val="28"/>
          <w:szCs w:val="28"/>
          <w:lang w:eastAsia="ru-RU"/>
        </w:rPr>
        <w:t>Виталина</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Бацарашкина</w:t>
      </w:r>
      <w:proofErr w:type="spellEnd"/>
      <w:r>
        <w:rPr>
          <w:rFonts w:ascii="Times New Roman" w:eastAsiaTheme="minorEastAsia" w:hAnsi="Times New Roman" w:cs="Times New Roman"/>
          <w:iCs/>
          <w:sz w:val="28"/>
          <w:szCs w:val="28"/>
          <w:lang w:eastAsia="ru-RU"/>
        </w:rPr>
        <w:t xml:space="preserve"> – привезла на Родину две медали высшей пробы. </w:t>
      </w:r>
      <w:proofErr w:type="spellStart"/>
      <w:r>
        <w:rPr>
          <w:rFonts w:ascii="Times New Roman" w:eastAsiaTheme="minorEastAsia" w:hAnsi="Times New Roman" w:cs="Times New Roman"/>
          <w:iCs/>
          <w:sz w:val="28"/>
          <w:szCs w:val="28"/>
          <w:lang w:eastAsia="ru-RU"/>
        </w:rPr>
        <w:t>Виталина</w:t>
      </w:r>
      <w:proofErr w:type="spellEnd"/>
      <w:r>
        <w:rPr>
          <w:rFonts w:ascii="Times New Roman" w:eastAsiaTheme="minorEastAsia" w:hAnsi="Times New Roman" w:cs="Times New Roman"/>
          <w:iCs/>
          <w:sz w:val="28"/>
          <w:szCs w:val="28"/>
          <w:lang w:eastAsia="ru-RU"/>
        </w:rPr>
        <w:t xml:space="preserve"> выиграла олимпийские соревнования по стрельбе из пневматического пистолета на 10 м и скорострельного пистолета на 25 м.</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Одна российская пара поднялась на первую ступень олимпийского пьедестала в Токио</w:t>
      </w:r>
      <w:r w:rsidRPr="00DC7CB0">
        <w:rPr>
          <w:rFonts w:ascii="Times New Roman" w:eastAsiaTheme="minorEastAsia" w:hAnsi="Times New Roman" w:cs="Times New Roman"/>
          <w:iCs/>
          <w:sz w:val="28"/>
          <w:szCs w:val="28"/>
          <w:lang w:eastAsia="ru-RU"/>
        </w:rPr>
        <w:t xml:space="preserve"> по теннису</w:t>
      </w:r>
      <w:r>
        <w:rPr>
          <w:rFonts w:ascii="Times New Roman" w:eastAsiaTheme="minorEastAsia" w:hAnsi="Times New Roman" w:cs="Times New Roman"/>
          <w:iCs/>
          <w:sz w:val="28"/>
          <w:szCs w:val="28"/>
          <w:lang w:eastAsia="ru-RU"/>
        </w:rPr>
        <w:t xml:space="preserve">. Золотую медаль россияне завоевали в соревнованиях смешанных пар. Титул олимпийских чемпионов носят: Анастасия </w:t>
      </w:r>
      <w:proofErr w:type="spellStart"/>
      <w:r>
        <w:rPr>
          <w:rFonts w:ascii="Times New Roman" w:eastAsiaTheme="minorEastAsia" w:hAnsi="Times New Roman" w:cs="Times New Roman"/>
          <w:iCs/>
          <w:sz w:val="28"/>
          <w:szCs w:val="28"/>
          <w:lang w:eastAsia="ru-RU"/>
        </w:rPr>
        <w:t>Павлюченкова</w:t>
      </w:r>
      <w:proofErr w:type="spellEnd"/>
      <w:r>
        <w:rPr>
          <w:rFonts w:ascii="Times New Roman" w:eastAsiaTheme="minorEastAsia" w:hAnsi="Times New Roman" w:cs="Times New Roman"/>
          <w:iCs/>
          <w:sz w:val="28"/>
          <w:szCs w:val="28"/>
          <w:lang w:eastAsia="ru-RU"/>
        </w:rPr>
        <w:t xml:space="preserve"> и Андрей Рублев.</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Два российских </w:t>
      </w:r>
      <w:proofErr w:type="spellStart"/>
      <w:r>
        <w:rPr>
          <w:rFonts w:ascii="Times New Roman" w:eastAsiaTheme="minorEastAsia" w:hAnsi="Times New Roman" w:cs="Times New Roman"/>
          <w:iCs/>
          <w:sz w:val="28"/>
          <w:szCs w:val="28"/>
          <w:lang w:eastAsia="ru-RU"/>
        </w:rPr>
        <w:t>тхэквондиста</w:t>
      </w:r>
      <w:proofErr w:type="spellEnd"/>
      <w:r>
        <w:rPr>
          <w:rFonts w:ascii="Times New Roman" w:eastAsiaTheme="minorEastAsia" w:hAnsi="Times New Roman" w:cs="Times New Roman"/>
          <w:iCs/>
          <w:sz w:val="28"/>
          <w:szCs w:val="28"/>
          <w:lang w:eastAsia="ru-RU"/>
        </w:rPr>
        <w:t xml:space="preserve"> покорили спортивный Олимп в 2021 г. Максим Храмцов (весовая категория до 80 кг) и Владислав Ларин (свыше 80 кг) – чемпионы Олимпийских игр по тхэквондо.</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Российские фехтовальщицы в Токио выиграли три золотые медали. Одержали победу в командных соревнованиях (сабля и рапира) и забрали одно золото в личной сабле.</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Олимпийские чемпионы России по фехтованию: Софья Великая, София Позднякова, Ольга Никитина, Инна </w:t>
      </w:r>
      <w:proofErr w:type="spellStart"/>
      <w:r>
        <w:rPr>
          <w:rFonts w:ascii="Times New Roman" w:eastAsiaTheme="minorEastAsia" w:hAnsi="Times New Roman" w:cs="Times New Roman"/>
          <w:iCs/>
          <w:sz w:val="28"/>
          <w:szCs w:val="28"/>
          <w:lang w:eastAsia="ru-RU"/>
        </w:rPr>
        <w:t>Дериглазова</w:t>
      </w:r>
      <w:proofErr w:type="spellEnd"/>
      <w:r>
        <w:rPr>
          <w:rFonts w:ascii="Times New Roman" w:eastAsiaTheme="minorEastAsia" w:hAnsi="Times New Roman" w:cs="Times New Roman"/>
          <w:iCs/>
          <w:sz w:val="28"/>
          <w:szCs w:val="28"/>
          <w:lang w:eastAsia="ru-RU"/>
        </w:rPr>
        <w:t xml:space="preserve">, Лариса </w:t>
      </w:r>
      <w:proofErr w:type="spellStart"/>
      <w:r>
        <w:rPr>
          <w:rFonts w:ascii="Times New Roman" w:eastAsiaTheme="minorEastAsia" w:hAnsi="Times New Roman" w:cs="Times New Roman"/>
          <w:iCs/>
          <w:sz w:val="28"/>
          <w:szCs w:val="28"/>
          <w:lang w:eastAsia="ru-RU"/>
        </w:rPr>
        <w:t>Коробейникова</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Аделина</w:t>
      </w:r>
      <w:proofErr w:type="spellEnd"/>
      <w:r>
        <w:rPr>
          <w:rFonts w:ascii="Times New Roman" w:eastAsiaTheme="minorEastAsia" w:hAnsi="Times New Roman" w:cs="Times New Roman"/>
          <w:iCs/>
          <w:sz w:val="28"/>
          <w:szCs w:val="28"/>
          <w:lang w:eastAsia="ru-RU"/>
        </w:rPr>
        <w:t xml:space="preserve"> </w:t>
      </w:r>
      <w:proofErr w:type="spellStart"/>
      <w:r>
        <w:rPr>
          <w:rFonts w:ascii="Times New Roman" w:eastAsiaTheme="minorEastAsia" w:hAnsi="Times New Roman" w:cs="Times New Roman"/>
          <w:iCs/>
          <w:sz w:val="28"/>
          <w:szCs w:val="28"/>
          <w:lang w:eastAsia="ru-RU"/>
        </w:rPr>
        <w:t>Загидуллина</w:t>
      </w:r>
      <w:proofErr w:type="spellEnd"/>
      <w:r>
        <w:rPr>
          <w:rFonts w:ascii="Times New Roman" w:eastAsiaTheme="minorEastAsia" w:hAnsi="Times New Roman" w:cs="Times New Roman"/>
          <w:iCs/>
          <w:sz w:val="28"/>
          <w:szCs w:val="28"/>
          <w:lang w:eastAsia="ru-RU"/>
        </w:rPr>
        <w:t>, Марта Мартьянова.</w:t>
      </w:r>
    </w:p>
    <w:p w:rsidR="00DD32D0" w:rsidRPr="00DD32D0" w:rsidRDefault="00DD32D0" w:rsidP="00DD32D0">
      <w:pPr>
        <w:jc w:val="center"/>
        <w:rPr>
          <w:rFonts w:ascii="Times New Roman" w:eastAsia="Calibri" w:hAnsi="Times New Roman" w:cs="Times New Roman"/>
          <w:b/>
          <w:i/>
          <w:sz w:val="28"/>
          <w:szCs w:val="28"/>
          <w:highlight w:val="green"/>
        </w:rPr>
      </w:pPr>
      <w:r w:rsidRPr="00DD32D0">
        <w:rPr>
          <w:rFonts w:ascii="Times New Roman" w:eastAsia="Calibri" w:hAnsi="Times New Roman" w:cs="Times New Roman"/>
          <w:b/>
          <w:i/>
          <w:sz w:val="28"/>
          <w:szCs w:val="28"/>
          <w:highlight w:val="green"/>
        </w:rPr>
        <w:t>Олимпийские игры  в Пекине (1922)</w:t>
      </w:r>
    </w:p>
    <w:p w:rsidR="00DD32D0" w:rsidRPr="004D0F54" w:rsidRDefault="00DD32D0" w:rsidP="00DD32D0">
      <w:pPr>
        <w:spacing w:line="360" w:lineRule="auto"/>
        <w:contextualSpacing/>
        <w:jc w:val="both"/>
        <w:rPr>
          <w:rFonts w:ascii="Times New Roman" w:eastAsia="Calibri" w:hAnsi="Times New Roman" w:cs="Times New Roman"/>
          <w:sz w:val="28"/>
          <w:szCs w:val="28"/>
          <w:highlight w:val="green"/>
        </w:rPr>
      </w:pPr>
      <w:r w:rsidRPr="004D0F54">
        <w:rPr>
          <w:rFonts w:ascii="Times New Roman" w:eastAsia="Calibri" w:hAnsi="Times New Roman" w:cs="Times New Roman"/>
          <w:sz w:val="28"/>
          <w:szCs w:val="28"/>
          <w:highlight w:val="green"/>
        </w:rPr>
        <w:t xml:space="preserve">        Зимние Олимпийские игры 2022 года состоялись в Пекине с 4 по 22 февраля. Пекин стал первым городом мира, принимавшим и летние, и зимние  Олимпийские игры. Однако организация Олимпийских игр проходила в чрезвычайно сложный условиях, в разгар  пандемии </w:t>
      </w:r>
      <w:proofErr w:type="spellStart"/>
      <w:r w:rsidRPr="004D0F54">
        <w:rPr>
          <w:rFonts w:ascii="Times New Roman" w:eastAsia="Calibri" w:hAnsi="Times New Roman" w:cs="Times New Roman"/>
          <w:sz w:val="28"/>
          <w:szCs w:val="28"/>
          <w:highlight w:val="green"/>
        </w:rPr>
        <w:t>коронавирусной</w:t>
      </w:r>
      <w:proofErr w:type="spellEnd"/>
      <w:r w:rsidRPr="004D0F54">
        <w:rPr>
          <w:rFonts w:ascii="Times New Roman" w:eastAsia="Calibri" w:hAnsi="Times New Roman" w:cs="Times New Roman"/>
          <w:sz w:val="28"/>
          <w:szCs w:val="28"/>
          <w:highlight w:val="green"/>
        </w:rPr>
        <w:t xml:space="preserve"> инфекции </w:t>
      </w:r>
      <w:r w:rsidRPr="004D0F54">
        <w:rPr>
          <w:rFonts w:ascii="Times New Roman" w:eastAsia="Calibri" w:hAnsi="Times New Roman" w:cs="Times New Roman"/>
          <w:sz w:val="28"/>
          <w:szCs w:val="28"/>
          <w:highlight w:val="green"/>
          <w:lang w:val="en-US"/>
        </w:rPr>
        <w:t>COVID</w:t>
      </w:r>
      <w:r w:rsidRPr="004D0F54">
        <w:rPr>
          <w:rFonts w:ascii="Times New Roman" w:eastAsia="Calibri" w:hAnsi="Times New Roman" w:cs="Times New Roman"/>
          <w:sz w:val="28"/>
          <w:szCs w:val="28"/>
          <w:highlight w:val="green"/>
        </w:rPr>
        <w:t xml:space="preserve">-19, в связи с чем были приняты беспрецедентные меры безопасности – в частности, олимпийские </w:t>
      </w:r>
      <w:proofErr w:type="gramStart"/>
      <w:r w:rsidRPr="004D0F54">
        <w:rPr>
          <w:rFonts w:ascii="Times New Roman" w:eastAsia="Calibri" w:hAnsi="Times New Roman" w:cs="Times New Roman"/>
          <w:sz w:val="28"/>
          <w:szCs w:val="28"/>
          <w:highlight w:val="green"/>
        </w:rPr>
        <w:t>состязания</w:t>
      </w:r>
      <w:proofErr w:type="gramEnd"/>
      <w:r w:rsidRPr="004D0F54">
        <w:rPr>
          <w:rFonts w:ascii="Times New Roman" w:eastAsia="Calibri" w:hAnsi="Times New Roman" w:cs="Times New Roman"/>
          <w:sz w:val="28"/>
          <w:szCs w:val="28"/>
          <w:highlight w:val="green"/>
        </w:rPr>
        <w:t xml:space="preserve"> проходили  без зрителей,  не были допущены болельщики из-за границы, не задействованы иностранные волонтёры. В Играх </w:t>
      </w:r>
      <w:proofErr w:type="spellStart"/>
      <w:r w:rsidRPr="004D0F54">
        <w:rPr>
          <w:rFonts w:ascii="Times New Roman" w:eastAsia="Calibri" w:hAnsi="Times New Roman" w:cs="Times New Roman"/>
          <w:sz w:val="28"/>
          <w:szCs w:val="28"/>
          <w:highlight w:val="green"/>
        </w:rPr>
        <w:t>принялиучастие</w:t>
      </w:r>
      <w:proofErr w:type="spellEnd"/>
      <w:r w:rsidRPr="004D0F54">
        <w:rPr>
          <w:rFonts w:ascii="Times New Roman" w:eastAsia="Calibri" w:hAnsi="Times New Roman" w:cs="Times New Roman"/>
          <w:sz w:val="28"/>
          <w:szCs w:val="28"/>
          <w:highlight w:val="green"/>
        </w:rPr>
        <w:t xml:space="preserve"> 28771спортсмен из 91 страны мира, было разыграно 109 комплектов наград в 7 видах спорта (15 дисциплин).</w:t>
      </w:r>
    </w:p>
    <w:p w:rsidR="00DD32D0" w:rsidRPr="004D0F54" w:rsidRDefault="00DD32D0" w:rsidP="00DD32D0">
      <w:pPr>
        <w:spacing w:line="360" w:lineRule="auto"/>
        <w:contextualSpacing/>
        <w:jc w:val="both"/>
        <w:rPr>
          <w:rFonts w:ascii="Times New Roman" w:eastAsia="Calibri" w:hAnsi="Times New Roman" w:cs="Times New Roman"/>
          <w:sz w:val="28"/>
          <w:szCs w:val="28"/>
          <w:highlight w:val="green"/>
        </w:rPr>
      </w:pPr>
      <w:r w:rsidRPr="004D0F54">
        <w:rPr>
          <w:rFonts w:ascii="Times New Roman" w:eastAsia="Calibri" w:hAnsi="Times New Roman" w:cs="Times New Roman"/>
          <w:sz w:val="28"/>
          <w:szCs w:val="28"/>
          <w:highlight w:val="green"/>
        </w:rPr>
        <w:lastRenderedPageBreak/>
        <w:t xml:space="preserve">       Официальный талисман олимпийских игр в Пекине  стала панда в костюме изо льда по имени</w:t>
      </w:r>
      <w:proofErr w:type="gramStart"/>
      <w:r w:rsidRPr="004D0F54">
        <w:rPr>
          <w:rFonts w:ascii="Times New Roman" w:eastAsia="Calibri" w:hAnsi="Times New Roman" w:cs="Times New Roman"/>
          <w:sz w:val="28"/>
          <w:szCs w:val="28"/>
          <w:highlight w:val="green"/>
        </w:rPr>
        <w:t xml:space="preserve"> Б</w:t>
      </w:r>
      <w:proofErr w:type="gramEnd"/>
      <w:r w:rsidRPr="004D0F54">
        <w:rPr>
          <w:rFonts w:ascii="Times New Roman" w:eastAsia="Calibri" w:hAnsi="Times New Roman" w:cs="Times New Roman"/>
          <w:sz w:val="28"/>
          <w:szCs w:val="28"/>
          <w:highlight w:val="green"/>
        </w:rPr>
        <w:t xml:space="preserve">ин </w:t>
      </w:r>
      <w:proofErr w:type="spellStart"/>
      <w:r w:rsidRPr="004D0F54">
        <w:rPr>
          <w:rFonts w:ascii="Times New Roman" w:eastAsia="Calibri" w:hAnsi="Times New Roman" w:cs="Times New Roman"/>
          <w:sz w:val="28"/>
          <w:szCs w:val="28"/>
          <w:highlight w:val="green"/>
        </w:rPr>
        <w:t>Двэнь</w:t>
      </w:r>
      <w:proofErr w:type="spellEnd"/>
      <w:r w:rsidRPr="004D0F54">
        <w:rPr>
          <w:rFonts w:ascii="Times New Roman" w:eastAsia="Calibri" w:hAnsi="Times New Roman" w:cs="Times New Roman"/>
          <w:sz w:val="28"/>
          <w:szCs w:val="28"/>
          <w:highlight w:val="green"/>
        </w:rPr>
        <w:t xml:space="preserve"> </w:t>
      </w:r>
      <w:proofErr w:type="spellStart"/>
      <w:r w:rsidRPr="004D0F54">
        <w:rPr>
          <w:rFonts w:ascii="Times New Roman" w:eastAsia="Calibri" w:hAnsi="Times New Roman" w:cs="Times New Roman"/>
          <w:sz w:val="28"/>
          <w:szCs w:val="28"/>
          <w:highlight w:val="green"/>
        </w:rPr>
        <w:t>Двэнь</w:t>
      </w:r>
      <w:proofErr w:type="spellEnd"/>
      <w:r w:rsidRPr="004D0F54">
        <w:rPr>
          <w:rFonts w:ascii="Times New Roman" w:eastAsia="Calibri" w:hAnsi="Times New Roman" w:cs="Times New Roman"/>
          <w:sz w:val="28"/>
          <w:szCs w:val="28"/>
          <w:highlight w:val="green"/>
        </w:rPr>
        <w:t xml:space="preserve"> (Бин Дунь Дунь)  «с золотым сердцем и любовью ко всем зимним видам спорта». Вокруг мордочки панды расположены яркие разноцветные кольца, символизирующие  ледовые и снежные арены Пекина, а сердечко на левой лапе панды – гостеприимность Китая.</w:t>
      </w:r>
    </w:p>
    <w:p w:rsidR="00DD32D0" w:rsidRPr="004D0F54" w:rsidRDefault="00DD32D0" w:rsidP="00DD32D0">
      <w:pPr>
        <w:spacing w:line="360" w:lineRule="auto"/>
        <w:contextualSpacing/>
        <w:jc w:val="both"/>
        <w:rPr>
          <w:rFonts w:ascii="Times New Roman" w:eastAsia="Calibri" w:hAnsi="Times New Roman" w:cs="Times New Roman"/>
          <w:sz w:val="28"/>
          <w:szCs w:val="28"/>
          <w:highlight w:val="green"/>
        </w:rPr>
      </w:pPr>
      <w:r w:rsidRPr="004D0F54">
        <w:rPr>
          <w:rFonts w:ascii="Times New Roman" w:eastAsia="Calibri" w:hAnsi="Times New Roman" w:cs="Times New Roman"/>
          <w:sz w:val="28"/>
          <w:szCs w:val="28"/>
          <w:highlight w:val="green"/>
        </w:rPr>
        <w:t xml:space="preserve">        В программу Олимпийских игр в Пекине были включены семь новых дисциплин: смешанные командные соревнования по фристайлу в акробатике, женские соревнования по бобслею среди </w:t>
      </w:r>
      <w:proofErr w:type="spellStart"/>
      <w:r w:rsidRPr="004D0F54">
        <w:rPr>
          <w:rFonts w:ascii="Times New Roman" w:eastAsia="Calibri" w:hAnsi="Times New Roman" w:cs="Times New Roman"/>
          <w:sz w:val="28"/>
          <w:szCs w:val="28"/>
          <w:highlight w:val="green"/>
        </w:rPr>
        <w:t>одиночниц</w:t>
      </w:r>
      <w:proofErr w:type="spellEnd"/>
      <w:r w:rsidRPr="004D0F54">
        <w:rPr>
          <w:rFonts w:ascii="Times New Roman" w:eastAsia="Calibri" w:hAnsi="Times New Roman" w:cs="Times New Roman"/>
          <w:sz w:val="28"/>
          <w:szCs w:val="28"/>
          <w:highlight w:val="green"/>
        </w:rPr>
        <w:t xml:space="preserve"> (</w:t>
      </w:r>
      <w:proofErr w:type="spellStart"/>
      <w:r w:rsidRPr="004D0F54">
        <w:rPr>
          <w:rFonts w:ascii="Times New Roman" w:eastAsia="Calibri" w:hAnsi="Times New Roman" w:cs="Times New Roman"/>
          <w:sz w:val="28"/>
          <w:szCs w:val="28"/>
          <w:highlight w:val="green"/>
        </w:rPr>
        <w:t>монобоб</w:t>
      </w:r>
      <w:proofErr w:type="spellEnd"/>
      <w:r w:rsidRPr="004D0F54">
        <w:rPr>
          <w:rFonts w:ascii="Times New Roman" w:eastAsia="Calibri" w:hAnsi="Times New Roman" w:cs="Times New Roman"/>
          <w:sz w:val="28"/>
          <w:szCs w:val="28"/>
          <w:highlight w:val="green"/>
        </w:rPr>
        <w:t>), фристайл в дисциплине «</w:t>
      </w:r>
      <w:proofErr w:type="spellStart"/>
      <w:r w:rsidRPr="004D0F54">
        <w:rPr>
          <w:rFonts w:ascii="Times New Roman" w:eastAsia="Calibri" w:hAnsi="Times New Roman" w:cs="Times New Roman"/>
          <w:sz w:val="28"/>
          <w:szCs w:val="28"/>
          <w:highlight w:val="green"/>
        </w:rPr>
        <w:t>биг-эйр</w:t>
      </w:r>
      <w:proofErr w:type="spellEnd"/>
      <w:r w:rsidRPr="004D0F54">
        <w:rPr>
          <w:rFonts w:ascii="Times New Roman" w:eastAsia="Calibri" w:hAnsi="Times New Roman" w:cs="Times New Roman"/>
          <w:sz w:val="28"/>
          <w:szCs w:val="28"/>
          <w:highlight w:val="green"/>
        </w:rPr>
        <w:t>», смешанная эстафета в шорт-треке, смешанные командные соревнования в прыжках на лыжах с трамплина, командный сноуборд-кросс</w:t>
      </w:r>
    </w:p>
    <w:p w:rsidR="00DD32D0" w:rsidRPr="004D0F54" w:rsidRDefault="00DD32D0" w:rsidP="00DD32D0">
      <w:pPr>
        <w:spacing w:line="360" w:lineRule="auto"/>
        <w:contextualSpacing/>
        <w:jc w:val="both"/>
        <w:rPr>
          <w:rFonts w:ascii="Times New Roman" w:eastAsia="Calibri" w:hAnsi="Times New Roman" w:cs="Times New Roman"/>
          <w:sz w:val="28"/>
          <w:szCs w:val="28"/>
          <w:highlight w:val="green"/>
        </w:rPr>
      </w:pPr>
      <w:r w:rsidRPr="004D0F54">
        <w:rPr>
          <w:rFonts w:ascii="Times New Roman" w:eastAsia="Calibri" w:hAnsi="Times New Roman" w:cs="Times New Roman"/>
          <w:sz w:val="28"/>
          <w:szCs w:val="28"/>
          <w:highlight w:val="green"/>
        </w:rPr>
        <w:t xml:space="preserve">          Российские спортсмены на Олимпийских играх 2022 года выступали под флагом Олимпийского комитета России (</w:t>
      </w:r>
      <w:proofErr w:type="gramStart"/>
      <w:r w:rsidRPr="004D0F54">
        <w:rPr>
          <w:rFonts w:ascii="Times New Roman" w:eastAsia="Calibri" w:hAnsi="Times New Roman" w:cs="Times New Roman"/>
          <w:sz w:val="28"/>
          <w:szCs w:val="28"/>
          <w:highlight w:val="green"/>
        </w:rPr>
        <w:t>ОКР</w:t>
      </w:r>
      <w:proofErr w:type="gramEnd"/>
      <w:r w:rsidRPr="004D0F54">
        <w:rPr>
          <w:rFonts w:ascii="Times New Roman" w:eastAsia="Calibri" w:hAnsi="Times New Roman" w:cs="Times New Roman"/>
          <w:sz w:val="28"/>
          <w:szCs w:val="28"/>
          <w:highlight w:val="green"/>
        </w:rPr>
        <w:t xml:space="preserve">) и под музыку Первого концерта для фортепиано с оркестром Петра Ильича Чайковского. В общем медальном зачете </w:t>
      </w:r>
      <w:proofErr w:type="spellStart"/>
      <w:r w:rsidRPr="004D0F54">
        <w:rPr>
          <w:rFonts w:ascii="Times New Roman" w:eastAsia="Calibri" w:hAnsi="Times New Roman" w:cs="Times New Roman"/>
          <w:sz w:val="28"/>
          <w:szCs w:val="28"/>
          <w:highlight w:val="green"/>
        </w:rPr>
        <w:t>Олимпийскиг</w:t>
      </w:r>
      <w:proofErr w:type="spellEnd"/>
      <w:r w:rsidRPr="004D0F54">
        <w:rPr>
          <w:rFonts w:ascii="Times New Roman" w:eastAsia="Calibri" w:hAnsi="Times New Roman" w:cs="Times New Roman"/>
          <w:sz w:val="28"/>
          <w:szCs w:val="28"/>
          <w:highlight w:val="green"/>
        </w:rPr>
        <w:t xml:space="preserve"> игр в Пекине Россия заняла девятое место, завоевав 32 медали (6 золотых, 12 серебряных и 14 бронзовых). </w:t>
      </w:r>
    </w:p>
    <w:p w:rsidR="00DD32D0" w:rsidRPr="004D0F54" w:rsidRDefault="00DD32D0" w:rsidP="00DD32D0">
      <w:pPr>
        <w:spacing w:line="360" w:lineRule="auto"/>
        <w:contextualSpacing/>
        <w:jc w:val="both"/>
        <w:rPr>
          <w:rFonts w:ascii="Times New Roman" w:eastAsia="Calibri" w:hAnsi="Times New Roman" w:cs="Times New Roman"/>
          <w:b/>
          <w:sz w:val="28"/>
          <w:szCs w:val="28"/>
          <w:highlight w:val="green"/>
        </w:rPr>
      </w:pPr>
      <w:r w:rsidRPr="004D0F54">
        <w:rPr>
          <w:rFonts w:ascii="Times New Roman" w:eastAsia="Calibri" w:hAnsi="Times New Roman" w:cs="Times New Roman"/>
          <w:sz w:val="28"/>
          <w:szCs w:val="28"/>
          <w:highlight w:val="green"/>
        </w:rPr>
        <w:t xml:space="preserve">          Триумфальным было выступление российской сборной по фигурному катанию - две золотые, три серебряные, и одну бронзовую награду, показав лучший результат в медальном зачете этого вида спорта на Играх. Золото в женском одиночном катании завоевала Анна Щербакова, серебро в этой дисциплине выиграла Александра Трусова,  также серебряными призерами стали Виктория Синицына/Никита </w:t>
      </w:r>
      <w:proofErr w:type="spellStart"/>
      <w:r w:rsidRPr="004D0F54">
        <w:rPr>
          <w:rFonts w:ascii="Times New Roman" w:eastAsia="Calibri" w:hAnsi="Times New Roman" w:cs="Times New Roman"/>
          <w:sz w:val="28"/>
          <w:szCs w:val="28"/>
          <w:highlight w:val="green"/>
        </w:rPr>
        <w:t>Кацалапов</w:t>
      </w:r>
      <w:proofErr w:type="spellEnd"/>
      <w:r w:rsidRPr="004D0F54">
        <w:rPr>
          <w:rFonts w:ascii="Times New Roman" w:eastAsia="Calibri" w:hAnsi="Times New Roman" w:cs="Times New Roman"/>
          <w:sz w:val="28"/>
          <w:szCs w:val="28"/>
          <w:highlight w:val="green"/>
        </w:rPr>
        <w:t xml:space="preserve"> (танцы на льду) и Евгения Тарасова/Владимир Морозов (парное катание). Бронза в состязаниях спортивных пар у Анастасии Мишиной и Александра </w:t>
      </w:r>
      <w:proofErr w:type="spellStart"/>
      <w:r w:rsidRPr="004D0F54">
        <w:rPr>
          <w:rFonts w:ascii="Times New Roman" w:eastAsia="Calibri" w:hAnsi="Times New Roman" w:cs="Times New Roman"/>
          <w:sz w:val="28"/>
          <w:szCs w:val="28"/>
          <w:highlight w:val="green"/>
        </w:rPr>
        <w:t>Галлямова</w:t>
      </w:r>
      <w:proofErr w:type="spellEnd"/>
      <w:r w:rsidRPr="004D0F54">
        <w:rPr>
          <w:rFonts w:ascii="Times New Roman" w:eastAsia="Calibri" w:hAnsi="Times New Roman" w:cs="Times New Roman"/>
          <w:sz w:val="28"/>
          <w:szCs w:val="28"/>
          <w:highlight w:val="green"/>
        </w:rPr>
        <w:t xml:space="preserve">. Однако триумф трех </w:t>
      </w:r>
      <w:proofErr w:type="spellStart"/>
      <w:r w:rsidRPr="004D0F54">
        <w:rPr>
          <w:rFonts w:ascii="Times New Roman" w:eastAsia="Calibri" w:hAnsi="Times New Roman" w:cs="Times New Roman"/>
          <w:sz w:val="28"/>
          <w:szCs w:val="28"/>
          <w:highlight w:val="green"/>
        </w:rPr>
        <w:t>одиночниц</w:t>
      </w:r>
      <w:proofErr w:type="spellEnd"/>
      <w:r w:rsidRPr="004D0F54">
        <w:rPr>
          <w:rFonts w:ascii="Times New Roman" w:eastAsia="Calibri" w:hAnsi="Times New Roman" w:cs="Times New Roman"/>
          <w:sz w:val="28"/>
          <w:szCs w:val="28"/>
          <w:highlight w:val="green"/>
        </w:rPr>
        <w:t xml:space="preserve"> </w:t>
      </w:r>
      <w:proofErr w:type="spellStart"/>
      <w:r w:rsidRPr="004D0F54">
        <w:rPr>
          <w:rFonts w:ascii="Times New Roman" w:eastAsia="Calibri" w:hAnsi="Times New Roman" w:cs="Times New Roman"/>
          <w:sz w:val="28"/>
          <w:szCs w:val="28"/>
          <w:highlight w:val="green"/>
        </w:rPr>
        <w:t>Камилы</w:t>
      </w:r>
      <w:proofErr w:type="spellEnd"/>
      <w:r w:rsidRPr="004D0F54">
        <w:rPr>
          <w:rFonts w:ascii="Times New Roman" w:eastAsia="Calibri" w:hAnsi="Times New Roman" w:cs="Times New Roman"/>
          <w:sz w:val="28"/>
          <w:szCs w:val="28"/>
          <w:highlight w:val="green"/>
        </w:rPr>
        <w:t xml:space="preserve"> Валиевой, Анны Щербаковой и Александры Трусовой  был омрачен последовавшим спорным допинговым скандалом, (во многом спровоцированным многолетним доминированием России в фигурном катании), который не получил своего окончательного разрешения до настоящего времени.</w:t>
      </w:r>
    </w:p>
    <w:p w:rsidR="00DD32D0" w:rsidRPr="004D0F54" w:rsidRDefault="00DD32D0" w:rsidP="00DD32D0">
      <w:pPr>
        <w:spacing w:line="360" w:lineRule="auto"/>
        <w:contextualSpacing/>
        <w:jc w:val="both"/>
        <w:rPr>
          <w:rFonts w:ascii="Times New Roman" w:eastAsia="Calibri" w:hAnsi="Times New Roman" w:cs="Times New Roman"/>
          <w:sz w:val="28"/>
          <w:szCs w:val="28"/>
          <w:highlight w:val="green"/>
        </w:rPr>
      </w:pPr>
      <w:r w:rsidRPr="004D0F54">
        <w:rPr>
          <w:rFonts w:ascii="Times New Roman" w:eastAsia="Calibri" w:hAnsi="Times New Roman" w:cs="Times New Roman"/>
          <w:sz w:val="28"/>
          <w:szCs w:val="28"/>
          <w:highlight w:val="green"/>
        </w:rPr>
        <w:lastRenderedPageBreak/>
        <w:t xml:space="preserve">        На играх в Пекине самым титулованным российским спортсменом стал Александр </w:t>
      </w:r>
      <w:proofErr w:type="spellStart"/>
      <w:r w:rsidRPr="004D0F54">
        <w:rPr>
          <w:rFonts w:ascii="Times New Roman" w:eastAsia="Calibri" w:hAnsi="Times New Roman" w:cs="Times New Roman"/>
          <w:sz w:val="28"/>
          <w:szCs w:val="28"/>
          <w:highlight w:val="green"/>
        </w:rPr>
        <w:t>Большунов</w:t>
      </w:r>
      <w:proofErr w:type="spellEnd"/>
      <w:r w:rsidRPr="004D0F54">
        <w:rPr>
          <w:rFonts w:ascii="Times New Roman" w:eastAsia="Calibri" w:hAnsi="Times New Roman" w:cs="Times New Roman"/>
          <w:sz w:val="28"/>
          <w:szCs w:val="28"/>
          <w:highlight w:val="green"/>
        </w:rPr>
        <w:t xml:space="preserve"> – он стал обладателем пяти олимпийских медалей: три золота – в </w:t>
      </w:r>
      <w:proofErr w:type="spellStart"/>
      <w:r w:rsidRPr="004D0F54">
        <w:rPr>
          <w:rFonts w:ascii="Times New Roman" w:eastAsia="Calibri" w:hAnsi="Times New Roman" w:cs="Times New Roman"/>
          <w:sz w:val="28"/>
          <w:szCs w:val="28"/>
          <w:highlight w:val="green"/>
        </w:rPr>
        <w:t>скиатлоне</w:t>
      </w:r>
      <w:proofErr w:type="spellEnd"/>
      <w:r w:rsidRPr="004D0F54">
        <w:rPr>
          <w:rFonts w:ascii="Times New Roman" w:eastAsia="Calibri" w:hAnsi="Times New Roman" w:cs="Times New Roman"/>
          <w:sz w:val="28"/>
          <w:szCs w:val="28"/>
          <w:highlight w:val="green"/>
        </w:rPr>
        <w:t xml:space="preserve">, марафоне и мужской эстафете, серебро - в гонке на 15 км классическим стилем и бронза – в командном спринте (в паре с </w:t>
      </w:r>
      <w:proofErr w:type="spellStart"/>
      <w:r w:rsidRPr="004D0F54">
        <w:rPr>
          <w:rFonts w:ascii="Times New Roman" w:eastAsia="Calibri" w:hAnsi="Times New Roman" w:cs="Times New Roman"/>
          <w:sz w:val="28"/>
          <w:szCs w:val="28"/>
          <w:highlight w:val="green"/>
        </w:rPr>
        <w:t>Алесандром</w:t>
      </w:r>
      <w:proofErr w:type="spellEnd"/>
      <w:r w:rsidRPr="004D0F54">
        <w:rPr>
          <w:rFonts w:ascii="Times New Roman" w:eastAsia="Calibri" w:hAnsi="Times New Roman" w:cs="Times New Roman"/>
          <w:sz w:val="28"/>
          <w:szCs w:val="28"/>
          <w:highlight w:val="green"/>
        </w:rPr>
        <w:t xml:space="preserve"> Терентьевым). Александр </w:t>
      </w:r>
      <w:proofErr w:type="spellStart"/>
      <w:r w:rsidRPr="004D0F54">
        <w:rPr>
          <w:rFonts w:ascii="Times New Roman" w:eastAsia="Calibri" w:hAnsi="Times New Roman" w:cs="Times New Roman"/>
          <w:sz w:val="28"/>
          <w:szCs w:val="28"/>
          <w:highlight w:val="green"/>
        </w:rPr>
        <w:t>Большунов</w:t>
      </w:r>
      <w:proofErr w:type="spellEnd"/>
      <w:r w:rsidRPr="004D0F54">
        <w:rPr>
          <w:rFonts w:ascii="Times New Roman" w:eastAsia="Calibri" w:hAnsi="Times New Roman" w:cs="Times New Roman"/>
          <w:sz w:val="28"/>
          <w:szCs w:val="28"/>
          <w:highlight w:val="green"/>
        </w:rPr>
        <w:t xml:space="preserve"> стал знаменосцем команды России на церемонии закрытия Олимпийских игр в Пекине.</w:t>
      </w:r>
    </w:p>
    <w:p w:rsidR="00DD32D0" w:rsidRPr="004D0F54" w:rsidRDefault="00DD32D0" w:rsidP="00DD32D0">
      <w:pPr>
        <w:spacing w:line="360" w:lineRule="auto"/>
        <w:contextualSpacing/>
        <w:jc w:val="both"/>
        <w:rPr>
          <w:rFonts w:ascii="Times New Roman" w:eastAsia="Calibri" w:hAnsi="Times New Roman" w:cs="Times New Roman"/>
          <w:sz w:val="28"/>
          <w:szCs w:val="28"/>
        </w:rPr>
      </w:pPr>
      <w:r w:rsidRPr="004D0F54">
        <w:rPr>
          <w:rFonts w:ascii="Times New Roman" w:eastAsia="Calibri" w:hAnsi="Times New Roman" w:cs="Times New Roman"/>
          <w:sz w:val="28"/>
          <w:szCs w:val="28"/>
          <w:highlight w:val="green"/>
        </w:rPr>
        <w:t xml:space="preserve">          Ещё одним ярким достижением ознаменовались Олимпийские игры в Пекине! Впервые за 54 года (после победы Владимира Белоусова в 1968 году на Олимпийских играх в Гренобле) серебряную олимпийскую медаль в прыжках на лыжах с трамплина выиграла сборная России в составе: Ирина </w:t>
      </w:r>
      <w:proofErr w:type="spellStart"/>
      <w:r w:rsidRPr="004D0F54">
        <w:rPr>
          <w:rFonts w:ascii="Times New Roman" w:eastAsia="Calibri" w:hAnsi="Times New Roman" w:cs="Times New Roman"/>
          <w:sz w:val="28"/>
          <w:szCs w:val="28"/>
          <w:highlight w:val="green"/>
        </w:rPr>
        <w:t>Аввакумова</w:t>
      </w:r>
      <w:proofErr w:type="spellEnd"/>
      <w:r w:rsidRPr="004D0F54">
        <w:rPr>
          <w:rFonts w:ascii="Times New Roman" w:eastAsia="Calibri" w:hAnsi="Times New Roman" w:cs="Times New Roman"/>
          <w:sz w:val="28"/>
          <w:szCs w:val="28"/>
          <w:highlight w:val="green"/>
        </w:rPr>
        <w:t xml:space="preserve">, Евгений Климов, Ирма </w:t>
      </w:r>
      <w:proofErr w:type="spellStart"/>
      <w:r w:rsidRPr="004D0F54">
        <w:rPr>
          <w:rFonts w:ascii="Times New Roman" w:eastAsia="Calibri" w:hAnsi="Times New Roman" w:cs="Times New Roman"/>
          <w:sz w:val="28"/>
          <w:szCs w:val="28"/>
          <w:highlight w:val="green"/>
        </w:rPr>
        <w:t>Махиня</w:t>
      </w:r>
      <w:proofErr w:type="spellEnd"/>
      <w:r w:rsidRPr="004D0F54">
        <w:rPr>
          <w:rFonts w:ascii="Times New Roman" w:eastAsia="Calibri" w:hAnsi="Times New Roman" w:cs="Times New Roman"/>
          <w:sz w:val="28"/>
          <w:szCs w:val="28"/>
          <w:highlight w:val="green"/>
        </w:rPr>
        <w:t xml:space="preserve">, Данил </w:t>
      </w:r>
      <w:proofErr w:type="spellStart"/>
      <w:r w:rsidRPr="004D0F54">
        <w:rPr>
          <w:rFonts w:ascii="Times New Roman" w:eastAsia="Calibri" w:hAnsi="Times New Roman" w:cs="Times New Roman"/>
          <w:sz w:val="28"/>
          <w:szCs w:val="28"/>
          <w:highlight w:val="green"/>
        </w:rPr>
        <w:t>Сандреев</w:t>
      </w:r>
      <w:proofErr w:type="spellEnd"/>
      <w:r w:rsidRPr="004D0F54">
        <w:rPr>
          <w:rFonts w:ascii="Times New Roman" w:eastAsia="Calibri" w:hAnsi="Times New Roman" w:cs="Times New Roman"/>
          <w:sz w:val="28"/>
          <w:szCs w:val="28"/>
          <w:highlight w:val="green"/>
        </w:rPr>
        <w:t>.</w:t>
      </w:r>
      <w:r w:rsidRPr="004D0F54">
        <w:rPr>
          <w:rFonts w:ascii="Times New Roman" w:eastAsia="Calibri" w:hAnsi="Times New Roman" w:cs="Times New Roman"/>
          <w:sz w:val="28"/>
          <w:szCs w:val="28"/>
        </w:rPr>
        <w:t xml:space="preserve"> </w:t>
      </w:r>
    </w:p>
    <w:p w:rsidR="00211F39" w:rsidRDefault="009767E4">
      <w:pPr>
        <w:spacing w:after="0" w:line="360" w:lineRule="auto"/>
        <w:ind w:firstLine="567"/>
        <w:jc w:val="center"/>
        <w:rPr>
          <w:rFonts w:ascii="Times New Roman" w:eastAsiaTheme="minorEastAsia" w:hAnsi="Times New Roman" w:cs="Times New Roman"/>
          <w:b/>
          <w:bCs/>
          <w:i/>
          <w:sz w:val="28"/>
          <w:szCs w:val="28"/>
          <w:lang w:eastAsia="ru-RU"/>
        </w:rPr>
      </w:pPr>
      <w:r>
        <w:rPr>
          <w:rFonts w:ascii="Times New Roman" w:eastAsiaTheme="minorEastAsia" w:hAnsi="Times New Roman" w:cs="Times New Roman"/>
          <w:b/>
          <w:bCs/>
          <w:i/>
          <w:sz w:val="28"/>
          <w:szCs w:val="28"/>
          <w:lang w:eastAsia="ru-RU"/>
        </w:rPr>
        <w:t>Олимпийские чемпионы России 2022 года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Зимние Олимпийские игры 2022 года принесли России 6 золотых медалей. Четыре золота из Пекина привезли лыжники. Дважды на первую ступень спортивного Олимпа поднимались фигуристы. 15 российских спортсменов носят титул чемпиона XXIV зимних Олимпийских игр.</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Российские лыжники – чемпионы Олимпиады-2022</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Восемь российских лыжников вернулись из Китая олимпийскими чемпионами.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Наша женская сборная выиграла соревнования среди команд (эстафета 4 человека по 5 км) – Наталья </w:t>
      </w:r>
      <w:proofErr w:type="spellStart"/>
      <w:r>
        <w:rPr>
          <w:rFonts w:ascii="Times New Roman" w:eastAsiaTheme="minorEastAsia" w:hAnsi="Times New Roman" w:cs="Times New Roman"/>
          <w:iCs/>
          <w:sz w:val="28"/>
          <w:szCs w:val="28"/>
          <w:lang w:eastAsia="ru-RU"/>
        </w:rPr>
        <w:t>Непряева</w:t>
      </w:r>
      <w:proofErr w:type="spellEnd"/>
      <w:r>
        <w:rPr>
          <w:rFonts w:ascii="Times New Roman" w:eastAsiaTheme="minorEastAsia" w:hAnsi="Times New Roman" w:cs="Times New Roman"/>
          <w:iCs/>
          <w:sz w:val="28"/>
          <w:szCs w:val="28"/>
          <w:lang w:eastAsia="ru-RU"/>
        </w:rPr>
        <w:t xml:space="preserve">, Юлия </w:t>
      </w:r>
      <w:proofErr w:type="spellStart"/>
      <w:r>
        <w:rPr>
          <w:rFonts w:ascii="Times New Roman" w:eastAsiaTheme="minorEastAsia" w:hAnsi="Times New Roman" w:cs="Times New Roman"/>
          <w:iCs/>
          <w:sz w:val="28"/>
          <w:szCs w:val="28"/>
          <w:lang w:eastAsia="ru-RU"/>
        </w:rPr>
        <w:t>Ступак</w:t>
      </w:r>
      <w:proofErr w:type="spellEnd"/>
      <w:r>
        <w:rPr>
          <w:rFonts w:ascii="Times New Roman" w:eastAsiaTheme="minorEastAsia" w:hAnsi="Times New Roman" w:cs="Times New Roman"/>
          <w:iCs/>
          <w:sz w:val="28"/>
          <w:szCs w:val="28"/>
          <w:lang w:eastAsia="ru-RU"/>
        </w:rPr>
        <w:t>, Татьяна Сорина, Вероника Степанова.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Мужская команда также одержала победу в эстафете (4х10) – Александр </w:t>
      </w:r>
      <w:proofErr w:type="spellStart"/>
      <w:r>
        <w:rPr>
          <w:rFonts w:ascii="Times New Roman" w:eastAsiaTheme="minorEastAsia" w:hAnsi="Times New Roman" w:cs="Times New Roman"/>
          <w:iCs/>
          <w:sz w:val="28"/>
          <w:szCs w:val="28"/>
          <w:lang w:eastAsia="ru-RU"/>
        </w:rPr>
        <w:t>Большунов</w:t>
      </w:r>
      <w:proofErr w:type="spellEnd"/>
      <w:r>
        <w:rPr>
          <w:rFonts w:ascii="Times New Roman" w:eastAsiaTheme="minorEastAsia" w:hAnsi="Times New Roman" w:cs="Times New Roman"/>
          <w:iCs/>
          <w:sz w:val="28"/>
          <w:szCs w:val="28"/>
          <w:lang w:eastAsia="ru-RU"/>
        </w:rPr>
        <w:t xml:space="preserve">, Денис </w:t>
      </w:r>
      <w:proofErr w:type="spellStart"/>
      <w:r>
        <w:rPr>
          <w:rFonts w:ascii="Times New Roman" w:eastAsiaTheme="minorEastAsia" w:hAnsi="Times New Roman" w:cs="Times New Roman"/>
          <w:iCs/>
          <w:sz w:val="28"/>
          <w:szCs w:val="28"/>
          <w:lang w:eastAsia="ru-RU"/>
        </w:rPr>
        <w:t>Спицов</w:t>
      </w:r>
      <w:proofErr w:type="spellEnd"/>
      <w:r>
        <w:rPr>
          <w:rFonts w:ascii="Times New Roman" w:eastAsiaTheme="minorEastAsia" w:hAnsi="Times New Roman" w:cs="Times New Roman"/>
          <w:iCs/>
          <w:sz w:val="28"/>
          <w:szCs w:val="28"/>
          <w:lang w:eastAsia="ru-RU"/>
        </w:rPr>
        <w:t xml:space="preserve">, Алексей </w:t>
      </w:r>
      <w:proofErr w:type="spellStart"/>
      <w:r>
        <w:rPr>
          <w:rFonts w:ascii="Times New Roman" w:eastAsiaTheme="minorEastAsia" w:hAnsi="Times New Roman" w:cs="Times New Roman"/>
          <w:iCs/>
          <w:sz w:val="28"/>
          <w:szCs w:val="28"/>
          <w:lang w:eastAsia="ru-RU"/>
        </w:rPr>
        <w:t>Червоткин</w:t>
      </w:r>
      <w:proofErr w:type="spellEnd"/>
      <w:r>
        <w:rPr>
          <w:rFonts w:ascii="Times New Roman" w:eastAsiaTheme="minorEastAsia" w:hAnsi="Times New Roman" w:cs="Times New Roman"/>
          <w:iCs/>
          <w:sz w:val="28"/>
          <w:szCs w:val="28"/>
          <w:lang w:eastAsia="ru-RU"/>
        </w:rPr>
        <w:t>, Сергей Устюгов.</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Александр </w:t>
      </w:r>
      <w:proofErr w:type="spellStart"/>
      <w:r>
        <w:rPr>
          <w:rFonts w:ascii="Times New Roman" w:eastAsiaTheme="minorEastAsia" w:hAnsi="Times New Roman" w:cs="Times New Roman"/>
          <w:iCs/>
          <w:sz w:val="28"/>
          <w:szCs w:val="28"/>
          <w:lang w:eastAsia="ru-RU"/>
        </w:rPr>
        <w:t>Большунов</w:t>
      </w:r>
      <w:proofErr w:type="spellEnd"/>
      <w:r>
        <w:rPr>
          <w:rFonts w:ascii="Times New Roman" w:eastAsiaTheme="minorEastAsia" w:hAnsi="Times New Roman" w:cs="Times New Roman"/>
          <w:iCs/>
          <w:sz w:val="28"/>
          <w:szCs w:val="28"/>
          <w:lang w:eastAsia="ru-RU"/>
        </w:rPr>
        <w:t xml:space="preserve"> стал в Пекине трехкратным олимпийским чемпионом. Кроме командных соревнований, Александр Александрович выиграл два золота в индивидуальных гонках. Российский лыжник финишировал первым на дистанциях 30 км (</w:t>
      </w:r>
      <w:proofErr w:type="spellStart"/>
      <w:r>
        <w:rPr>
          <w:rFonts w:ascii="Times New Roman" w:eastAsiaTheme="minorEastAsia" w:hAnsi="Times New Roman" w:cs="Times New Roman"/>
          <w:iCs/>
          <w:sz w:val="28"/>
          <w:szCs w:val="28"/>
          <w:lang w:eastAsia="ru-RU"/>
        </w:rPr>
        <w:t>скиатлон</w:t>
      </w:r>
      <w:proofErr w:type="spellEnd"/>
      <w:r>
        <w:rPr>
          <w:rFonts w:ascii="Times New Roman" w:eastAsiaTheme="minorEastAsia" w:hAnsi="Times New Roman" w:cs="Times New Roman"/>
          <w:iCs/>
          <w:sz w:val="28"/>
          <w:szCs w:val="28"/>
          <w:lang w:eastAsia="ru-RU"/>
        </w:rPr>
        <w:t>) и 50 километров (</w:t>
      </w:r>
      <w:proofErr w:type="gramStart"/>
      <w:r>
        <w:rPr>
          <w:rFonts w:ascii="Times New Roman" w:eastAsiaTheme="minorEastAsia" w:hAnsi="Times New Roman" w:cs="Times New Roman"/>
          <w:iCs/>
          <w:sz w:val="28"/>
          <w:szCs w:val="28"/>
          <w:lang w:eastAsia="ru-RU"/>
        </w:rPr>
        <w:t>масс-старт</w:t>
      </w:r>
      <w:proofErr w:type="gramEnd"/>
      <w:r>
        <w:rPr>
          <w:rFonts w:ascii="Times New Roman" w:eastAsiaTheme="minorEastAsia" w:hAnsi="Times New Roman" w:cs="Times New Roman"/>
          <w:iCs/>
          <w:sz w:val="28"/>
          <w:szCs w:val="28"/>
          <w:lang w:eastAsia="ru-RU"/>
        </w:rPr>
        <w:t>).</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lastRenderedPageBreak/>
        <w:t>Семь российских фигуристов носят олимпийскую корону фигурного катания. Российская сборная выиграла командный турнир фигуристов. Одну золотую медаль наши фигуристы взяли в индивидуальных соревнованиях.</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Олимпийские чемпионы фигурного катания в составе команды: Анастасия Мишина и Александр </w:t>
      </w:r>
      <w:proofErr w:type="spellStart"/>
      <w:r>
        <w:rPr>
          <w:rFonts w:ascii="Times New Roman" w:eastAsiaTheme="minorEastAsia" w:hAnsi="Times New Roman" w:cs="Times New Roman"/>
          <w:iCs/>
          <w:sz w:val="28"/>
          <w:szCs w:val="28"/>
          <w:lang w:eastAsia="ru-RU"/>
        </w:rPr>
        <w:t>Галлямов</w:t>
      </w:r>
      <w:proofErr w:type="spellEnd"/>
      <w:r>
        <w:rPr>
          <w:rFonts w:ascii="Times New Roman" w:eastAsiaTheme="minorEastAsia" w:hAnsi="Times New Roman" w:cs="Times New Roman"/>
          <w:iCs/>
          <w:sz w:val="28"/>
          <w:szCs w:val="28"/>
          <w:lang w:eastAsia="ru-RU"/>
        </w:rPr>
        <w:t xml:space="preserve">, Виктория </w:t>
      </w:r>
      <w:proofErr w:type="spellStart"/>
      <w:r>
        <w:rPr>
          <w:rFonts w:ascii="Times New Roman" w:eastAsiaTheme="minorEastAsia" w:hAnsi="Times New Roman" w:cs="Times New Roman"/>
          <w:iCs/>
          <w:sz w:val="28"/>
          <w:szCs w:val="28"/>
          <w:lang w:eastAsia="ru-RU"/>
        </w:rPr>
        <w:t>Синицина</w:t>
      </w:r>
      <w:proofErr w:type="spellEnd"/>
      <w:r>
        <w:rPr>
          <w:rFonts w:ascii="Times New Roman" w:eastAsiaTheme="minorEastAsia" w:hAnsi="Times New Roman" w:cs="Times New Roman"/>
          <w:iCs/>
          <w:sz w:val="28"/>
          <w:szCs w:val="28"/>
          <w:lang w:eastAsia="ru-RU"/>
        </w:rPr>
        <w:t xml:space="preserve"> и Никита </w:t>
      </w:r>
      <w:proofErr w:type="spellStart"/>
      <w:r>
        <w:rPr>
          <w:rFonts w:ascii="Times New Roman" w:eastAsiaTheme="minorEastAsia" w:hAnsi="Times New Roman" w:cs="Times New Roman"/>
          <w:iCs/>
          <w:sz w:val="28"/>
          <w:szCs w:val="28"/>
          <w:lang w:eastAsia="ru-RU"/>
        </w:rPr>
        <w:t>Кацалапов</w:t>
      </w:r>
      <w:proofErr w:type="spellEnd"/>
      <w:r>
        <w:rPr>
          <w:rFonts w:ascii="Times New Roman" w:eastAsiaTheme="minorEastAsia" w:hAnsi="Times New Roman" w:cs="Times New Roman"/>
          <w:iCs/>
          <w:sz w:val="28"/>
          <w:szCs w:val="28"/>
          <w:lang w:eastAsia="ru-RU"/>
        </w:rPr>
        <w:t xml:space="preserve">, Марк Кондратюк, </w:t>
      </w:r>
      <w:proofErr w:type="spellStart"/>
      <w:r>
        <w:rPr>
          <w:rFonts w:ascii="Times New Roman" w:eastAsiaTheme="minorEastAsia" w:hAnsi="Times New Roman" w:cs="Times New Roman"/>
          <w:iCs/>
          <w:sz w:val="28"/>
          <w:szCs w:val="28"/>
          <w:lang w:eastAsia="ru-RU"/>
        </w:rPr>
        <w:t>Камила</w:t>
      </w:r>
      <w:proofErr w:type="spellEnd"/>
      <w:r>
        <w:rPr>
          <w:rFonts w:ascii="Times New Roman" w:eastAsiaTheme="minorEastAsia" w:hAnsi="Times New Roman" w:cs="Times New Roman"/>
          <w:iCs/>
          <w:sz w:val="28"/>
          <w:szCs w:val="28"/>
          <w:lang w:eastAsia="ru-RU"/>
        </w:rPr>
        <w:t xml:space="preserve"> Валиева.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Анна Щербакова – олимпийская чемпионка женского одиночного катания.</w:t>
      </w:r>
    </w:p>
    <w:p w:rsidR="00211F39" w:rsidRDefault="009767E4">
      <w:pPr>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br w:type="page"/>
      </w:r>
    </w:p>
    <w:p w:rsidR="00211F39" w:rsidRPr="00DC7CB0" w:rsidRDefault="009767E4">
      <w:pPr>
        <w:spacing w:line="360" w:lineRule="auto"/>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lastRenderedPageBreak/>
        <w:t>ИСТОРИЯ</w:t>
      </w:r>
      <w:r w:rsidRPr="00DC7CB0">
        <w:rPr>
          <w:rFonts w:ascii="Times New Roman" w:eastAsiaTheme="minorEastAsia" w:hAnsi="Times New Roman" w:cs="Times New Roman"/>
          <w:b/>
          <w:bCs/>
          <w:sz w:val="28"/>
          <w:szCs w:val="28"/>
          <w:lang w:eastAsia="ru-RU"/>
        </w:rPr>
        <w:t xml:space="preserve"> РАЗВИТИЯ ФИЗИЧЕСКОЙ КУЛЬТУРЫ В РОССИИ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История физической культуры является важным разделом научных знаний о физическом воспитании и спорте. Предметом ее изучения служит возникновение, становление и развитие физической культуры как составной части культуры общества, выявление и раскрытие общих закономерностей развития физической культуры у различных народов с древнейших времен и до наших дней.</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Содержанием предмета история физической культуры является изучение различных форм, средств, методов, фактов и историй систем физического воспитания, спорта. Выявляя закономерности развития физической культуры и спорта, особо подчеркивается зависимость развития физической культуры от развития всей культуры человечества, смены общественно – экономических формаций.</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Так физическая культура в первобытном обществе имела особенности, которые исчезли с появлением рабовладельческого общества. В свою очередь в условиях феодального общества возник новый тип культуры, который отличается </w:t>
      </w:r>
      <w:proofErr w:type="gramStart"/>
      <w:r>
        <w:rPr>
          <w:rFonts w:ascii="Times New Roman" w:eastAsiaTheme="minorEastAsia" w:hAnsi="Times New Roman" w:cs="Times New Roman"/>
          <w:iCs/>
          <w:sz w:val="28"/>
          <w:szCs w:val="28"/>
          <w:lang w:eastAsia="ru-RU"/>
        </w:rPr>
        <w:t>от</w:t>
      </w:r>
      <w:proofErr w:type="gramEnd"/>
      <w:r>
        <w:rPr>
          <w:rFonts w:ascii="Times New Roman" w:eastAsiaTheme="minorEastAsia" w:hAnsi="Times New Roman" w:cs="Times New Roman"/>
          <w:iCs/>
          <w:sz w:val="28"/>
          <w:szCs w:val="28"/>
          <w:lang w:eastAsia="ru-RU"/>
        </w:rPr>
        <w:t xml:space="preserve"> рабовладельческого и т.д.</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Знание истории физической культуры помогает будущим специалистам познать и правильно оценить прошлое, избежать ошибок, которые имелись в этом прошлом взять оттуда лучшее, чтобы использовать в своей практике и учесть накопленный опыт для совершенствования. Таким образом, изучение физической культуры имеет большое воспитательное и образовательное значение, помогает формировать мировоззрение студента, дает специальные исторические знания, расширяет общий кругозор, повышает культуру, подготавливает к практической деятельности. История физической культуры как специфическая отрасль научных знаний имеет собственную историю. В нашей стране история физической культуры как учебная и научная дисциплина стала складываться во второй половине 19 века.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Наибольший вклад в ее становление и развитие внесли П.Ф. Лесгафт, А.Д. </w:t>
      </w:r>
      <w:proofErr w:type="spellStart"/>
      <w:r>
        <w:rPr>
          <w:rFonts w:ascii="Times New Roman" w:eastAsiaTheme="minorEastAsia" w:hAnsi="Times New Roman" w:cs="Times New Roman"/>
          <w:iCs/>
          <w:sz w:val="28"/>
          <w:szCs w:val="28"/>
          <w:lang w:eastAsia="ru-RU"/>
        </w:rPr>
        <w:t>Бутовский</w:t>
      </w:r>
      <w:proofErr w:type="spellEnd"/>
      <w:r>
        <w:rPr>
          <w:rFonts w:ascii="Times New Roman" w:eastAsiaTheme="minorEastAsia" w:hAnsi="Times New Roman" w:cs="Times New Roman"/>
          <w:iCs/>
          <w:sz w:val="28"/>
          <w:szCs w:val="28"/>
          <w:lang w:eastAsia="ru-RU"/>
        </w:rPr>
        <w:t xml:space="preserve">, Е.А. Покровский, Г.А. </w:t>
      </w:r>
      <w:proofErr w:type="spellStart"/>
      <w:r>
        <w:rPr>
          <w:rFonts w:ascii="Times New Roman" w:eastAsiaTheme="minorEastAsia" w:hAnsi="Times New Roman" w:cs="Times New Roman"/>
          <w:iCs/>
          <w:sz w:val="28"/>
          <w:szCs w:val="28"/>
          <w:lang w:eastAsia="ru-RU"/>
        </w:rPr>
        <w:t>Дюперрон</w:t>
      </w:r>
      <w:proofErr w:type="spellEnd"/>
      <w:r>
        <w:rPr>
          <w:rFonts w:ascii="Times New Roman" w:eastAsiaTheme="minorEastAsia" w:hAnsi="Times New Roman" w:cs="Times New Roman"/>
          <w:iCs/>
          <w:sz w:val="28"/>
          <w:szCs w:val="28"/>
          <w:lang w:eastAsia="ru-RU"/>
        </w:rPr>
        <w:t xml:space="preserve">. В дальнейшем вопросы </w:t>
      </w:r>
      <w:r>
        <w:rPr>
          <w:rFonts w:ascii="Times New Roman" w:eastAsiaTheme="minorEastAsia" w:hAnsi="Times New Roman" w:cs="Times New Roman"/>
          <w:iCs/>
          <w:sz w:val="28"/>
          <w:szCs w:val="28"/>
          <w:lang w:eastAsia="ru-RU"/>
        </w:rPr>
        <w:lastRenderedPageBreak/>
        <w:t>истории физической культуры разрабатывались несколькими поколениями отечественных историков, внесших весомый вклад в ее развитие, ставших авторами научных трудов и учебников, по которым и изучается ныне история физической культуры.</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Для познания истории физической культуры нужно овладеть методами ее изучения, уметь правильно ответить на вопросы: что и когда было? Какое это имело значение для развития теории и практики физической культуры? Это значит, что </w:t>
      </w:r>
      <w:proofErr w:type="gramStart"/>
      <w:r>
        <w:rPr>
          <w:rFonts w:ascii="Times New Roman" w:eastAsiaTheme="minorEastAsia" w:hAnsi="Times New Roman" w:cs="Times New Roman"/>
          <w:iCs/>
          <w:sz w:val="28"/>
          <w:szCs w:val="28"/>
          <w:lang w:eastAsia="ru-RU"/>
        </w:rPr>
        <w:t>нужно</w:t>
      </w:r>
      <w:proofErr w:type="gramEnd"/>
      <w:r>
        <w:rPr>
          <w:rFonts w:ascii="Times New Roman" w:eastAsiaTheme="minorEastAsia" w:hAnsi="Times New Roman" w:cs="Times New Roman"/>
          <w:iCs/>
          <w:sz w:val="28"/>
          <w:szCs w:val="28"/>
          <w:lang w:eastAsia="ru-RU"/>
        </w:rPr>
        <w:t xml:space="preserve"> прежде всего знать исторические факты – такие факты, явления, события, которые повлияли на ход истории, имели существенные последствия, внесли в развитие физической культуры новое, важное.</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Нужно также уметь осмыслить эти факты, выяснить причины их появления, проанализировать последствия, к которым они привели. Установить причинно – следственные связи. На основе изучения исторических факторов и их анализа необходимо уметь дать правильную объективную оценку, сделать выводы. Основными методами изучения физической культуры относятся: историко – теоретический анализ, обобщение и систематизация исторического материала; исторические аналоги; сопоставления и сравнения; изучение и обобщение практики развития физической культуры и спорта.</w:t>
      </w:r>
    </w:p>
    <w:p w:rsidR="00211F39" w:rsidRDefault="009767E4">
      <w:pPr>
        <w:spacing w:line="360" w:lineRule="auto"/>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 xml:space="preserve">Физическая культура народов России до </w:t>
      </w:r>
      <w:proofErr w:type="gramStart"/>
      <w:r>
        <w:rPr>
          <w:rFonts w:ascii="Times New Roman" w:eastAsiaTheme="minorEastAsia" w:hAnsi="Times New Roman" w:cs="Times New Roman"/>
          <w:b/>
          <w:bCs/>
          <w:sz w:val="28"/>
          <w:szCs w:val="28"/>
          <w:lang w:eastAsia="ru-RU"/>
        </w:rPr>
        <w:t>Х</w:t>
      </w:r>
      <w:proofErr w:type="gramEnd"/>
      <w:r>
        <w:rPr>
          <w:rFonts w:ascii="Times New Roman" w:eastAsiaTheme="minorEastAsia" w:hAnsi="Times New Roman" w:cs="Times New Roman"/>
          <w:b/>
          <w:bCs/>
          <w:sz w:val="28"/>
          <w:szCs w:val="28"/>
          <w:lang w:eastAsia="ru-RU"/>
        </w:rPr>
        <w:t>VIII века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Возникновение и первоначальное развитие физической культуры у </w:t>
      </w:r>
      <w:proofErr w:type="gramStart"/>
      <w:r>
        <w:rPr>
          <w:rFonts w:ascii="Times New Roman" w:eastAsiaTheme="minorEastAsia" w:hAnsi="Times New Roman" w:cs="Times New Roman"/>
          <w:sz w:val="28"/>
          <w:szCs w:val="28"/>
          <w:lang w:eastAsia="ru-RU"/>
        </w:rPr>
        <w:t>народов, проживающих на территории нашей страны относится</w:t>
      </w:r>
      <w:proofErr w:type="gramEnd"/>
      <w:r>
        <w:rPr>
          <w:rFonts w:ascii="Times New Roman" w:eastAsiaTheme="minorEastAsia" w:hAnsi="Times New Roman" w:cs="Times New Roman"/>
          <w:sz w:val="28"/>
          <w:szCs w:val="28"/>
          <w:lang w:eastAsia="ru-RU"/>
        </w:rPr>
        <w:t xml:space="preserve"> к самому раннему периоду человеческой истории – первобытному обществу. Археологические раскопки и этнографические исследования показывают, что уже в древности у </w:t>
      </w:r>
      <w:proofErr w:type="gramStart"/>
      <w:r>
        <w:rPr>
          <w:rFonts w:ascii="Times New Roman" w:eastAsiaTheme="minorEastAsia" w:hAnsi="Times New Roman" w:cs="Times New Roman"/>
          <w:sz w:val="28"/>
          <w:szCs w:val="28"/>
          <w:lang w:eastAsia="ru-RU"/>
        </w:rPr>
        <w:t>народов</w:t>
      </w:r>
      <w:proofErr w:type="gramEnd"/>
      <w:r>
        <w:rPr>
          <w:rFonts w:ascii="Times New Roman" w:eastAsiaTheme="minorEastAsia" w:hAnsi="Times New Roman" w:cs="Times New Roman"/>
          <w:sz w:val="28"/>
          <w:szCs w:val="28"/>
          <w:lang w:eastAsia="ru-RU"/>
        </w:rPr>
        <w:t xml:space="preserve"> живших в условиях первобытной общины, применялись различные физические упражнения и игры, связанные охотничьей, земледельческой, скотоводческой деятельностью, с бытом и культовыми обрядами.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Представление об элементах первобытного физического воспитания дают рисунки на камне - петроглифы, сделанные древними охотниками и рыболовами. Такие рисунки найдены на стоянках первобытных людей у Онежского озера и Белого моря. На них — изображение фигурок в беге, передвижений на лыжах, стрельбе из лука, танцевальных движениях и играх. Характер некоторых изображений дает основание полагать, что уже тогда появились простейшие формы передачи опыта обучения физическими упражнениям, основанное на подражании трудовым действиям. Постепенно подражательные игры заменялись символическими. В игры вводились предметы, но имевшие прямого отношения к труду - бабки, свайки, клюшки, набивные мячи и др.</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Судя по этнографическим материалам, у многих сибирских и дальневосточных племен широко использовались воспитательных </w:t>
      </w:r>
      <w:proofErr w:type="gramStart"/>
      <w:r>
        <w:rPr>
          <w:rFonts w:ascii="Times New Roman" w:eastAsiaTheme="minorEastAsia" w:hAnsi="Times New Roman" w:cs="Times New Roman"/>
          <w:sz w:val="28"/>
          <w:szCs w:val="28"/>
          <w:lang w:eastAsia="ru-RU"/>
        </w:rPr>
        <w:t>целях</w:t>
      </w:r>
      <w:proofErr w:type="gramEnd"/>
      <w:r>
        <w:rPr>
          <w:rFonts w:ascii="Times New Roman" w:eastAsiaTheme="minorEastAsia" w:hAnsi="Times New Roman" w:cs="Times New Roman"/>
          <w:sz w:val="28"/>
          <w:szCs w:val="28"/>
          <w:lang w:eastAsia="ru-RU"/>
        </w:rPr>
        <w:t xml:space="preserve"> коллективные состязания в беге, прыжках, плавании, гребле, метаниях. У манси и нанайцев, проживающих в тайге, популярны были игры в медведя, у ненцев, занимающихся оленеводством — игры в оленя и выполнение действий с арканом. У осетинского народа — восхождение на горные вершины и переход по качающейся перекладине через горные реки и т.п. Эти сведения дают представление о том, как зародилась физическая культура у народов, проживавших на территории нашей страны.</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Возникнув в условиях первобытной общины, многие физические упражнения и игры в усовершенствованном виде применялись в быту племенных союзов скифов, сарматов, восточных славян и древних рабовладельческих государствах Закавказья, Северного Причерноморья. Здесь они использовались уже в целях не только трудовой, но и военной подготовки. Скифы и сарматы, кочевавшие по прикаспийским и приазовским степям, были прекрасными наездниками, отлично владели разными видами наступательного и оборонительного оружия, что достигалось специально организованным военн</w:t>
      </w:r>
      <w:proofErr w:type="gramStart"/>
      <w:r>
        <w:rPr>
          <w:rFonts w:ascii="Times New Roman" w:eastAsiaTheme="minorEastAsia" w:hAnsi="Times New Roman" w:cs="Times New Roman"/>
          <w:sz w:val="28"/>
          <w:szCs w:val="28"/>
          <w:lang w:eastAsia="ru-RU"/>
        </w:rPr>
        <w:t>о-</w:t>
      </w:r>
      <w:proofErr w:type="gramEnd"/>
      <w:r>
        <w:rPr>
          <w:rFonts w:ascii="Times New Roman" w:eastAsiaTheme="minorEastAsia" w:hAnsi="Times New Roman" w:cs="Times New Roman"/>
          <w:sz w:val="28"/>
          <w:szCs w:val="28"/>
          <w:lang w:eastAsia="ru-RU"/>
        </w:rPr>
        <w:t xml:space="preserve"> физическим воспитанием юношества.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 xml:space="preserve">Сарматская система воспитания походила на </w:t>
      </w:r>
      <w:proofErr w:type="gramStart"/>
      <w:r>
        <w:rPr>
          <w:rFonts w:ascii="Times New Roman" w:eastAsiaTheme="minorEastAsia" w:hAnsi="Times New Roman" w:cs="Times New Roman"/>
          <w:sz w:val="28"/>
          <w:szCs w:val="28"/>
          <w:lang w:eastAsia="ru-RU"/>
        </w:rPr>
        <w:t>скифскую</w:t>
      </w:r>
      <w:proofErr w:type="gramEnd"/>
      <w:r>
        <w:rPr>
          <w:rFonts w:ascii="Times New Roman" w:eastAsiaTheme="minorEastAsia" w:hAnsi="Times New Roman" w:cs="Times New Roman"/>
          <w:sz w:val="28"/>
          <w:szCs w:val="28"/>
          <w:lang w:eastAsia="ru-RU"/>
        </w:rPr>
        <w:t>. Сарматы также были отличными наездниками, в совершенстве владели мечом и щитом, умело вели рукопашный бой. Сарматские женщины не уступали мужчинам в искусстве верховой езды, в стрельбе из лука, метании дротика.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 всех племен во время праздников были состязания всадников, стрельба из лука, конные игры и единоборства. В некоторых захоронениях были найдены каменные, костяные и глиняные фигурки, предназначенные для игр.</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Своеобразием отличалась физическая культура у древних славян. К V-VI векам они образовали политический союз племен с целью отражения набегов кочевых племен. </w:t>
      </w:r>
      <w:proofErr w:type="gramStart"/>
      <w:r>
        <w:rPr>
          <w:rFonts w:ascii="Times New Roman" w:eastAsiaTheme="minorEastAsia" w:hAnsi="Times New Roman" w:cs="Times New Roman"/>
          <w:sz w:val="28"/>
          <w:szCs w:val="28"/>
          <w:lang w:eastAsia="ru-RU"/>
        </w:rPr>
        <w:t>Наряду с трудовой, большое внимание уделялось военно-физической подготовке.</w:t>
      </w:r>
      <w:proofErr w:type="gramEnd"/>
      <w:r>
        <w:rPr>
          <w:rFonts w:ascii="Times New Roman" w:eastAsiaTheme="minorEastAsia" w:hAnsi="Times New Roman" w:cs="Times New Roman"/>
          <w:sz w:val="28"/>
          <w:szCs w:val="28"/>
          <w:lang w:eastAsia="ru-RU"/>
        </w:rPr>
        <w:t xml:space="preserve"> Воспитание детей осуществлялось всей родовой общиной. По свидетельству многих авторов славяне отличались высоким ростом, силой и закалкой, также отмечали их выносливость в ходьбе и беге, плавании, гребле. Известно, что в ответ на набеги варягов они совершали походы на парусниках и ладьях по рекам и морям, доходя до берегов Дании и юга Норвегии, пускались в плавание по Днепру в Черное море и доходили до Крита.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Основной формой занятий физическими упражнениями были игрища, которые устраивались в честь языческих богов </w:t>
      </w:r>
      <w:proofErr w:type="spellStart"/>
      <w:r>
        <w:rPr>
          <w:rFonts w:ascii="Times New Roman" w:eastAsiaTheme="minorEastAsia" w:hAnsi="Times New Roman" w:cs="Times New Roman"/>
          <w:sz w:val="28"/>
          <w:szCs w:val="28"/>
          <w:lang w:eastAsia="ru-RU"/>
        </w:rPr>
        <w:t>Сварога</w:t>
      </w:r>
      <w:proofErr w:type="spellEnd"/>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Ярилы</w:t>
      </w:r>
      <w:proofErr w:type="spellEnd"/>
      <w:r>
        <w:rPr>
          <w:rFonts w:ascii="Times New Roman" w:eastAsiaTheme="minorEastAsia" w:hAnsi="Times New Roman" w:cs="Times New Roman"/>
          <w:sz w:val="28"/>
          <w:szCs w:val="28"/>
          <w:lang w:eastAsia="ru-RU"/>
        </w:rPr>
        <w:t xml:space="preserve">, Перуна, </w:t>
      </w:r>
      <w:proofErr w:type="spellStart"/>
      <w:r>
        <w:rPr>
          <w:rFonts w:ascii="Times New Roman" w:eastAsiaTheme="minorEastAsia" w:hAnsi="Times New Roman" w:cs="Times New Roman"/>
          <w:sz w:val="28"/>
          <w:szCs w:val="28"/>
          <w:lang w:eastAsia="ru-RU"/>
        </w:rPr>
        <w:t>Даждь</w:t>
      </w:r>
      <w:proofErr w:type="spellEnd"/>
      <w:r>
        <w:rPr>
          <w:rFonts w:ascii="Times New Roman" w:eastAsiaTheme="minorEastAsia" w:hAnsi="Times New Roman" w:cs="Times New Roman"/>
          <w:sz w:val="28"/>
          <w:szCs w:val="28"/>
          <w:lang w:eastAsia="ru-RU"/>
        </w:rPr>
        <w:t>-бога и других. В игрища обычно включались игры с элементами бега и прыжков, борьбы, стрельбы из лука, кулачные бои, игры с животными, культовые игры - горелки, прыжки через костер, «</w:t>
      </w:r>
      <w:proofErr w:type="gramStart"/>
      <w:r>
        <w:rPr>
          <w:rFonts w:ascii="Times New Roman" w:eastAsiaTheme="minorEastAsia" w:hAnsi="Times New Roman" w:cs="Times New Roman"/>
          <w:sz w:val="28"/>
          <w:szCs w:val="28"/>
          <w:lang w:eastAsia="ru-RU"/>
        </w:rPr>
        <w:t>чур</w:t>
      </w:r>
      <w:proofErr w:type="gramEnd"/>
      <w:r>
        <w:rPr>
          <w:rFonts w:ascii="Times New Roman" w:eastAsiaTheme="minorEastAsia" w:hAnsi="Times New Roman" w:cs="Times New Roman"/>
          <w:sz w:val="28"/>
          <w:szCs w:val="28"/>
          <w:lang w:eastAsia="ru-RU"/>
        </w:rPr>
        <w:t>» и др. Различные боевые упражнения, военные танцы и хороводы обязательно исполнялись на тризнах - обрядах погребения павших воинов.</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По мере разложения родовых отношений и появления имущественного неравенства, физическое воспитание стало приобретать классовый характер. Почти у всех народов, совершавших переход к классовому обществу, существовало в той или иной форме рабство. Но наиболее развитые </w:t>
      </w:r>
      <w:r>
        <w:rPr>
          <w:rFonts w:ascii="Times New Roman" w:eastAsiaTheme="minorEastAsia" w:hAnsi="Times New Roman" w:cs="Times New Roman"/>
          <w:sz w:val="28"/>
          <w:szCs w:val="28"/>
          <w:lang w:eastAsia="ru-RU"/>
        </w:rPr>
        <w:lastRenderedPageBreak/>
        <w:t>рабовладельческие отношения сложились в Закавказье и Северном Причерноморье.</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Древнейшей рабовладельческой формацией в Закавказье было государство Урарту (IX-V </w:t>
      </w:r>
      <w:proofErr w:type="spellStart"/>
      <w:proofErr w:type="gramStart"/>
      <w:r>
        <w:rPr>
          <w:rFonts w:ascii="Times New Roman" w:eastAsiaTheme="minorEastAsia" w:hAnsi="Times New Roman" w:cs="Times New Roman"/>
          <w:sz w:val="28"/>
          <w:szCs w:val="28"/>
          <w:lang w:eastAsia="ru-RU"/>
        </w:rPr>
        <w:t>вв</w:t>
      </w:r>
      <w:proofErr w:type="spellEnd"/>
      <w:proofErr w:type="gramEnd"/>
      <w:r>
        <w:rPr>
          <w:rFonts w:ascii="Times New Roman" w:eastAsiaTheme="minorEastAsia" w:hAnsi="Times New Roman" w:cs="Times New Roman"/>
          <w:sz w:val="28"/>
          <w:szCs w:val="28"/>
          <w:lang w:eastAsia="ru-RU"/>
        </w:rPr>
        <w:t xml:space="preserve"> до н.э.). Многочисленные войны, которые вело это государство, требовало от жителей хорошей военно-физической подготовки. Основной силой была конница. В Урарту имелись даже конные заводы, проводились состязания в езде на колесницах, в скачках. Кроме того, были развиты фехтование и стрельба из лука.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Наследниками культуры Урарту, в том числе и физической, стали древние Армения и Грузия. В древней Армении, население которой состояло из рабовладельческой аристократии, крестьян-общинников и рабов, помимо конницы, в состав армии входило и крестьянское ополчение. Поэтому физическое воспитание получали не только рабовладельцы, хотя оно у них было лучше организовано, чем у крестьян. Дети аристократов с 7-8 лет обучались верховой езде, фехтованию, стрельбе из лука, кулачному бою, борьбе. Много времени отводилось охоте и конным играм. На крупных праздниках, таких как </w:t>
      </w:r>
      <w:proofErr w:type="spellStart"/>
      <w:r>
        <w:rPr>
          <w:rFonts w:ascii="Times New Roman" w:eastAsiaTheme="minorEastAsia" w:hAnsi="Times New Roman" w:cs="Times New Roman"/>
          <w:sz w:val="28"/>
          <w:szCs w:val="28"/>
          <w:lang w:eastAsia="ru-RU"/>
        </w:rPr>
        <w:t>Навасард</w:t>
      </w:r>
      <w:proofErr w:type="spellEnd"/>
      <w:r>
        <w:rPr>
          <w:rFonts w:ascii="Times New Roman" w:eastAsiaTheme="minorEastAsia" w:hAnsi="Times New Roman" w:cs="Times New Roman"/>
          <w:sz w:val="28"/>
          <w:szCs w:val="28"/>
          <w:lang w:eastAsia="ru-RU"/>
        </w:rPr>
        <w:t xml:space="preserve"> и </w:t>
      </w:r>
      <w:proofErr w:type="spellStart"/>
      <w:r>
        <w:rPr>
          <w:rFonts w:ascii="Times New Roman" w:eastAsiaTheme="minorEastAsia" w:hAnsi="Times New Roman" w:cs="Times New Roman"/>
          <w:sz w:val="28"/>
          <w:szCs w:val="28"/>
          <w:lang w:eastAsia="ru-RU"/>
        </w:rPr>
        <w:t>Вардавар</w:t>
      </w:r>
      <w:proofErr w:type="spellEnd"/>
      <w:r>
        <w:rPr>
          <w:rFonts w:ascii="Times New Roman" w:eastAsiaTheme="minorEastAsia" w:hAnsi="Times New Roman" w:cs="Times New Roman"/>
          <w:sz w:val="28"/>
          <w:szCs w:val="28"/>
          <w:lang w:eastAsia="ru-RU"/>
        </w:rPr>
        <w:t xml:space="preserve">, устраивались состязания с большим числом участников. Для их проведения строились спортивные арены. Жители Армении и Грузии были хорошо знакомы с культурой Древней Греции и Рима, многое перенимали у них и в области физической воспитания. Известно, что армянские атлеты принимали участие в Олимпийских играх и добивались побед. Так, одним из последних </w:t>
      </w:r>
      <w:proofErr w:type="spellStart"/>
      <w:r>
        <w:rPr>
          <w:rFonts w:ascii="Times New Roman" w:eastAsiaTheme="minorEastAsia" w:hAnsi="Times New Roman" w:cs="Times New Roman"/>
          <w:sz w:val="28"/>
          <w:szCs w:val="28"/>
          <w:lang w:eastAsia="ru-RU"/>
        </w:rPr>
        <w:t>олимпиоников</w:t>
      </w:r>
      <w:proofErr w:type="spellEnd"/>
      <w:r>
        <w:rPr>
          <w:rFonts w:ascii="Times New Roman" w:eastAsiaTheme="minorEastAsia" w:hAnsi="Times New Roman" w:cs="Times New Roman"/>
          <w:sz w:val="28"/>
          <w:szCs w:val="28"/>
          <w:lang w:eastAsia="ru-RU"/>
        </w:rPr>
        <w:t xml:space="preserve"> был армянский князь </w:t>
      </w:r>
      <w:proofErr w:type="spellStart"/>
      <w:r>
        <w:rPr>
          <w:rFonts w:ascii="Times New Roman" w:eastAsiaTheme="minorEastAsia" w:hAnsi="Times New Roman" w:cs="Times New Roman"/>
          <w:sz w:val="28"/>
          <w:szCs w:val="28"/>
          <w:lang w:eastAsia="ru-RU"/>
        </w:rPr>
        <w:t>Вараздат</w:t>
      </w:r>
      <w:proofErr w:type="spellEnd"/>
      <w:r>
        <w:rPr>
          <w:rFonts w:ascii="Times New Roman" w:eastAsiaTheme="minorEastAsia" w:hAnsi="Times New Roman" w:cs="Times New Roman"/>
          <w:sz w:val="28"/>
          <w:szCs w:val="28"/>
          <w:lang w:eastAsia="ru-RU"/>
        </w:rPr>
        <w:t>, выигравший на 291-х играх в 385 г. соревнования по кулачному бою.</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VII-V вв. до н.э. на севере Черного моря возникли </w:t>
      </w:r>
      <w:proofErr w:type="spellStart"/>
      <w:proofErr w:type="gramStart"/>
      <w:r>
        <w:rPr>
          <w:rFonts w:ascii="Times New Roman" w:eastAsiaTheme="minorEastAsia" w:hAnsi="Times New Roman" w:cs="Times New Roman"/>
          <w:sz w:val="28"/>
          <w:szCs w:val="28"/>
          <w:lang w:eastAsia="ru-RU"/>
        </w:rPr>
        <w:t>возникли</w:t>
      </w:r>
      <w:proofErr w:type="spellEnd"/>
      <w:proofErr w:type="gramEnd"/>
      <w:r>
        <w:rPr>
          <w:rFonts w:ascii="Times New Roman" w:eastAsiaTheme="minorEastAsia" w:hAnsi="Times New Roman" w:cs="Times New Roman"/>
          <w:sz w:val="28"/>
          <w:szCs w:val="28"/>
          <w:lang w:eastAsia="ru-RU"/>
        </w:rPr>
        <w:t xml:space="preserve"> города </w:t>
      </w:r>
      <w:proofErr w:type="spellStart"/>
      <w:r>
        <w:rPr>
          <w:rFonts w:ascii="Times New Roman" w:eastAsiaTheme="minorEastAsia" w:hAnsi="Times New Roman" w:cs="Times New Roman"/>
          <w:sz w:val="28"/>
          <w:szCs w:val="28"/>
          <w:lang w:eastAsia="ru-RU"/>
        </w:rPr>
        <w:t>Ольвия</w:t>
      </w:r>
      <w:proofErr w:type="spellEnd"/>
      <w:r>
        <w:rPr>
          <w:rFonts w:ascii="Times New Roman" w:eastAsiaTheme="minorEastAsia" w:hAnsi="Times New Roman" w:cs="Times New Roman"/>
          <w:sz w:val="28"/>
          <w:szCs w:val="28"/>
          <w:lang w:eastAsia="ru-RU"/>
        </w:rPr>
        <w:t>, Херсонес, Феодосия и другие, основанные древними греками как города-колонии – Северное Причерноморье.</w:t>
      </w:r>
      <w:r>
        <w:rPr>
          <w:rFonts w:ascii="Times New Roman" w:eastAsiaTheme="minorEastAsia" w:hAnsi="Times New Roman" w:cs="Times New Roman"/>
          <w:b/>
          <w:bCs/>
          <w:sz w:val="28"/>
          <w:szCs w:val="28"/>
          <w:lang w:eastAsia="ru-RU"/>
        </w:rPr>
        <w:t> </w:t>
      </w:r>
      <w:r>
        <w:rPr>
          <w:rFonts w:ascii="Times New Roman" w:eastAsiaTheme="minorEastAsia" w:hAnsi="Times New Roman" w:cs="Times New Roman"/>
          <w:sz w:val="28"/>
          <w:szCs w:val="28"/>
          <w:lang w:eastAsia="ru-RU"/>
        </w:rPr>
        <w:t xml:space="preserve">В них применялись многие элементы древнегреческой системы физического воспитания, имелись палестры и </w:t>
      </w:r>
      <w:proofErr w:type="spellStart"/>
      <w:r>
        <w:rPr>
          <w:rFonts w:ascii="Times New Roman" w:eastAsiaTheme="minorEastAsia" w:hAnsi="Times New Roman" w:cs="Times New Roman"/>
          <w:sz w:val="28"/>
          <w:szCs w:val="28"/>
          <w:lang w:eastAsia="ru-RU"/>
        </w:rPr>
        <w:t>гимнасии</w:t>
      </w:r>
      <w:proofErr w:type="spellEnd"/>
      <w:r>
        <w:rPr>
          <w:rFonts w:ascii="Times New Roman" w:eastAsiaTheme="minorEastAsia" w:hAnsi="Times New Roman" w:cs="Times New Roman"/>
          <w:sz w:val="28"/>
          <w:szCs w:val="28"/>
          <w:lang w:eastAsia="ru-RU"/>
        </w:rPr>
        <w:t xml:space="preserve">, проводились регулярные тренировки и состязания. Наиболее </w:t>
      </w:r>
      <w:proofErr w:type="gramStart"/>
      <w:r>
        <w:rPr>
          <w:rFonts w:ascii="Times New Roman" w:eastAsiaTheme="minorEastAsia" w:hAnsi="Times New Roman" w:cs="Times New Roman"/>
          <w:sz w:val="28"/>
          <w:szCs w:val="28"/>
          <w:lang w:eastAsia="ru-RU"/>
        </w:rPr>
        <w:t>известные</w:t>
      </w:r>
      <w:proofErr w:type="gramEnd"/>
      <w:r>
        <w:rPr>
          <w:rFonts w:ascii="Times New Roman" w:eastAsiaTheme="minorEastAsia" w:hAnsi="Times New Roman" w:cs="Times New Roman"/>
          <w:sz w:val="28"/>
          <w:szCs w:val="28"/>
          <w:lang w:eastAsia="ru-RU"/>
        </w:rPr>
        <w:t xml:space="preserve"> – в честь богов Ахилла и Гермеса. На них состязались </w:t>
      </w:r>
      <w:r>
        <w:rPr>
          <w:rFonts w:ascii="Times New Roman" w:eastAsiaTheme="minorEastAsia" w:hAnsi="Times New Roman" w:cs="Times New Roman"/>
          <w:sz w:val="28"/>
          <w:szCs w:val="28"/>
          <w:lang w:eastAsia="ru-RU"/>
        </w:rPr>
        <w:lastRenderedPageBreak/>
        <w:t xml:space="preserve">атлеты из многих городов. В программе были состязания в беге, прыжках, метании диска и копья, кулачном бое, стрельбе из лука, скачках и гонках на колесницах. Кроме того, атлеты колоний выезжали в Афины для участия в </w:t>
      </w:r>
      <w:proofErr w:type="spellStart"/>
      <w:r>
        <w:rPr>
          <w:rFonts w:ascii="Times New Roman" w:eastAsiaTheme="minorEastAsia" w:hAnsi="Times New Roman" w:cs="Times New Roman"/>
          <w:sz w:val="28"/>
          <w:szCs w:val="28"/>
          <w:lang w:eastAsia="ru-RU"/>
        </w:rPr>
        <w:t>Панафинейских</w:t>
      </w:r>
      <w:proofErr w:type="spellEnd"/>
      <w:r>
        <w:rPr>
          <w:rFonts w:ascii="Times New Roman" w:eastAsiaTheme="minorEastAsia" w:hAnsi="Times New Roman" w:cs="Times New Roman"/>
          <w:sz w:val="28"/>
          <w:szCs w:val="28"/>
          <w:lang w:eastAsia="ru-RU"/>
        </w:rPr>
        <w:t xml:space="preserve"> играх и нередко выходили победителями, награждаясь амфорами с оливковым маслом и зерном. Такие амфоры были найдены участниками археологических экспедиций у Черного моря и хранятся теперь в Эрмитаже.</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IX веке на территории Восточной Европы возникало государство славян, центром которого стал Киев. Образование Киевской Руси стало переходом славянских и иных племен, проживающих на этой территории, от первобытных отношений </w:t>
      </w:r>
      <w:proofErr w:type="gramStart"/>
      <w:r>
        <w:rPr>
          <w:rFonts w:ascii="Times New Roman" w:eastAsiaTheme="minorEastAsia" w:hAnsi="Times New Roman" w:cs="Times New Roman"/>
          <w:sz w:val="28"/>
          <w:szCs w:val="28"/>
          <w:lang w:eastAsia="ru-RU"/>
        </w:rPr>
        <w:t>к</w:t>
      </w:r>
      <w:proofErr w:type="gramEnd"/>
      <w:r>
        <w:rPr>
          <w:rFonts w:ascii="Times New Roman" w:eastAsiaTheme="minorEastAsia" w:hAnsi="Times New Roman" w:cs="Times New Roman"/>
          <w:sz w:val="28"/>
          <w:szCs w:val="28"/>
          <w:lang w:eastAsia="ru-RU"/>
        </w:rPr>
        <w:t xml:space="preserve"> феодальным. С установлением феодального строя на Руси стал формироваться феодальный тип физической культуры, характеризующийся разделением на физическую культуру господствующих классов и народных масс.</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Киевское Государство возглавлял Великий князь, которому подчинялись князья и посадские мужья, у всех были военные дружины. Во время участия в военных походах и отражения набегов враждебных племен к основному составу княжеских дружин, </w:t>
      </w:r>
      <w:proofErr w:type="gramStart"/>
      <w:r>
        <w:rPr>
          <w:rFonts w:ascii="Times New Roman" w:eastAsiaTheme="minorEastAsia" w:hAnsi="Times New Roman" w:cs="Times New Roman"/>
          <w:sz w:val="28"/>
          <w:szCs w:val="28"/>
          <w:lang w:eastAsia="ru-RU"/>
        </w:rPr>
        <w:t>состоявшей</w:t>
      </w:r>
      <w:proofErr w:type="gramEnd"/>
      <w:r>
        <w:rPr>
          <w:rFonts w:ascii="Times New Roman" w:eastAsiaTheme="minorEastAsia" w:hAnsi="Times New Roman" w:cs="Times New Roman"/>
          <w:sz w:val="28"/>
          <w:szCs w:val="28"/>
          <w:lang w:eastAsia="ru-RU"/>
        </w:rPr>
        <w:t xml:space="preserve"> из феодалов, набирали народное ополчение из крестьян. Поэтому феодалы были заинтересованы в хорошей физической подготовке ополченцев и нередко сами занимались ею.</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XI-XIV веках Русь вела длительную борьбу за свою независимость с половцами, литовцами, немецкими рыцарями, шведами, поляками, татар</w:t>
      </w:r>
      <w:proofErr w:type="gramStart"/>
      <w:r>
        <w:rPr>
          <w:rFonts w:ascii="Times New Roman" w:eastAsiaTheme="minorEastAsia" w:hAnsi="Times New Roman" w:cs="Times New Roman"/>
          <w:sz w:val="28"/>
          <w:szCs w:val="28"/>
          <w:lang w:eastAsia="ru-RU"/>
        </w:rPr>
        <w:t>о-</w:t>
      </w:r>
      <w:proofErr w:type="gramEnd"/>
      <w:r>
        <w:rPr>
          <w:rFonts w:ascii="Times New Roman" w:eastAsiaTheme="minorEastAsia" w:hAnsi="Times New Roman" w:cs="Times New Roman"/>
          <w:sz w:val="28"/>
          <w:szCs w:val="28"/>
          <w:lang w:eastAsia="ru-RU"/>
        </w:rPr>
        <w:t xml:space="preserve"> монголами, всего более 160 войн, не считая междоусобных. Это борьба требовала от народных масс высоких физических качеств — выносливости, силы, ловкости, умения бороться, владеть оружием. Все это и определило военно-прикладную направленность физического воспитания, но наряду с военными, в народе широко бытовали физические упражнения, связанные с трудом, зимними и летними развлечениями и играми. Ценными источниками, дающими представление о распространенных на Руси физических упражнениях и играх, являются </w:t>
      </w:r>
      <w:proofErr w:type="spellStart"/>
      <w:r>
        <w:rPr>
          <w:rFonts w:ascii="Times New Roman" w:eastAsiaTheme="minorEastAsia" w:hAnsi="Times New Roman" w:cs="Times New Roman"/>
          <w:sz w:val="28"/>
          <w:szCs w:val="28"/>
          <w:lang w:eastAsia="ru-RU"/>
        </w:rPr>
        <w:t>Ипатьевская</w:t>
      </w:r>
      <w:proofErr w:type="spellEnd"/>
      <w:r>
        <w:rPr>
          <w:rFonts w:ascii="Times New Roman" w:eastAsiaTheme="minorEastAsia" w:hAnsi="Times New Roman" w:cs="Times New Roman"/>
          <w:sz w:val="28"/>
          <w:szCs w:val="28"/>
          <w:lang w:eastAsia="ru-RU"/>
        </w:rPr>
        <w:t xml:space="preserve"> и </w:t>
      </w:r>
      <w:proofErr w:type="gramStart"/>
      <w:r>
        <w:rPr>
          <w:rFonts w:ascii="Times New Roman" w:eastAsiaTheme="minorEastAsia" w:hAnsi="Times New Roman" w:cs="Times New Roman"/>
          <w:sz w:val="28"/>
          <w:szCs w:val="28"/>
          <w:lang w:eastAsia="ru-RU"/>
        </w:rPr>
        <w:t>Лаврентьевская</w:t>
      </w:r>
      <w:proofErr w:type="gramEnd"/>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lastRenderedPageBreak/>
        <w:t>летописи, литературные памятники: «Слово о полку Игореве», «Повесть временных лет», былины и сказания о русских богатырях, пословицы и поговорки. Из них мы узнаем, что на Руси широко популярна была борьба, кулачные и фехтовальные бои, стрельба из лука, поднятие и метание камней, бег, ходьба на лыжах, плавание, гребля, верховая езда. В Лаврентьевской летописи описывается игра с домашним быком.</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Популярны в народе были разнообразные приемы ратоборства. Они включали фехтование на палицах, с копьями, обоюдоострыми мечами, рубку саблями. В фехтовальных поединках применялись дубинки - «</w:t>
      </w:r>
      <w:proofErr w:type="spellStart"/>
      <w:r>
        <w:rPr>
          <w:rFonts w:ascii="Times New Roman" w:eastAsiaTheme="minorEastAsia" w:hAnsi="Times New Roman" w:cs="Times New Roman"/>
          <w:sz w:val="28"/>
          <w:szCs w:val="28"/>
          <w:lang w:eastAsia="ru-RU"/>
        </w:rPr>
        <w:t>ошарашники</w:t>
      </w:r>
      <w:proofErr w:type="spellEnd"/>
      <w:r>
        <w:rPr>
          <w:rFonts w:ascii="Times New Roman" w:eastAsiaTheme="minorEastAsia" w:hAnsi="Times New Roman" w:cs="Times New Roman"/>
          <w:sz w:val="28"/>
          <w:szCs w:val="28"/>
          <w:lang w:eastAsia="ru-RU"/>
        </w:rPr>
        <w:t>». Ратоборцы обучались приемам защиты телом, подножкам, уходам и уверткам от ударов. Особой популярностью на Руси пользовались кулачные бои - поединки - «сам на сам» и групповые - «стенка на стенку». Участники делились на «стены» по возрасту - подростки, юноши, взрослые, причем подростки дрались с подростками и не имели права биться с юношами, а юнош</w:t>
      </w:r>
      <w:proofErr w:type="gramStart"/>
      <w:r>
        <w:rPr>
          <w:rFonts w:ascii="Times New Roman" w:eastAsiaTheme="minorEastAsia" w:hAnsi="Times New Roman" w:cs="Times New Roman"/>
          <w:sz w:val="28"/>
          <w:szCs w:val="28"/>
          <w:lang w:eastAsia="ru-RU"/>
        </w:rPr>
        <w:t>и-</w:t>
      </w:r>
      <w:proofErr w:type="gramEnd"/>
      <w:r>
        <w:rPr>
          <w:rFonts w:ascii="Times New Roman" w:eastAsiaTheme="minorEastAsia" w:hAnsi="Times New Roman" w:cs="Times New Roman"/>
          <w:sz w:val="28"/>
          <w:szCs w:val="28"/>
          <w:lang w:eastAsia="ru-RU"/>
        </w:rPr>
        <w:t xml:space="preserve"> со взрослыми. Существовал целый ряд и других </w:t>
      </w:r>
      <w:proofErr w:type="gramStart"/>
      <w:r>
        <w:rPr>
          <w:rFonts w:ascii="Times New Roman" w:eastAsiaTheme="minorEastAsia" w:hAnsi="Times New Roman" w:cs="Times New Roman"/>
          <w:sz w:val="28"/>
          <w:szCs w:val="28"/>
          <w:lang w:eastAsia="ru-RU"/>
        </w:rPr>
        <w:t>неписанных</w:t>
      </w:r>
      <w:proofErr w:type="gramEnd"/>
      <w:r>
        <w:rPr>
          <w:rFonts w:ascii="Times New Roman" w:eastAsiaTheme="minorEastAsia" w:hAnsi="Times New Roman" w:cs="Times New Roman"/>
          <w:sz w:val="28"/>
          <w:szCs w:val="28"/>
          <w:lang w:eastAsia="ru-RU"/>
        </w:rPr>
        <w:t xml:space="preserve"> правил и этических норм, которые строго соблюдались. Например, «лежачего не бить», «подножек не ставить», «биться лицом к лицу», «со спины не нападать», «заначку в рукавицу не класть», «на чужую сторону не переходить» и др. В приемах кулачного и фехтовального боя было много сходного с тактическими приемами, используемыми во время боевых действий княжеских дружин.</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зимнее время были распространены катания на санках, коньках, лыжах, игры в снежки, «взятие снежных крепостей». Летом играли в бабки, городки, чурки, свайки, набивные мячи, бытовали игры с элементами погони и поиска (бег взапуски, «прятки») и др.</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народе ценили целебные свойства воды и широко использовали купание, плавание и ныряние в гигиенических и закаливающих целях. Распространенным средством закаливания служили имеющиеся в каждом подворье парные бани с обливанием холодной водой, а в зимнее время - с купанием в прорубе.</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 xml:space="preserve">Важное прикладное значение имело гребное дело. Гребля широко использовалась в трудовой практике и во время военных походов, что требовало специальной подготовки. Русские дружинники были хорошими гребцами, умело управлялись парусом. В скандинавских сагах говорится, что славянский флот из 160 ладей в 1136 г. участвовал в морском сражении у норвежского города </w:t>
      </w:r>
      <w:proofErr w:type="spellStart"/>
      <w:r>
        <w:rPr>
          <w:rFonts w:ascii="Times New Roman" w:eastAsiaTheme="minorEastAsia" w:hAnsi="Times New Roman" w:cs="Times New Roman"/>
          <w:sz w:val="28"/>
          <w:szCs w:val="28"/>
          <w:lang w:eastAsia="ru-RU"/>
        </w:rPr>
        <w:t>Конундахалду</w:t>
      </w:r>
      <w:proofErr w:type="spellEnd"/>
      <w:r>
        <w:rPr>
          <w:rFonts w:ascii="Times New Roman" w:eastAsiaTheme="minorEastAsia" w:hAnsi="Times New Roman" w:cs="Times New Roman"/>
          <w:sz w:val="28"/>
          <w:szCs w:val="28"/>
          <w:lang w:eastAsia="ru-RU"/>
        </w:rPr>
        <w:t xml:space="preserve"> и захватил его. В одну ладью помещалось по 44 война и 2 лошади.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Несмотря на то, что после крещения Руси официальной религией стало христианство, во многих местах продолжали проводить игрища, посвященные языческим богам. Судя по летописным записям, игрища носили массовый характер. Нередко они устраивались на местах исторических битв в память о подвигах героев.</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Своя система военно-физической подготовки сложилась у княжеской дружины. Она основывалась на народных упражнениях и играх, но имела различия в средствах физического воспитания и формах его организации. Важное место в обучении молодых воинов отводилось овладению прикладными навыками в верховой езде, владению всеми видами холодного оружия, охоте с соколами и гончими, облавами на крупного зверя. В качестве средств физической подготовки использовали бег на большие расстояния, упражнения в лазанье, борьба и кулачный бой.</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При дворах Великого и удельных князей устраивались «конные ристания», в программу которых входили скачки, рубка на скаку, вольтижировка, стрельба из лука, метания копий, фехтование и борьба. О так называемых «турнирах знати» - «</w:t>
      </w:r>
      <w:proofErr w:type="spellStart"/>
      <w:r>
        <w:rPr>
          <w:rFonts w:ascii="Times New Roman" w:eastAsiaTheme="minorEastAsia" w:hAnsi="Times New Roman" w:cs="Times New Roman"/>
          <w:sz w:val="28"/>
          <w:szCs w:val="28"/>
          <w:lang w:eastAsia="ru-RU"/>
        </w:rPr>
        <w:t>господарских</w:t>
      </w:r>
      <w:proofErr w:type="spellEnd"/>
      <w:r>
        <w:rPr>
          <w:rFonts w:ascii="Times New Roman" w:eastAsiaTheme="minorEastAsia" w:hAnsi="Times New Roman" w:cs="Times New Roman"/>
          <w:sz w:val="28"/>
          <w:szCs w:val="28"/>
          <w:lang w:eastAsia="ru-RU"/>
        </w:rPr>
        <w:t xml:space="preserve"> утехах», организуемых в княжеских дворах, упоминается в </w:t>
      </w:r>
      <w:proofErr w:type="spellStart"/>
      <w:r>
        <w:rPr>
          <w:rFonts w:ascii="Times New Roman" w:eastAsiaTheme="minorEastAsia" w:hAnsi="Times New Roman" w:cs="Times New Roman"/>
          <w:sz w:val="28"/>
          <w:szCs w:val="28"/>
          <w:lang w:eastAsia="ru-RU"/>
        </w:rPr>
        <w:t>Ипатьевской</w:t>
      </w:r>
      <w:proofErr w:type="spellEnd"/>
      <w:r>
        <w:rPr>
          <w:rFonts w:ascii="Times New Roman" w:eastAsiaTheme="minorEastAsia" w:hAnsi="Times New Roman" w:cs="Times New Roman"/>
          <w:sz w:val="28"/>
          <w:szCs w:val="28"/>
          <w:lang w:eastAsia="ru-RU"/>
        </w:rPr>
        <w:t xml:space="preserve"> летописи.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Представление о физическом воспитании и физической подготовки феодалов можно составить по сведениям о Владимире Мономахе. Он был крепкого телосложения, физически силен и вынослив. Он вступал в единоборство с медведями, кабанами, лосями и даже зубрами. Митрополит Никифор в одном из писем упоминает о привычке Мономаха ходить зимой </w:t>
      </w:r>
      <w:r>
        <w:rPr>
          <w:rFonts w:ascii="Times New Roman" w:eastAsiaTheme="minorEastAsia" w:hAnsi="Times New Roman" w:cs="Times New Roman"/>
          <w:sz w:val="28"/>
          <w:szCs w:val="28"/>
          <w:lang w:eastAsia="ru-RU"/>
        </w:rPr>
        <w:lastRenderedPageBreak/>
        <w:t xml:space="preserve">на лыжах. </w:t>
      </w:r>
      <w:proofErr w:type="gramStart"/>
      <w:r>
        <w:rPr>
          <w:rFonts w:ascii="Times New Roman" w:eastAsiaTheme="minorEastAsia" w:hAnsi="Times New Roman" w:cs="Times New Roman"/>
          <w:sz w:val="28"/>
          <w:szCs w:val="28"/>
          <w:lang w:eastAsia="ru-RU"/>
        </w:rPr>
        <w:t>Мономах со своей дружиной провел 83 дальних похода верхом и на ладьях.</w:t>
      </w:r>
      <w:proofErr w:type="gramEnd"/>
      <w:r>
        <w:rPr>
          <w:rFonts w:ascii="Times New Roman" w:eastAsiaTheme="minorEastAsia" w:hAnsi="Times New Roman" w:cs="Times New Roman"/>
          <w:sz w:val="28"/>
          <w:szCs w:val="28"/>
          <w:lang w:eastAsia="ru-RU"/>
        </w:rPr>
        <w:t xml:space="preserve"> В «Поучении детям своим» Мономах, перечисляя важнейшие занятия княжичей на каждый день, называет охоту и верховую езду, рекомендует заниматься физическими упражнениями, развивать в себе силу, ловкость, выносливость и смелость. Он завещал потомкам быть мужественными, не бояться «ни рати, ни зверя». «Поучение» - своеобразное педагогическое сочинение, которое донесло до нас цели и содержание физического воспитания господствующего класса.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Мономах много сделал для укрепления Киевского государства, но после его смерти обострились междоусобицы, феодальная раздробленность привела к ослаблению государства. Тяжелым ярмом легло монгольское иго. </w:t>
      </w:r>
      <w:proofErr w:type="spellStart"/>
      <w:r>
        <w:rPr>
          <w:rFonts w:ascii="Times New Roman" w:eastAsiaTheme="minorEastAsia" w:hAnsi="Times New Roman" w:cs="Times New Roman"/>
          <w:sz w:val="28"/>
          <w:szCs w:val="28"/>
          <w:lang w:eastAsia="ru-RU"/>
        </w:rPr>
        <w:t>Русичи</w:t>
      </w:r>
      <w:proofErr w:type="spellEnd"/>
      <w:r>
        <w:rPr>
          <w:rFonts w:ascii="Times New Roman" w:eastAsiaTheme="minorEastAsia" w:hAnsi="Times New Roman" w:cs="Times New Roman"/>
          <w:sz w:val="28"/>
          <w:szCs w:val="28"/>
          <w:lang w:eastAsia="ru-RU"/>
        </w:rPr>
        <w:t xml:space="preserve"> были оттеснены различными завоевателями на северо- восток, оказались в стороне от выгодных торговых путей, были лишены контактов с Европой. Но в этих условиях Русь смогла сохранить свою самобытность, письменность, религию, искусство, культурные традиции, в том числе и в области физической культуры.</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Необходимость защиты от завоевателей с Запада, освобождение от татар</w:t>
      </w:r>
      <w:proofErr w:type="gramStart"/>
      <w:r>
        <w:rPr>
          <w:rFonts w:ascii="Times New Roman" w:eastAsiaTheme="minorEastAsia" w:hAnsi="Times New Roman" w:cs="Times New Roman"/>
          <w:sz w:val="28"/>
          <w:szCs w:val="28"/>
          <w:lang w:eastAsia="ru-RU"/>
        </w:rPr>
        <w:t>о-</w:t>
      </w:r>
      <w:proofErr w:type="gramEnd"/>
      <w:r>
        <w:rPr>
          <w:rFonts w:ascii="Times New Roman" w:eastAsiaTheme="minorEastAsia" w:hAnsi="Times New Roman" w:cs="Times New Roman"/>
          <w:sz w:val="28"/>
          <w:szCs w:val="28"/>
          <w:lang w:eastAsia="ru-RU"/>
        </w:rPr>
        <w:t xml:space="preserve"> монгольского ига, потребности выхода к морским торговым путям, объективно способствовали постепенной ликвидации удельной розни и привели к объединению русских княжеств в 15 веке. На их территории было создано Русское национальное, а затем и многонациональное централизованное государство во главе с Москвой.</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Укрепление феодальной власти и усиление крепостной зависимости крестьян привели к более заметному обособлению физической культуры господствующих классов от самобытной народной системы физического воспитания. Вместе с тем, объединение земель в единое государство способствовало формированию общенациональной физической культуры. Элементы физической культуры русского народа распространялись среди населения вошедших в состав государств территорий. Некоторые упражнения и игры народов Севера, татар, башкир и других народностей </w:t>
      </w:r>
      <w:r>
        <w:rPr>
          <w:rFonts w:ascii="Times New Roman" w:eastAsiaTheme="minorEastAsia" w:hAnsi="Times New Roman" w:cs="Times New Roman"/>
          <w:sz w:val="28"/>
          <w:szCs w:val="28"/>
          <w:lang w:eastAsia="ru-RU"/>
        </w:rPr>
        <w:lastRenderedPageBreak/>
        <w:t>стали применяться у русских. Шел процесс естественного отбора наиболее рациональных форм и методов физического воспитания, дифференциации отдельных видов упражнений. Помимо традиционных средств физического воспитания, получили развитие и новые виды упражнений и игр: катание на качелях, гигантские шаги, ходьба на ходулях, катальные горки, прыжки с подкидных досок, лазание по столбам, перетягивание каната, лапта, кила – игра, похожая на футбол.</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Народная физическая культура развивалась стихийно. Православная церковь рассматривала игры и развлечения народа как проявление язычества и объявляла их греховными. Против них были направлены свод церковных законов «Стоглав» (1551 г.), 92-я глава которого именовалась «Об игрищах эллинского беснования», и книга житейских правил «Домострой» (1580г.). Мусульманская религия, распространенная среди некоторых народов Поволжья, также проповедовала аскетизм, объявляя игры и физические упражнения делом не угодным Аллаху. Светская власть также выступала против народных форм физических упражнений и в 1648г. царь Алексей Михайлович издал указ, запрещающий народные игры и забавы.</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Физическое воспитание феодалов было связано с подготовкой их к военному делу, по-прежнему использовались упражнения прикладного характера: верховая езда, фехтование, стрельба из лука, охота. Детей феодалов готовили к военной службе, которая к этому времени стала для феодалов наследственной обязанностью. Все занятия носили военно-прикладной характер.</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быту дворян и бояр наиболее распространенными развлечениями стали «потехи», на которых выступали борцы, кулачные бойцы, скоморох</w:t>
      </w:r>
      <w:proofErr w:type="gramStart"/>
      <w:r>
        <w:rPr>
          <w:rFonts w:ascii="Times New Roman" w:eastAsiaTheme="minorEastAsia" w:hAnsi="Times New Roman" w:cs="Times New Roman"/>
          <w:sz w:val="28"/>
          <w:szCs w:val="28"/>
          <w:lang w:eastAsia="ru-RU"/>
        </w:rPr>
        <w:t>и-</w:t>
      </w:r>
      <w:proofErr w:type="gramEnd"/>
      <w:r>
        <w:rPr>
          <w:rFonts w:ascii="Times New Roman" w:eastAsiaTheme="minorEastAsia" w:hAnsi="Times New Roman" w:cs="Times New Roman"/>
          <w:sz w:val="28"/>
          <w:szCs w:val="28"/>
          <w:lang w:eastAsia="ru-RU"/>
        </w:rPr>
        <w:t xml:space="preserve"> акробаты, канатоходцы, участники поединков с медведями, просто силачи.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Организованная физическая подготовка войск до 17 века не проводилась. Только к началу 18 века, в связи с зарождением линейной тактики и усовершенствованием огнестрельного оружия, возросла роль пехоты. Для ее подготовки русский полководец Скопин-Шуйский разработал </w:t>
      </w:r>
      <w:r>
        <w:rPr>
          <w:rFonts w:ascii="Times New Roman" w:eastAsiaTheme="minorEastAsia" w:hAnsi="Times New Roman" w:cs="Times New Roman"/>
          <w:sz w:val="28"/>
          <w:szCs w:val="28"/>
          <w:lang w:eastAsia="ru-RU"/>
        </w:rPr>
        <w:lastRenderedPageBreak/>
        <w:t>в 1647 г. руководство. «Учение и хитрость ратного строения пехотных людей», в котором предусматривал строевую и физическую подготовку, обучение бегу, стрельбе, преодолению препятствий. Особое место в русском войске занимали лыжные рати.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Рост и укрепление Русского государства повысили потребность в просвещении. Появилась медицинская и педагогическая литература, в которой отражались и вопросы физического воспитания. Труд ученого монаха </w:t>
      </w:r>
      <w:proofErr w:type="spellStart"/>
      <w:r>
        <w:rPr>
          <w:rFonts w:ascii="Times New Roman" w:eastAsiaTheme="minorEastAsia" w:hAnsi="Times New Roman" w:cs="Times New Roman"/>
          <w:sz w:val="28"/>
          <w:szCs w:val="28"/>
          <w:lang w:eastAsia="ru-RU"/>
        </w:rPr>
        <w:t>Епифания</w:t>
      </w:r>
      <w:proofErr w:type="spellEnd"/>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Славинецкого</w:t>
      </w:r>
      <w:proofErr w:type="spellEnd"/>
      <w:r>
        <w:rPr>
          <w:rFonts w:ascii="Times New Roman" w:eastAsiaTheme="minorEastAsia" w:hAnsi="Times New Roman" w:cs="Times New Roman"/>
          <w:sz w:val="28"/>
          <w:szCs w:val="28"/>
          <w:lang w:eastAsia="ru-RU"/>
        </w:rPr>
        <w:t>, жившего в середине17 века, </w:t>
      </w:r>
      <w:r>
        <w:rPr>
          <w:rFonts w:ascii="Times New Roman" w:eastAsiaTheme="minorEastAsia" w:hAnsi="Times New Roman" w:cs="Times New Roman"/>
          <w:i/>
          <w:iCs/>
          <w:sz w:val="28"/>
          <w:szCs w:val="28"/>
          <w:lang w:eastAsia="ru-RU"/>
        </w:rPr>
        <w:t>«Гражданство обычаев</w:t>
      </w:r>
      <w:r>
        <w:rPr>
          <w:rFonts w:ascii="Times New Roman" w:eastAsiaTheme="minorEastAsia" w:hAnsi="Times New Roman" w:cs="Times New Roman"/>
          <w:sz w:val="28"/>
          <w:szCs w:val="28"/>
          <w:lang w:eastAsia="ru-RU"/>
        </w:rPr>
        <w:t> </w:t>
      </w:r>
      <w:r>
        <w:rPr>
          <w:rFonts w:ascii="Times New Roman" w:eastAsiaTheme="minorEastAsia" w:hAnsi="Times New Roman" w:cs="Times New Roman"/>
          <w:i/>
          <w:iCs/>
          <w:sz w:val="28"/>
          <w:szCs w:val="28"/>
          <w:lang w:eastAsia="ru-RU"/>
        </w:rPr>
        <w:t>детских»</w:t>
      </w:r>
      <w:r>
        <w:rPr>
          <w:rFonts w:ascii="Times New Roman" w:eastAsiaTheme="minorEastAsia" w:hAnsi="Times New Roman" w:cs="Times New Roman"/>
          <w:sz w:val="28"/>
          <w:szCs w:val="28"/>
          <w:lang w:eastAsia="ru-RU"/>
        </w:rPr>
        <w:t> и выделенная в нем глава </w:t>
      </w:r>
      <w:r>
        <w:rPr>
          <w:rFonts w:ascii="Times New Roman" w:eastAsiaTheme="minorEastAsia" w:hAnsi="Times New Roman" w:cs="Times New Roman"/>
          <w:i/>
          <w:iCs/>
          <w:sz w:val="28"/>
          <w:szCs w:val="28"/>
          <w:lang w:eastAsia="ru-RU"/>
        </w:rPr>
        <w:t xml:space="preserve">«О </w:t>
      </w:r>
      <w:proofErr w:type="spellStart"/>
      <w:r>
        <w:rPr>
          <w:rFonts w:ascii="Times New Roman" w:eastAsiaTheme="minorEastAsia" w:hAnsi="Times New Roman" w:cs="Times New Roman"/>
          <w:i/>
          <w:iCs/>
          <w:sz w:val="28"/>
          <w:szCs w:val="28"/>
          <w:lang w:eastAsia="ru-RU"/>
        </w:rPr>
        <w:t>игрании</w:t>
      </w:r>
      <w:proofErr w:type="spellEnd"/>
      <w:r>
        <w:rPr>
          <w:rFonts w:ascii="Times New Roman" w:eastAsiaTheme="minorEastAsia" w:hAnsi="Times New Roman" w:cs="Times New Roman"/>
          <w:i/>
          <w:iCs/>
          <w:sz w:val="28"/>
          <w:szCs w:val="28"/>
          <w:lang w:eastAsia="ru-RU"/>
        </w:rPr>
        <w:t>»,</w:t>
      </w:r>
      <w:r>
        <w:rPr>
          <w:rFonts w:ascii="Times New Roman" w:eastAsiaTheme="minorEastAsia" w:hAnsi="Times New Roman" w:cs="Times New Roman"/>
          <w:sz w:val="28"/>
          <w:szCs w:val="28"/>
          <w:lang w:eastAsia="ru-RU"/>
        </w:rPr>
        <w:t xml:space="preserve"> в которой была сделана первая попытка классификации игр для детей и выявлена их ценность для физического и нравственного воспитания. </w:t>
      </w:r>
      <w:proofErr w:type="spellStart"/>
      <w:r>
        <w:rPr>
          <w:rFonts w:ascii="Times New Roman" w:eastAsiaTheme="minorEastAsia" w:hAnsi="Times New Roman" w:cs="Times New Roman"/>
          <w:sz w:val="28"/>
          <w:szCs w:val="28"/>
          <w:lang w:eastAsia="ru-RU"/>
        </w:rPr>
        <w:t>Славинецкий</w:t>
      </w:r>
      <w:proofErr w:type="spellEnd"/>
      <w:r>
        <w:rPr>
          <w:rFonts w:ascii="Times New Roman" w:eastAsiaTheme="minorEastAsia" w:hAnsi="Times New Roman" w:cs="Times New Roman"/>
          <w:sz w:val="28"/>
          <w:szCs w:val="28"/>
          <w:lang w:eastAsia="ru-RU"/>
        </w:rPr>
        <w:t xml:space="preserve"> разделил игры на </w:t>
      </w:r>
      <w:r>
        <w:rPr>
          <w:rFonts w:ascii="Times New Roman" w:eastAsiaTheme="minorEastAsia" w:hAnsi="Times New Roman" w:cs="Times New Roman"/>
          <w:i/>
          <w:iCs/>
          <w:sz w:val="28"/>
          <w:szCs w:val="28"/>
          <w:lang w:eastAsia="ru-RU"/>
        </w:rPr>
        <w:t>«пригодные»</w:t>
      </w:r>
      <w:r>
        <w:rPr>
          <w:rFonts w:ascii="Times New Roman" w:eastAsiaTheme="minorEastAsia" w:hAnsi="Times New Roman" w:cs="Times New Roman"/>
          <w:sz w:val="28"/>
          <w:szCs w:val="28"/>
          <w:lang w:eastAsia="ru-RU"/>
        </w:rPr>
        <w:t> и </w:t>
      </w:r>
      <w:r>
        <w:rPr>
          <w:rFonts w:ascii="Times New Roman" w:eastAsiaTheme="minorEastAsia" w:hAnsi="Times New Roman" w:cs="Times New Roman"/>
          <w:i/>
          <w:iCs/>
          <w:sz w:val="28"/>
          <w:szCs w:val="28"/>
          <w:lang w:eastAsia="ru-RU"/>
        </w:rPr>
        <w:t>«непригодные»</w:t>
      </w:r>
      <w:r>
        <w:rPr>
          <w:rFonts w:ascii="Times New Roman" w:eastAsiaTheme="minorEastAsia" w:hAnsi="Times New Roman" w:cs="Times New Roman"/>
          <w:sz w:val="28"/>
          <w:szCs w:val="28"/>
          <w:lang w:eastAsia="ru-RU"/>
        </w:rPr>
        <w:t xml:space="preserve"> для воспитания. Первые — это те, которые развивают силу, ловкость, смекалку и другие полезные качества и навыки. «Непригодными» он назвал игры в кости, карты и другие азартные игры, развивающие корысть, тщеславие, принуждающие ко лжи и обману. </w:t>
      </w:r>
      <w:proofErr w:type="spellStart"/>
      <w:r>
        <w:rPr>
          <w:rFonts w:ascii="Times New Roman" w:eastAsiaTheme="minorEastAsia" w:hAnsi="Times New Roman" w:cs="Times New Roman"/>
          <w:sz w:val="28"/>
          <w:szCs w:val="28"/>
          <w:lang w:eastAsia="ru-RU"/>
        </w:rPr>
        <w:t>Славинецкий</w:t>
      </w:r>
      <w:proofErr w:type="spellEnd"/>
      <w:r>
        <w:rPr>
          <w:rFonts w:ascii="Times New Roman" w:eastAsiaTheme="minorEastAsia" w:hAnsi="Times New Roman" w:cs="Times New Roman"/>
          <w:sz w:val="28"/>
          <w:szCs w:val="28"/>
          <w:lang w:eastAsia="ru-RU"/>
        </w:rPr>
        <w:t xml:space="preserve"> ошибался, относя к «непригодным» также борьбу, плавание и лазанье, считая их опасными для здоровья и жизни детей. Труд </w:t>
      </w:r>
      <w:proofErr w:type="spellStart"/>
      <w:r>
        <w:rPr>
          <w:rFonts w:ascii="Times New Roman" w:eastAsiaTheme="minorEastAsia" w:hAnsi="Times New Roman" w:cs="Times New Roman"/>
          <w:sz w:val="28"/>
          <w:szCs w:val="28"/>
          <w:lang w:eastAsia="ru-RU"/>
        </w:rPr>
        <w:t>Славинецкого</w:t>
      </w:r>
      <w:proofErr w:type="spellEnd"/>
      <w:r>
        <w:rPr>
          <w:rFonts w:ascii="Times New Roman" w:eastAsiaTheme="minorEastAsia" w:hAnsi="Times New Roman" w:cs="Times New Roman"/>
          <w:sz w:val="28"/>
          <w:szCs w:val="28"/>
          <w:lang w:eastAsia="ru-RU"/>
        </w:rPr>
        <w:t xml:space="preserve"> был прогрессивным явлением, он отражал идеи новой, гуманистической педагогики.</w:t>
      </w:r>
    </w:p>
    <w:p w:rsidR="00211F39" w:rsidRDefault="009767E4">
      <w:pPr>
        <w:spacing w:line="360" w:lineRule="auto"/>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 xml:space="preserve">Физическая культура народов России в </w:t>
      </w:r>
      <w:proofErr w:type="gramStart"/>
      <w:r>
        <w:rPr>
          <w:rFonts w:ascii="Times New Roman" w:eastAsiaTheme="minorEastAsia" w:hAnsi="Times New Roman" w:cs="Times New Roman"/>
          <w:b/>
          <w:bCs/>
          <w:sz w:val="28"/>
          <w:szCs w:val="28"/>
          <w:lang w:eastAsia="ru-RU"/>
        </w:rPr>
        <w:t>Х</w:t>
      </w:r>
      <w:proofErr w:type="gramEnd"/>
      <w:r>
        <w:rPr>
          <w:rFonts w:ascii="Times New Roman" w:eastAsiaTheme="minorEastAsia" w:hAnsi="Times New Roman" w:cs="Times New Roman"/>
          <w:b/>
          <w:bCs/>
          <w:sz w:val="28"/>
          <w:szCs w:val="28"/>
          <w:lang w:eastAsia="ru-RU"/>
        </w:rPr>
        <w:t>VIII веке</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В начале 18 века образовалась Российская империя с новой столицей — Санкт- Петербургом. В период образования империи усилился абсолютизм, укрепились позиции русского дворянства, началось развитие капиталистических отношений.</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Проведенные Петром I реформы, обеспечили значительные сдвиги в развитии экономики и культуры страны и сказались на развитии физической культуры. Следует помнить, что перемены, произошедшие в сфере физической культуры, коснулись только дворянства. Народные формы не претерпели существенных изменений и продолжали развиваться стихийно.</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lastRenderedPageBreak/>
        <w:t>Наибольшее значение для развития физической культуры имели преобразования, проведенные Петром 1 в области военного дела, просвещения и быта дворян.</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Военная реформа, направленная на создание регулярной армии и флота, началась с организации Петром</w:t>
      </w:r>
      <w:proofErr w:type="gramStart"/>
      <w:r>
        <w:rPr>
          <w:rFonts w:ascii="Times New Roman" w:eastAsiaTheme="minorEastAsia" w:hAnsi="Times New Roman" w:cs="Times New Roman"/>
          <w:iCs/>
          <w:sz w:val="28"/>
          <w:szCs w:val="28"/>
          <w:lang w:eastAsia="ru-RU"/>
        </w:rPr>
        <w:t>1</w:t>
      </w:r>
      <w:proofErr w:type="gramEnd"/>
      <w:r>
        <w:rPr>
          <w:rFonts w:ascii="Times New Roman" w:eastAsiaTheme="minorEastAsia" w:hAnsi="Times New Roman" w:cs="Times New Roman"/>
          <w:iCs/>
          <w:sz w:val="28"/>
          <w:szCs w:val="28"/>
          <w:lang w:eastAsia="ru-RU"/>
        </w:rPr>
        <w:t xml:space="preserve"> потешных отрядов из дворянской и крестьянской молодежи подмосковных сел Преображенского и Семеновского. Созданием этих отрядов Петр 1 осуществил военно-физическую подготовку и овладение боевыми навыками юношества, состоящие из военных игр - потех, проводимых как на суше, так и на воде. Потехи проводились в условиях, приближенным </w:t>
      </w:r>
      <w:proofErr w:type="gramStart"/>
      <w:r>
        <w:rPr>
          <w:rFonts w:ascii="Times New Roman" w:eastAsiaTheme="minorEastAsia" w:hAnsi="Times New Roman" w:cs="Times New Roman"/>
          <w:iCs/>
          <w:sz w:val="28"/>
          <w:szCs w:val="28"/>
          <w:lang w:eastAsia="ru-RU"/>
        </w:rPr>
        <w:t>к</w:t>
      </w:r>
      <w:proofErr w:type="gramEnd"/>
      <w:r>
        <w:rPr>
          <w:rFonts w:ascii="Times New Roman" w:eastAsiaTheme="minorEastAsia" w:hAnsi="Times New Roman" w:cs="Times New Roman"/>
          <w:iCs/>
          <w:sz w:val="28"/>
          <w:szCs w:val="28"/>
          <w:lang w:eastAsia="ru-RU"/>
        </w:rPr>
        <w:t xml:space="preserve"> боевым, включали походы, учебные сражения, во время которых формировались необходимые физические и морально-волевые качества будущих солдат. Потешные учились штурмом преодолевать препятствия, брать крепости, важное место отводилось штыковому бою и рукопашной схватке. Заслугой Петра было то, что он не слепо перенимал европейскую систему обучения войск, а выбирал из нее самое ценное, соответствующее национальным особенностям. В результате он добился того, что российская армия по боевой выучке и физической подготовке стала превосходить лучшие армии Европы.</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Другим крупным нововведением Петра 1 было внедрение физического воспитания в учебные заведения. Учредив «цифирные школы», школы математических и </w:t>
      </w:r>
      <w:proofErr w:type="spellStart"/>
      <w:r>
        <w:rPr>
          <w:rFonts w:ascii="Times New Roman" w:eastAsiaTheme="minorEastAsia" w:hAnsi="Times New Roman" w:cs="Times New Roman"/>
          <w:iCs/>
          <w:sz w:val="28"/>
          <w:szCs w:val="28"/>
          <w:lang w:eastAsia="ru-RU"/>
        </w:rPr>
        <w:t>навигацких</w:t>
      </w:r>
      <w:proofErr w:type="spellEnd"/>
      <w:r>
        <w:rPr>
          <w:rFonts w:ascii="Times New Roman" w:eastAsiaTheme="minorEastAsia" w:hAnsi="Times New Roman" w:cs="Times New Roman"/>
          <w:iCs/>
          <w:sz w:val="28"/>
          <w:szCs w:val="28"/>
          <w:lang w:eastAsia="ru-RU"/>
        </w:rPr>
        <w:t xml:space="preserve"> наук, гимназию, морскую академию и духовную семинарию, Петр 1 заложил основы государственной системы образования в России. Во всех этих учебных заведениях преподавались фехтование, верховая езда и танцы. В режим учебного дня включались прогулки, игры, телесные упражнения. В Москве, в Сухаревой башне, где размещалась школа математических и </w:t>
      </w:r>
      <w:proofErr w:type="spellStart"/>
      <w:r>
        <w:rPr>
          <w:rFonts w:ascii="Times New Roman" w:eastAsiaTheme="minorEastAsia" w:hAnsi="Times New Roman" w:cs="Times New Roman"/>
          <w:iCs/>
          <w:sz w:val="28"/>
          <w:szCs w:val="28"/>
          <w:lang w:eastAsia="ru-RU"/>
        </w:rPr>
        <w:t>навигацких</w:t>
      </w:r>
      <w:proofErr w:type="spellEnd"/>
      <w:r>
        <w:rPr>
          <w:rFonts w:ascii="Times New Roman" w:eastAsiaTheme="minorEastAsia" w:hAnsi="Times New Roman" w:cs="Times New Roman"/>
          <w:iCs/>
          <w:sz w:val="28"/>
          <w:szCs w:val="28"/>
          <w:lang w:eastAsia="ru-RU"/>
        </w:rPr>
        <w:t xml:space="preserve"> наук, имелся «</w:t>
      </w:r>
      <w:proofErr w:type="spellStart"/>
      <w:r>
        <w:rPr>
          <w:rFonts w:ascii="Times New Roman" w:eastAsiaTheme="minorEastAsia" w:hAnsi="Times New Roman" w:cs="Times New Roman"/>
          <w:iCs/>
          <w:sz w:val="28"/>
          <w:szCs w:val="28"/>
          <w:lang w:eastAsia="ru-RU"/>
        </w:rPr>
        <w:t>рапирный</w:t>
      </w:r>
      <w:proofErr w:type="spellEnd"/>
      <w:r>
        <w:rPr>
          <w:rFonts w:ascii="Times New Roman" w:eastAsiaTheme="minorEastAsia" w:hAnsi="Times New Roman" w:cs="Times New Roman"/>
          <w:iCs/>
          <w:sz w:val="28"/>
          <w:szCs w:val="28"/>
          <w:lang w:eastAsia="ru-RU"/>
        </w:rPr>
        <w:t xml:space="preserve"> зал». За успехи в овладении «</w:t>
      </w:r>
      <w:proofErr w:type="spellStart"/>
      <w:r>
        <w:rPr>
          <w:rFonts w:ascii="Times New Roman" w:eastAsiaTheme="minorEastAsia" w:hAnsi="Times New Roman" w:cs="Times New Roman"/>
          <w:iCs/>
          <w:sz w:val="28"/>
          <w:szCs w:val="28"/>
          <w:lang w:eastAsia="ru-RU"/>
        </w:rPr>
        <w:t>рапирной</w:t>
      </w:r>
      <w:proofErr w:type="spellEnd"/>
      <w:r>
        <w:rPr>
          <w:rFonts w:ascii="Times New Roman" w:eastAsiaTheme="minorEastAsia" w:hAnsi="Times New Roman" w:cs="Times New Roman"/>
          <w:iCs/>
          <w:sz w:val="28"/>
          <w:szCs w:val="28"/>
          <w:lang w:eastAsia="ru-RU"/>
        </w:rPr>
        <w:t xml:space="preserve"> наукой» ученикам даже прибавлялось жалование. </w:t>
      </w:r>
      <w:proofErr w:type="gramStart"/>
      <w:r>
        <w:rPr>
          <w:rFonts w:ascii="Times New Roman" w:eastAsiaTheme="minorEastAsia" w:hAnsi="Times New Roman" w:cs="Times New Roman"/>
          <w:iCs/>
          <w:sz w:val="28"/>
          <w:szCs w:val="28"/>
          <w:lang w:eastAsia="ru-RU"/>
        </w:rPr>
        <w:t>Таким образом, впервые в России физическое воспитание соединилось с умственным, став составной частью дворянского образования.</w:t>
      </w:r>
      <w:proofErr w:type="gramEnd"/>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lastRenderedPageBreak/>
        <w:t>Изменения произошли и в быту дворянства. Одним из начинаний Петра 1 были </w:t>
      </w:r>
      <w:r>
        <w:rPr>
          <w:rFonts w:ascii="Times New Roman" w:eastAsiaTheme="minorEastAsia" w:hAnsi="Times New Roman" w:cs="Times New Roman"/>
          <w:i/>
          <w:iCs/>
          <w:sz w:val="28"/>
          <w:szCs w:val="28"/>
          <w:lang w:eastAsia="ru-RU"/>
        </w:rPr>
        <w:t>«экзерциции» парусных и гребных судов</w:t>
      </w:r>
      <w:r>
        <w:rPr>
          <w:rFonts w:ascii="Times New Roman" w:eastAsiaTheme="minorEastAsia" w:hAnsi="Times New Roman" w:cs="Times New Roman"/>
          <w:iCs/>
          <w:sz w:val="28"/>
          <w:szCs w:val="28"/>
          <w:lang w:eastAsia="ru-RU"/>
        </w:rPr>
        <w:t>. В основе этого начинания лежало стремление пробудить у россиян интерес к морскому делу. Известно, что с целью «приохотить» своих подданных к занятиям парусом и греблей Петр 1 вначале даже запретил строить мосты через Неву и указом от 3 июля 1710 года назначил комиссара Потемкина следить, чтобы через Неву переправлялись на судах. Указом от 12 апреля 1718 года было положено начало регулярных занятий парусным и гребным делом. В бесплатное пользование дворянам было роздано 141 судно </w:t>
      </w:r>
      <w:r>
        <w:rPr>
          <w:rFonts w:ascii="Times New Roman" w:eastAsiaTheme="minorEastAsia" w:hAnsi="Times New Roman" w:cs="Times New Roman"/>
          <w:i/>
          <w:iCs/>
          <w:sz w:val="28"/>
          <w:szCs w:val="28"/>
          <w:lang w:eastAsia="ru-RU"/>
        </w:rPr>
        <w:t>– «Невская флотилия»</w:t>
      </w:r>
      <w:r>
        <w:rPr>
          <w:rFonts w:ascii="Times New Roman" w:eastAsiaTheme="minorEastAsia" w:hAnsi="Times New Roman" w:cs="Times New Roman"/>
          <w:iCs/>
          <w:sz w:val="28"/>
          <w:szCs w:val="28"/>
          <w:lang w:eastAsia="ru-RU"/>
        </w:rPr>
        <w:t xml:space="preserve"> - и, согласно указу, каждое воскресенье с ранней весны до поздней осени все владельцы судов должны были участвовать в учебных занятиях, включающих разнообразные приемы парусного и гребного дела. Вскоре такие же занятия стали проводиться и на </w:t>
      </w:r>
      <w:proofErr w:type="gramStart"/>
      <w:r>
        <w:rPr>
          <w:rFonts w:ascii="Times New Roman" w:eastAsiaTheme="minorEastAsia" w:hAnsi="Times New Roman" w:cs="Times New Roman"/>
          <w:iCs/>
          <w:sz w:val="28"/>
          <w:szCs w:val="28"/>
          <w:lang w:eastAsia="ru-RU"/>
        </w:rPr>
        <w:t>Москва-реке</w:t>
      </w:r>
      <w:proofErr w:type="gramEnd"/>
      <w:r>
        <w:rPr>
          <w:rFonts w:ascii="Times New Roman" w:eastAsiaTheme="minorEastAsia" w:hAnsi="Times New Roman" w:cs="Times New Roman"/>
          <w:iCs/>
          <w:sz w:val="28"/>
          <w:szCs w:val="28"/>
          <w:lang w:eastAsia="ru-RU"/>
        </w:rPr>
        <w:t>. Петру 1 принадлежит инициатива государственной регламентации парусного и гребного дела. Целью была подготовка офицеров и матросов, гребцов и рулевых, как резерва для создаваемого военного и торгового флота. Это же стало одной из форм культурных развлечений дворянской молодежи.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На смену боярским потехам с медвежьими поединками пришло еще одно начинание — ассамблеи, развлечения дворян, в программу которых включались конными и пешие прогулки, катание на лодках, игры в шахматы и шашки, а в зимнее время катание на коньках и санках. Стремясь изменить нравы, унаследованные от Московской Руси, Петр 1 и его сподвижники старались распространять новые взгляды на воспитание и поведение молодых людей в обществе. Этому послужила книга </w:t>
      </w:r>
      <w:r>
        <w:rPr>
          <w:rFonts w:ascii="Times New Roman" w:eastAsiaTheme="minorEastAsia" w:hAnsi="Times New Roman" w:cs="Times New Roman"/>
          <w:i/>
          <w:iCs/>
          <w:sz w:val="28"/>
          <w:szCs w:val="28"/>
          <w:lang w:eastAsia="ru-RU"/>
        </w:rPr>
        <w:t>«Юности честное зерцало»</w:t>
      </w:r>
      <w:r>
        <w:rPr>
          <w:rFonts w:ascii="Times New Roman" w:eastAsiaTheme="minorEastAsia" w:hAnsi="Times New Roman" w:cs="Times New Roman"/>
          <w:iCs/>
          <w:sz w:val="28"/>
          <w:szCs w:val="28"/>
          <w:lang w:eastAsia="ru-RU"/>
        </w:rPr>
        <w:t> (1717г.), авторство которой приписывается Петру 1. Она содержала свод правил поведения молодого человека высшего сословия: знать иностранные языки, ездить верхом, фехтовать, уметь танцевать, быть начитанным и уметь вести беседу.</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lastRenderedPageBreak/>
        <w:t>Примером отражения вопросов физического воспитания в общественной мысли петровских времен служат сочинения В.Н. Татищева, Ф. Прокоповича и Ф. Салтыкова.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Русский ученый В.Н.</w:t>
      </w:r>
      <w:r w:rsidRPr="00DC7CB0">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eastAsia="ru-RU"/>
        </w:rPr>
        <w:t xml:space="preserve">Татищев (1686-1750) в трактате «Разговор о пользе наук и училищ» отнес к нужным наукам физическое воспитание детей. </w:t>
      </w:r>
      <w:proofErr w:type="gramStart"/>
      <w:r>
        <w:rPr>
          <w:rFonts w:ascii="Times New Roman" w:eastAsiaTheme="minorEastAsia" w:hAnsi="Times New Roman" w:cs="Times New Roman"/>
          <w:iCs/>
          <w:sz w:val="28"/>
          <w:szCs w:val="28"/>
          <w:lang w:eastAsia="ru-RU"/>
        </w:rPr>
        <w:t>Архиепископ Феофан Прокопович - автор «Духовного регламента», утвержденного Петром 1 в 1721 году, дает указание о включении физических упражнений в программы духовных учебных заведений в форме оздоровительных мероприятий: «на всяк день два часа определить на гуляние семинаристам, а именно по обеде и по вечери и тогда б не вольно никому учиться и ниже книжки в руках иметь.</w:t>
      </w:r>
      <w:proofErr w:type="gramEnd"/>
      <w:r>
        <w:rPr>
          <w:rFonts w:ascii="Times New Roman" w:eastAsiaTheme="minorEastAsia" w:hAnsi="Times New Roman" w:cs="Times New Roman"/>
          <w:iCs/>
          <w:sz w:val="28"/>
          <w:szCs w:val="28"/>
          <w:lang w:eastAsia="ru-RU"/>
        </w:rPr>
        <w:t xml:space="preserve"> А гуляние было бы с играми честными и </w:t>
      </w:r>
      <w:proofErr w:type="spellStart"/>
      <w:r>
        <w:rPr>
          <w:rFonts w:ascii="Times New Roman" w:eastAsiaTheme="minorEastAsia" w:hAnsi="Times New Roman" w:cs="Times New Roman"/>
          <w:iCs/>
          <w:sz w:val="28"/>
          <w:szCs w:val="28"/>
          <w:lang w:eastAsia="ru-RU"/>
        </w:rPr>
        <w:t>телодвижеными</w:t>
      </w:r>
      <w:proofErr w:type="spellEnd"/>
      <w:r>
        <w:rPr>
          <w:rFonts w:ascii="Times New Roman" w:eastAsiaTheme="minorEastAsia" w:hAnsi="Times New Roman" w:cs="Times New Roman"/>
          <w:iCs/>
          <w:sz w:val="28"/>
          <w:szCs w:val="28"/>
          <w:lang w:eastAsia="ru-RU"/>
        </w:rPr>
        <w:t>». Эти же вопросы поднимались в «Пропозициях» - проекте организации образования, представленном в 1713 году Петру 1 русским государственным деятелем Федором Салтыковым. В числе обязательных учебных дисциплин там перечислены верховая езда, фехтование и танцы.</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Таким образом, в эпоху Петра 1 в России впервые получили распространение педагогические идеи о соединении умственного образования с физическим воспитанием.</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Деятельность Петра 1 содействовала обогащению и развитию национальной культуры, в том числе и физической культуры. Однако знакомство с западноевропейской культурой имело и негативные последствия. Российское дворянство, легко восприняв ее внешние атрибуты, слепо </w:t>
      </w:r>
      <w:proofErr w:type="gramStart"/>
      <w:r>
        <w:rPr>
          <w:rFonts w:ascii="Times New Roman" w:eastAsiaTheme="minorEastAsia" w:hAnsi="Times New Roman" w:cs="Times New Roman"/>
          <w:iCs/>
          <w:sz w:val="28"/>
          <w:szCs w:val="28"/>
          <w:lang w:eastAsia="ru-RU"/>
        </w:rPr>
        <w:t>ей</w:t>
      </w:r>
      <w:proofErr w:type="gramEnd"/>
      <w:r>
        <w:rPr>
          <w:rFonts w:ascii="Times New Roman" w:eastAsiaTheme="minorEastAsia" w:hAnsi="Times New Roman" w:cs="Times New Roman"/>
          <w:iCs/>
          <w:sz w:val="28"/>
          <w:szCs w:val="28"/>
          <w:lang w:eastAsia="ru-RU"/>
        </w:rPr>
        <w:t xml:space="preserve"> приклоняясь, стало проявлять пренебрежение ко всему русскому. Особенно это проявилось у высшего дворянства, окружавшего императорский двор. В результате дворцовых смут и переворотов, после смерти Петра 1 (1725) во главе государства нередко оказывались люди, стремившиеся насадить в России иноземные порядки.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Эта тенденция проявилась и в армии. Созданные Петром основы национальной системы военно-физической подготовки начали вытесняться </w:t>
      </w:r>
      <w:r>
        <w:rPr>
          <w:rFonts w:ascii="Times New Roman" w:eastAsiaTheme="minorEastAsia" w:hAnsi="Times New Roman" w:cs="Times New Roman"/>
          <w:iCs/>
          <w:sz w:val="28"/>
          <w:szCs w:val="28"/>
          <w:lang w:eastAsia="ru-RU"/>
        </w:rPr>
        <w:lastRenderedPageBreak/>
        <w:t xml:space="preserve">прусской системой, основанной на муштре. Преуспел в этом фаворит Анны </w:t>
      </w:r>
      <w:proofErr w:type="spellStart"/>
      <w:r>
        <w:rPr>
          <w:rFonts w:ascii="Times New Roman" w:eastAsiaTheme="minorEastAsia" w:hAnsi="Times New Roman" w:cs="Times New Roman"/>
          <w:iCs/>
          <w:sz w:val="28"/>
          <w:szCs w:val="28"/>
          <w:lang w:eastAsia="ru-RU"/>
        </w:rPr>
        <w:t>Иоановны</w:t>
      </w:r>
      <w:proofErr w:type="spellEnd"/>
      <w:r>
        <w:rPr>
          <w:rFonts w:ascii="Times New Roman" w:eastAsiaTheme="minorEastAsia" w:hAnsi="Times New Roman" w:cs="Times New Roman"/>
          <w:iCs/>
          <w:sz w:val="28"/>
          <w:szCs w:val="28"/>
          <w:lang w:eastAsia="ru-RU"/>
        </w:rPr>
        <w:t xml:space="preserve"> – фельдмаршал Миних. При нем все внимание в подготовке солдат стали обращать на внешнюю выправку, парадность шага, равнение в строю. Всякое проявление инициативы строго наказывалось. Основным методом поддержанием дисциплины было наказание. Передовая часть русского офицерства старалась противодействовать этим тенденциям, сохранять и развивать петровские традиции. Среди них в те годы особо выделялся фельдмаршал П.А.</w:t>
      </w:r>
      <w:r w:rsidR="009B401B">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eastAsia="ru-RU"/>
        </w:rPr>
        <w:t>Румянцев (1720-1796). Отказом от слепого подражания западным образцам и попытками улучшить военно-физическую подготовку солдат был известен Г.А.</w:t>
      </w:r>
      <w:r w:rsidR="009B401B">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eastAsia="ru-RU"/>
        </w:rPr>
        <w:t>Потемкин (1739-1791).</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Главная заслуга в развитии петровских традиций в армии принадлежит выдающемуся полководцу А.В.</w:t>
      </w:r>
      <w:r w:rsidRPr="00DC7CB0">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eastAsia="ru-RU"/>
        </w:rPr>
        <w:t xml:space="preserve">Суворову (1730-1800). Во времена Суворова во всех западноевропейских армиях господствовала линейная тактика, основанная на «кордонной», - защитной стратегии, а главная роль в боевых действиях отводилась огнестрельному оружию. </w:t>
      </w:r>
      <w:proofErr w:type="spellStart"/>
      <w:r>
        <w:rPr>
          <w:rFonts w:ascii="Times New Roman" w:eastAsiaTheme="minorEastAsia" w:hAnsi="Times New Roman" w:cs="Times New Roman"/>
          <w:iCs/>
          <w:sz w:val="28"/>
          <w:szCs w:val="28"/>
          <w:lang w:eastAsia="ru-RU"/>
        </w:rPr>
        <w:t>А.В.Суворов</w:t>
      </w:r>
      <w:proofErr w:type="spellEnd"/>
      <w:r>
        <w:rPr>
          <w:rFonts w:ascii="Times New Roman" w:eastAsiaTheme="minorEastAsia" w:hAnsi="Times New Roman" w:cs="Times New Roman"/>
          <w:iCs/>
          <w:sz w:val="28"/>
          <w:szCs w:val="28"/>
          <w:lang w:eastAsia="ru-RU"/>
        </w:rPr>
        <w:t xml:space="preserve">, учитывая его небольшую дальнобойность и низкую скорострельность, выступил инициатором наступательной стратегии и маневренной тактики, суть которой - быстрое преодоление солдатом огневой зоны и мощный штыковой удар. Применение такой тактики требовало от солдат не только владения боевой техникой, но и высоких физических качеств, быстроты, умения определять дистанцию, проявления инициативы, смелости и решительности. Эти требования Суворов, с присущей ему лаконичностью определил в формуле "глазомер, быстрота и натиск". Свои взгляды </w:t>
      </w:r>
      <w:proofErr w:type="spellStart"/>
      <w:r>
        <w:rPr>
          <w:rFonts w:ascii="Times New Roman" w:eastAsiaTheme="minorEastAsia" w:hAnsi="Times New Roman" w:cs="Times New Roman"/>
          <w:iCs/>
          <w:sz w:val="28"/>
          <w:szCs w:val="28"/>
          <w:lang w:eastAsia="ru-RU"/>
        </w:rPr>
        <w:t>А.В.Суворов</w:t>
      </w:r>
      <w:proofErr w:type="spellEnd"/>
      <w:r>
        <w:rPr>
          <w:rFonts w:ascii="Times New Roman" w:eastAsiaTheme="minorEastAsia" w:hAnsi="Times New Roman" w:cs="Times New Roman"/>
          <w:iCs/>
          <w:sz w:val="28"/>
          <w:szCs w:val="28"/>
          <w:lang w:eastAsia="ru-RU"/>
        </w:rPr>
        <w:t xml:space="preserve"> изложил в сочинениях «Полковое учение» и «Наука побеждать». Физическая подготовка сол</w:t>
      </w:r>
      <w:r>
        <w:rPr>
          <w:rFonts w:ascii="Times New Roman" w:eastAsiaTheme="minorEastAsia" w:hAnsi="Times New Roman" w:cs="Times New Roman"/>
          <w:iCs/>
          <w:sz w:val="28"/>
          <w:szCs w:val="28"/>
          <w:lang w:eastAsia="ru-RU"/>
        </w:rPr>
        <w:softHyphen/>
        <w:t>дат подчинялась этим искусствам. Солдаты учились быстроте пере</w:t>
      </w:r>
      <w:r>
        <w:rPr>
          <w:rFonts w:ascii="Times New Roman" w:eastAsiaTheme="minorEastAsia" w:hAnsi="Times New Roman" w:cs="Times New Roman"/>
          <w:iCs/>
          <w:sz w:val="28"/>
          <w:szCs w:val="28"/>
          <w:lang w:eastAsia="ru-RU"/>
        </w:rPr>
        <w:softHyphen/>
        <w:t>строений и передвижений, меткому огню, рукопашной схватке, кото</w:t>
      </w:r>
      <w:r>
        <w:rPr>
          <w:rFonts w:ascii="Times New Roman" w:eastAsiaTheme="minorEastAsia" w:hAnsi="Times New Roman" w:cs="Times New Roman"/>
          <w:iCs/>
          <w:sz w:val="28"/>
          <w:szCs w:val="28"/>
          <w:lang w:eastAsia="ru-RU"/>
        </w:rPr>
        <w:softHyphen/>
        <w:t xml:space="preserve">рой придавалось решающее значение ("пуля - </w:t>
      </w:r>
      <w:proofErr w:type="gramStart"/>
      <w:r>
        <w:rPr>
          <w:rFonts w:ascii="Times New Roman" w:eastAsiaTheme="minorEastAsia" w:hAnsi="Times New Roman" w:cs="Times New Roman"/>
          <w:iCs/>
          <w:sz w:val="28"/>
          <w:szCs w:val="28"/>
          <w:lang w:eastAsia="ru-RU"/>
        </w:rPr>
        <w:t>дура</w:t>
      </w:r>
      <w:proofErr w:type="gramEnd"/>
      <w:r>
        <w:rPr>
          <w:rFonts w:ascii="Times New Roman" w:eastAsiaTheme="minorEastAsia" w:hAnsi="Times New Roman" w:cs="Times New Roman"/>
          <w:iCs/>
          <w:sz w:val="28"/>
          <w:szCs w:val="28"/>
          <w:lang w:eastAsia="ru-RU"/>
        </w:rPr>
        <w:t>, штык - молодец"). Знаменитый поход суворовской армии через Альпы стал воз</w:t>
      </w:r>
      <w:r>
        <w:rPr>
          <w:rFonts w:ascii="Times New Roman" w:eastAsiaTheme="minorEastAsia" w:hAnsi="Times New Roman" w:cs="Times New Roman"/>
          <w:iCs/>
          <w:sz w:val="28"/>
          <w:szCs w:val="28"/>
          <w:lang w:eastAsia="ru-RU"/>
        </w:rPr>
        <w:softHyphen/>
        <w:t xml:space="preserve">можным лишь потому, что в мирное время </w:t>
      </w:r>
      <w:proofErr w:type="spellStart"/>
      <w:r>
        <w:rPr>
          <w:rFonts w:ascii="Times New Roman" w:eastAsiaTheme="minorEastAsia" w:hAnsi="Times New Roman" w:cs="Times New Roman"/>
          <w:iCs/>
          <w:sz w:val="28"/>
          <w:szCs w:val="28"/>
          <w:lang w:eastAsia="ru-RU"/>
        </w:rPr>
        <w:t>А.В.Суворов</w:t>
      </w:r>
      <w:proofErr w:type="spellEnd"/>
      <w:r>
        <w:rPr>
          <w:rFonts w:ascii="Times New Roman" w:eastAsiaTheme="minorEastAsia" w:hAnsi="Times New Roman" w:cs="Times New Roman"/>
          <w:iCs/>
          <w:sz w:val="28"/>
          <w:szCs w:val="28"/>
          <w:lang w:eastAsia="ru-RU"/>
        </w:rPr>
        <w:t xml:space="preserve"> придавал большое значение воспитанию физической выносливости и закаливанию солдат. Учения и </w:t>
      </w:r>
      <w:r>
        <w:rPr>
          <w:rFonts w:ascii="Times New Roman" w:eastAsiaTheme="minorEastAsia" w:hAnsi="Times New Roman" w:cs="Times New Roman"/>
          <w:iCs/>
          <w:sz w:val="28"/>
          <w:szCs w:val="28"/>
          <w:lang w:eastAsia="ru-RU"/>
        </w:rPr>
        <w:lastRenderedPageBreak/>
        <w:t xml:space="preserve">маневры включали в себя быстрые марши на большие расстояния, проводимые днем и ночью, независимо от погоды и условий местности, преодоление естественных препятствий, форсирование водных преград. Солдат обучали плаванию, бегу, лазанию по лестницам, переходам через валы и рвы и т.п. В результате </w:t>
      </w:r>
      <w:proofErr w:type="spellStart"/>
      <w:r>
        <w:rPr>
          <w:rFonts w:ascii="Times New Roman" w:eastAsiaTheme="minorEastAsia" w:hAnsi="Times New Roman" w:cs="Times New Roman"/>
          <w:iCs/>
          <w:sz w:val="28"/>
          <w:szCs w:val="28"/>
          <w:lang w:eastAsia="ru-RU"/>
        </w:rPr>
        <w:t>А.В.Суворов</w:t>
      </w:r>
      <w:proofErr w:type="spellEnd"/>
      <w:r>
        <w:rPr>
          <w:rFonts w:ascii="Times New Roman" w:eastAsiaTheme="minorEastAsia" w:hAnsi="Times New Roman" w:cs="Times New Roman"/>
          <w:iCs/>
          <w:sz w:val="28"/>
          <w:szCs w:val="28"/>
          <w:lang w:eastAsia="ru-RU"/>
        </w:rPr>
        <w:t xml:space="preserve"> поднял систему подготовки войск на такую высоту, на которой она не стояла в те времена ни в одной армии мира.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На флоте </w:t>
      </w:r>
      <w:proofErr w:type="spellStart"/>
      <w:r>
        <w:rPr>
          <w:rFonts w:ascii="Times New Roman" w:eastAsiaTheme="minorEastAsia" w:hAnsi="Times New Roman" w:cs="Times New Roman"/>
          <w:iCs/>
          <w:sz w:val="28"/>
          <w:szCs w:val="28"/>
          <w:lang w:eastAsia="ru-RU"/>
        </w:rPr>
        <w:t>петровско</w:t>
      </w:r>
      <w:proofErr w:type="spellEnd"/>
      <w:r>
        <w:rPr>
          <w:rFonts w:ascii="Times New Roman" w:eastAsiaTheme="minorEastAsia" w:hAnsi="Times New Roman" w:cs="Times New Roman"/>
          <w:iCs/>
          <w:sz w:val="28"/>
          <w:szCs w:val="28"/>
          <w:lang w:eastAsia="ru-RU"/>
        </w:rPr>
        <w:t>-суворовские традиции военно-физической подготовки воплощал адмирал Ф.Ф.</w:t>
      </w:r>
      <w:r w:rsidRPr="00DC7CB0">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eastAsia="ru-RU"/>
        </w:rPr>
        <w:t>Ушаков (1744-1817). Специальная физическая подготовка матросов включала упражнения в лаза</w:t>
      </w:r>
      <w:r>
        <w:rPr>
          <w:rFonts w:ascii="Times New Roman" w:eastAsiaTheme="minorEastAsia" w:hAnsi="Times New Roman" w:cs="Times New Roman"/>
          <w:iCs/>
          <w:sz w:val="28"/>
          <w:szCs w:val="28"/>
          <w:lang w:eastAsia="ru-RU"/>
        </w:rPr>
        <w:softHyphen/>
        <w:t>нии по канатам и мачтам, бег по корабельным снастям, упражнения на быстроту в установке и уборке парусов, занятия плаванием и греблей, прицельной стрельбой с движущихся качелей, имитирующих качку, учебные абордажные бои и десантные операции, штурмы крепостей и пр. Будучи одной из наиболее прогрессивных систем военно-физической подготовки моряков, она способствовала повышению боеспособности российского флота.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С середины XVIII века представители передовой русской интеллигенции стали широко распространять идеи просветительства и прогрессивной педагогики, в том числе, и применительно к физиче</w:t>
      </w:r>
      <w:r>
        <w:rPr>
          <w:rFonts w:ascii="Times New Roman" w:eastAsiaTheme="minorEastAsia" w:hAnsi="Times New Roman" w:cs="Times New Roman"/>
          <w:iCs/>
          <w:sz w:val="28"/>
          <w:szCs w:val="28"/>
          <w:lang w:eastAsia="ru-RU"/>
        </w:rPr>
        <w:softHyphen/>
        <w:t>скому воспитанию. Своей деятельностью они внесли существенный вклад в развитие научных основ физического воспитания.</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Гениальный ученый М.В.</w:t>
      </w:r>
      <w:r w:rsidRPr="00DC7CB0">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eastAsia="ru-RU"/>
        </w:rPr>
        <w:t>Ломоносов (1711-1765) поднял ряд вопросов личной и социальной гигиены, имевших общенародное зна</w:t>
      </w:r>
      <w:r>
        <w:rPr>
          <w:rFonts w:ascii="Times New Roman" w:eastAsiaTheme="minorEastAsia" w:hAnsi="Times New Roman" w:cs="Times New Roman"/>
          <w:iCs/>
          <w:sz w:val="28"/>
          <w:szCs w:val="28"/>
          <w:lang w:eastAsia="ru-RU"/>
        </w:rPr>
        <w:softHyphen/>
        <w:t xml:space="preserve">чение. Он считал, что особую роль в сохранении здоровья и физического развития имеет движение, и предлагал поставить перед правительством вопрос о государственных мероприятиях по организации физического воспитания граждан России. Одна из статей, которые </w:t>
      </w:r>
      <w:proofErr w:type="spellStart"/>
      <w:r>
        <w:rPr>
          <w:rFonts w:ascii="Times New Roman" w:eastAsiaTheme="minorEastAsia" w:hAnsi="Times New Roman" w:cs="Times New Roman"/>
          <w:iCs/>
          <w:sz w:val="28"/>
          <w:szCs w:val="28"/>
          <w:lang w:eastAsia="ru-RU"/>
        </w:rPr>
        <w:t>М.В.Ломоносов</w:t>
      </w:r>
      <w:proofErr w:type="spellEnd"/>
      <w:r>
        <w:rPr>
          <w:rFonts w:ascii="Times New Roman" w:eastAsiaTheme="minorEastAsia" w:hAnsi="Times New Roman" w:cs="Times New Roman"/>
          <w:iCs/>
          <w:sz w:val="28"/>
          <w:szCs w:val="28"/>
          <w:lang w:eastAsia="ru-RU"/>
        </w:rPr>
        <w:t xml:space="preserve"> собирался написать, названа "Олимпийские игры".</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О физическом воспитании детей заботился и известный государственный деятель И.И. Бецкой</w:t>
      </w:r>
      <w:r>
        <w:rPr>
          <w:rFonts w:ascii="Times New Roman" w:eastAsiaTheme="minorEastAsia" w:hAnsi="Times New Roman" w:cs="Times New Roman"/>
          <w:b/>
          <w:bCs/>
          <w:iCs/>
          <w:sz w:val="28"/>
          <w:szCs w:val="28"/>
          <w:lang w:eastAsia="ru-RU"/>
        </w:rPr>
        <w:t> </w:t>
      </w:r>
      <w:r>
        <w:rPr>
          <w:rFonts w:ascii="Times New Roman" w:eastAsiaTheme="minorEastAsia" w:hAnsi="Times New Roman" w:cs="Times New Roman"/>
          <w:iCs/>
          <w:sz w:val="28"/>
          <w:szCs w:val="28"/>
          <w:lang w:eastAsia="ru-RU"/>
        </w:rPr>
        <w:t xml:space="preserve">(1704-1795). Будучи за рубежом, он </w:t>
      </w:r>
      <w:r>
        <w:rPr>
          <w:rFonts w:ascii="Times New Roman" w:eastAsiaTheme="minorEastAsia" w:hAnsi="Times New Roman" w:cs="Times New Roman"/>
          <w:iCs/>
          <w:sz w:val="28"/>
          <w:szCs w:val="28"/>
          <w:lang w:eastAsia="ru-RU"/>
        </w:rPr>
        <w:lastRenderedPageBreak/>
        <w:t>познакомился с трудами Ж.Ж. Руссо и Д. Локка, а вернувшись в Россию, выступил с идеей создания воспитательных домов для детей разных сословий. Он разработал для них Устав и программу, а также подготовил методическое руководство - "Краткое наставление, выбранное из лучших авторов, с некоторыми физическими примечаниями о воспитании детей от рождения до юношества" (1766). Бецкой установил пять возрастных групп детей, с учетом которых рекомендовал проводить занятия, направленные на развитие тела и укрепление здоровья воспитуемых. Лучшими средствами физического воспитания он считал прогулки, забавы и игры на свежем воздухе, различные телодвижения, закаливающие процедуры. Старшие воспитанники привилегированных учебных заведений сверх того должны были заниматься "</w:t>
      </w:r>
      <w:proofErr w:type="spellStart"/>
      <w:r>
        <w:rPr>
          <w:rFonts w:ascii="Times New Roman" w:eastAsiaTheme="minorEastAsia" w:hAnsi="Times New Roman" w:cs="Times New Roman"/>
          <w:iCs/>
          <w:sz w:val="28"/>
          <w:szCs w:val="28"/>
          <w:lang w:eastAsia="ru-RU"/>
        </w:rPr>
        <w:t>мячиковой</w:t>
      </w:r>
      <w:proofErr w:type="spellEnd"/>
      <w:r>
        <w:rPr>
          <w:rFonts w:ascii="Times New Roman" w:eastAsiaTheme="minorEastAsia" w:hAnsi="Times New Roman" w:cs="Times New Roman"/>
          <w:iCs/>
          <w:sz w:val="28"/>
          <w:szCs w:val="28"/>
          <w:lang w:eastAsia="ru-RU"/>
        </w:rPr>
        <w:t xml:space="preserve"> игрой", верховой ездой, вольтижировкой и фехтованием. Как представитель дворянской педагогики, </w:t>
      </w:r>
      <w:proofErr w:type="spellStart"/>
      <w:r>
        <w:rPr>
          <w:rFonts w:ascii="Times New Roman" w:eastAsiaTheme="minorEastAsia" w:hAnsi="Times New Roman" w:cs="Times New Roman"/>
          <w:iCs/>
          <w:sz w:val="28"/>
          <w:szCs w:val="28"/>
          <w:lang w:eastAsia="ru-RU"/>
        </w:rPr>
        <w:t>И.И.Бецкой</w:t>
      </w:r>
      <w:proofErr w:type="spellEnd"/>
      <w:r>
        <w:rPr>
          <w:rFonts w:ascii="Times New Roman" w:eastAsiaTheme="minorEastAsia" w:hAnsi="Times New Roman" w:cs="Times New Roman"/>
          <w:iCs/>
          <w:sz w:val="28"/>
          <w:szCs w:val="28"/>
          <w:lang w:eastAsia="ru-RU"/>
        </w:rPr>
        <w:t xml:space="preserve"> выразил в своей воспитательной системе интересы, прежде всего, господствующего класса.</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Значительное место физическое воспитание занимало в просветительской деятельности Н.И.</w:t>
      </w:r>
      <w:r w:rsidRPr="00DC7CB0">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eastAsia="ru-RU"/>
        </w:rPr>
        <w:t xml:space="preserve">Новикова (1744-1818). </w:t>
      </w:r>
      <w:proofErr w:type="gramStart"/>
      <w:r>
        <w:rPr>
          <w:rFonts w:ascii="Times New Roman" w:eastAsiaTheme="minorEastAsia" w:hAnsi="Times New Roman" w:cs="Times New Roman"/>
          <w:iCs/>
          <w:sz w:val="28"/>
          <w:szCs w:val="28"/>
          <w:lang w:eastAsia="ru-RU"/>
        </w:rPr>
        <w:t>Он опубликовал статью "О воспитании и наставлении детей для распространения общеполезных знаний и всеобщего благополучия", в которой изложил свои взгляды на систему воспитания, предназначенную для народа и состоявшую из трех составных частей: физического, нравственного и умственного воспитания.</w:t>
      </w:r>
      <w:proofErr w:type="gramEnd"/>
      <w:r>
        <w:rPr>
          <w:rFonts w:ascii="Times New Roman" w:eastAsiaTheme="minorEastAsia" w:hAnsi="Times New Roman" w:cs="Times New Roman"/>
          <w:iCs/>
          <w:sz w:val="28"/>
          <w:szCs w:val="28"/>
          <w:lang w:eastAsia="ru-RU"/>
        </w:rPr>
        <w:t xml:space="preserve"> Начинать физическое воспитание он рекомендовал с грудного возраста, путем закаливания детей, в дальнейшем оно должно дополняться ходьбой, бегом, борьбой, подвижными играми и народными танцами. Распространение прогрессивных педагогических и просветительских идей </w:t>
      </w:r>
      <w:proofErr w:type="spellStart"/>
      <w:r>
        <w:rPr>
          <w:rFonts w:ascii="Times New Roman" w:eastAsiaTheme="minorEastAsia" w:hAnsi="Times New Roman" w:cs="Times New Roman"/>
          <w:iCs/>
          <w:sz w:val="28"/>
          <w:szCs w:val="28"/>
          <w:lang w:eastAsia="ru-RU"/>
        </w:rPr>
        <w:t>Н.И.Новикова</w:t>
      </w:r>
      <w:proofErr w:type="spellEnd"/>
      <w:r>
        <w:rPr>
          <w:rFonts w:ascii="Times New Roman" w:eastAsiaTheme="minorEastAsia" w:hAnsi="Times New Roman" w:cs="Times New Roman"/>
          <w:iCs/>
          <w:sz w:val="28"/>
          <w:szCs w:val="28"/>
          <w:lang w:eastAsia="ru-RU"/>
        </w:rPr>
        <w:t xml:space="preserve"> оказало большое влияние на формирование теоретических основ физического воспитания в России.</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Еще более решительно против дворянской системы воспитания того времени выступал великий русский просветитель и философ А.Н. Радищев (1749-1802). Он считал, что оно рассчитано, главным образом, на </w:t>
      </w:r>
      <w:r>
        <w:rPr>
          <w:rFonts w:ascii="Times New Roman" w:eastAsiaTheme="minorEastAsia" w:hAnsi="Times New Roman" w:cs="Times New Roman"/>
          <w:iCs/>
          <w:sz w:val="28"/>
          <w:szCs w:val="28"/>
          <w:lang w:eastAsia="ru-RU"/>
        </w:rPr>
        <w:lastRenderedPageBreak/>
        <w:t>подготовку "высокомерных щеголей", а главным, по мнению Радищева, в воспитании должно быть воспитание "истинных сынов отечества, активных борцов за счастье народа". Этой цели должно подчиняться и физическое воспитание, которому А.Н. Радищев отводил важную роль. Лучшими средствами физического воспитания Радищев считал закаливание, естественные упражнения, широко применяемые в народном быту, физический труд. В </w:t>
      </w:r>
      <w:r>
        <w:rPr>
          <w:rFonts w:ascii="Times New Roman" w:eastAsiaTheme="minorEastAsia" w:hAnsi="Times New Roman" w:cs="Times New Roman"/>
          <w:i/>
          <w:iCs/>
          <w:sz w:val="28"/>
          <w:szCs w:val="28"/>
          <w:lang w:eastAsia="ru-RU"/>
        </w:rPr>
        <w:t>"Путешествии из Петербурга в Москву"</w:t>
      </w:r>
      <w:r>
        <w:rPr>
          <w:rFonts w:ascii="Times New Roman" w:eastAsiaTheme="minorEastAsia" w:hAnsi="Times New Roman" w:cs="Times New Roman"/>
          <w:iCs/>
          <w:sz w:val="28"/>
          <w:szCs w:val="28"/>
          <w:lang w:eastAsia="ru-RU"/>
        </w:rPr>
        <w:t> он рассуждает о том, что нужно учить юношей не по паркетам ногами шаркать, а бегать быстро, плавать не утомляясь, поднимать тяжести без натуги, ездить верхом, стрелять, владеть холодным оружием. На страницах повести отведено место рекомендациям и по физическому воспитанию девушек.</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Взгляды </w:t>
      </w:r>
      <w:proofErr w:type="spellStart"/>
      <w:r>
        <w:rPr>
          <w:rFonts w:ascii="Times New Roman" w:eastAsiaTheme="minorEastAsia" w:hAnsi="Times New Roman" w:cs="Times New Roman"/>
          <w:iCs/>
          <w:sz w:val="28"/>
          <w:szCs w:val="28"/>
          <w:lang w:eastAsia="ru-RU"/>
        </w:rPr>
        <w:t>А.Н.Радищева</w:t>
      </w:r>
      <w:proofErr w:type="spellEnd"/>
      <w:r>
        <w:rPr>
          <w:rFonts w:ascii="Times New Roman" w:eastAsiaTheme="minorEastAsia" w:hAnsi="Times New Roman" w:cs="Times New Roman"/>
          <w:iCs/>
          <w:sz w:val="28"/>
          <w:szCs w:val="28"/>
          <w:lang w:eastAsia="ru-RU"/>
        </w:rPr>
        <w:t xml:space="preserve"> на физическое воспитание вытекали из его философского понимания человека, как существа социального. Поэтому он считал, что оно должно носить общественный характер и одним из первых в нашей стране провозглашал идею государственной организации системы воспитания для детей всех сословий, а не только дворян.</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Просветительские реформы не оказали существенного влияния на практику физического воспитания, но, тем не менее, под их воздействием во второй половине XVIII века, у представителей привилегированных кругов наметился повышенный интерес к самостоятельным занятиям физическими упражнениями. В Россию активно стали приглашаться учителя фехтования, верховой езды, танцев, начали выходить пособия по обучению этим упражнениям. Так, в 1796 году, учитель фехтования </w:t>
      </w:r>
      <w:proofErr w:type="spellStart"/>
      <w:r>
        <w:rPr>
          <w:rFonts w:ascii="Times New Roman" w:eastAsiaTheme="minorEastAsia" w:hAnsi="Times New Roman" w:cs="Times New Roman"/>
          <w:iCs/>
          <w:sz w:val="28"/>
          <w:szCs w:val="28"/>
          <w:lang w:eastAsia="ru-RU"/>
        </w:rPr>
        <w:t>Балтазар</w:t>
      </w:r>
      <w:proofErr w:type="spellEnd"/>
      <w:r>
        <w:rPr>
          <w:rFonts w:ascii="Times New Roman" w:eastAsiaTheme="minorEastAsia" w:hAnsi="Times New Roman" w:cs="Times New Roman"/>
          <w:iCs/>
          <w:sz w:val="28"/>
          <w:szCs w:val="28"/>
          <w:lang w:eastAsia="ru-RU"/>
        </w:rPr>
        <w:t xml:space="preserve"> Фишер опубликовал книгу "Искусство фехтования во всем его пространстве". Значительное место в дворянском быту занимали игры с мячом, шахматы, шашки. При Екатерине II на берегу Невы архитектором </w:t>
      </w:r>
      <w:proofErr w:type="spellStart"/>
      <w:r>
        <w:rPr>
          <w:rFonts w:ascii="Times New Roman" w:eastAsiaTheme="minorEastAsia" w:hAnsi="Times New Roman" w:cs="Times New Roman"/>
          <w:iCs/>
          <w:sz w:val="28"/>
          <w:szCs w:val="28"/>
          <w:lang w:eastAsia="ru-RU"/>
        </w:rPr>
        <w:t>Кокориновым</w:t>
      </w:r>
      <w:proofErr w:type="spellEnd"/>
      <w:r>
        <w:rPr>
          <w:rFonts w:ascii="Times New Roman" w:eastAsiaTheme="minorEastAsia" w:hAnsi="Times New Roman" w:cs="Times New Roman"/>
          <w:iCs/>
          <w:sz w:val="28"/>
          <w:szCs w:val="28"/>
          <w:lang w:eastAsia="ru-RU"/>
        </w:rPr>
        <w:t xml:space="preserve"> был выстроен роскошный корпус для игры в мяч. Из Франции был выписан "профессор </w:t>
      </w:r>
      <w:proofErr w:type="spellStart"/>
      <w:r>
        <w:rPr>
          <w:rFonts w:ascii="Times New Roman" w:eastAsiaTheme="minorEastAsia" w:hAnsi="Times New Roman" w:cs="Times New Roman"/>
          <w:iCs/>
          <w:sz w:val="28"/>
          <w:szCs w:val="28"/>
          <w:lang w:eastAsia="ru-RU"/>
        </w:rPr>
        <w:t>мячиковой</w:t>
      </w:r>
      <w:proofErr w:type="spellEnd"/>
      <w:r>
        <w:rPr>
          <w:rFonts w:ascii="Times New Roman" w:eastAsiaTheme="minorEastAsia" w:hAnsi="Times New Roman" w:cs="Times New Roman"/>
          <w:iCs/>
          <w:sz w:val="28"/>
          <w:szCs w:val="28"/>
          <w:lang w:eastAsia="ru-RU"/>
        </w:rPr>
        <w:t xml:space="preserve"> игры", который обучал столичную молодежь игре </w:t>
      </w:r>
      <w:proofErr w:type="gramStart"/>
      <w:r>
        <w:rPr>
          <w:rFonts w:ascii="Times New Roman" w:eastAsiaTheme="minorEastAsia" w:hAnsi="Times New Roman" w:cs="Times New Roman"/>
          <w:iCs/>
          <w:sz w:val="28"/>
          <w:szCs w:val="28"/>
          <w:lang w:eastAsia="ru-RU"/>
        </w:rPr>
        <w:t>в "же</w:t>
      </w:r>
      <w:proofErr w:type="gramEnd"/>
      <w:r>
        <w:rPr>
          <w:rFonts w:ascii="Times New Roman" w:eastAsiaTheme="minorEastAsia" w:hAnsi="Times New Roman" w:cs="Times New Roman"/>
          <w:iCs/>
          <w:sz w:val="28"/>
          <w:szCs w:val="28"/>
          <w:lang w:eastAsia="ru-RU"/>
        </w:rPr>
        <w:t xml:space="preserve"> де </w:t>
      </w:r>
      <w:proofErr w:type="spellStart"/>
      <w:r>
        <w:rPr>
          <w:rFonts w:ascii="Times New Roman" w:eastAsiaTheme="minorEastAsia" w:hAnsi="Times New Roman" w:cs="Times New Roman"/>
          <w:iCs/>
          <w:sz w:val="28"/>
          <w:szCs w:val="28"/>
          <w:lang w:eastAsia="ru-RU"/>
        </w:rPr>
        <w:t>пом</w:t>
      </w:r>
      <w:proofErr w:type="spellEnd"/>
      <w:r>
        <w:rPr>
          <w:rFonts w:ascii="Times New Roman" w:eastAsiaTheme="minorEastAsia" w:hAnsi="Times New Roman" w:cs="Times New Roman"/>
          <w:iCs/>
          <w:sz w:val="28"/>
          <w:szCs w:val="28"/>
          <w:lang w:eastAsia="ru-RU"/>
        </w:rPr>
        <w:t xml:space="preserve">", прообраз современного тенниса. Дворяне с увлечением играли в волан, игру, напоминавшую бадминтон, крокет, лапту и др. Во многих </w:t>
      </w:r>
      <w:r>
        <w:rPr>
          <w:rFonts w:ascii="Times New Roman" w:eastAsiaTheme="minorEastAsia" w:hAnsi="Times New Roman" w:cs="Times New Roman"/>
          <w:iCs/>
          <w:sz w:val="28"/>
          <w:szCs w:val="28"/>
          <w:lang w:eastAsia="ru-RU"/>
        </w:rPr>
        <w:lastRenderedPageBreak/>
        <w:t>пригородах, городских площадях стали сооружаться катальные горки, на реках и прудах расчищаться катки для катания на коньках.</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Известны факты проведения первых соревнований: "шлюпочный бег" по Неве - состязания типа открытых стартов, куда приглашались все желающие. Старт - у Летнего сада, финиш - у Сенатской площади, где победителям вручали денежные награды.</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Увлечению столичной молодежи верховой ездой способствовало устройство в Петербурге российских каруселей - конных состязаний по образцу западноевропейских, пришедших на смену рыцарским турнирам. В каруселях состязались группы всадников и всадниц - </w:t>
      </w:r>
      <w:proofErr w:type="spellStart"/>
      <w:r>
        <w:rPr>
          <w:rFonts w:ascii="Times New Roman" w:eastAsiaTheme="minorEastAsia" w:hAnsi="Times New Roman" w:cs="Times New Roman"/>
          <w:iCs/>
          <w:sz w:val="28"/>
          <w:szCs w:val="28"/>
          <w:lang w:eastAsia="ru-RU"/>
        </w:rPr>
        <w:t>кадрилии</w:t>
      </w:r>
      <w:proofErr w:type="spellEnd"/>
      <w:r>
        <w:rPr>
          <w:rFonts w:ascii="Times New Roman" w:eastAsiaTheme="minorEastAsia" w:hAnsi="Times New Roman" w:cs="Times New Roman"/>
          <w:iCs/>
          <w:sz w:val="28"/>
          <w:szCs w:val="28"/>
          <w:lang w:eastAsia="ru-RU"/>
        </w:rPr>
        <w:t xml:space="preserve">, участники которых одевались в разные наряды. Соответственно были </w:t>
      </w:r>
      <w:proofErr w:type="spellStart"/>
      <w:r>
        <w:rPr>
          <w:rFonts w:ascii="Times New Roman" w:eastAsiaTheme="minorEastAsia" w:hAnsi="Times New Roman" w:cs="Times New Roman"/>
          <w:iCs/>
          <w:sz w:val="28"/>
          <w:szCs w:val="28"/>
          <w:lang w:eastAsia="ru-RU"/>
        </w:rPr>
        <w:t>кадрилии</w:t>
      </w:r>
      <w:proofErr w:type="spellEnd"/>
      <w:r>
        <w:rPr>
          <w:rFonts w:ascii="Times New Roman" w:eastAsiaTheme="minorEastAsia" w:hAnsi="Times New Roman" w:cs="Times New Roman"/>
          <w:iCs/>
          <w:sz w:val="28"/>
          <w:szCs w:val="28"/>
          <w:lang w:eastAsia="ru-RU"/>
        </w:rPr>
        <w:t xml:space="preserve">: </w:t>
      </w:r>
      <w:proofErr w:type="gramStart"/>
      <w:r>
        <w:rPr>
          <w:rFonts w:ascii="Times New Roman" w:eastAsiaTheme="minorEastAsia" w:hAnsi="Times New Roman" w:cs="Times New Roman"/>
          <w:iCs/>
          <w:sz w:val="28"/>
          <w:szCs w:val="28"/>
          <w:lang w:eastAsia="ru-RU"/>
        </w:rPr>
        <w:t>римская</w:t>
      </w:r>
      <w:proofErr w:type="gramEnd"/>
      <w:r>
        <w:rPr>
          <w:rFonts w:ascii="Times New Roman" w:eastAsiaTheme="minorEastAsia" w:hAnsi="Times New Roman" w:cs="Times New Roman"/>
          <w:iCs/>
          <w:sz w:val="28"/>
          <w:szCs w:val="28"/>
          <w:lang w:eastAsia="ru-RU"/>
        </w:rPr>
        <w:t>, славянская, индийская, турецкая. Игры и состязания проходили на площади перед Зимним дворцом под наблюдением специально назначенных судей и пользовались большим успехом у участников и зрителей.</w:t>
      </w:r>
    </w:p>
    <w:p w:rsidR="00211F39" w:rsidRDefault="009767E4">
      <w:pPr>
        <w:spacing w:after="0" w:line="360" w:lineRule="auto"/>
        <w:ind w:firstLine="567"/>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 xml:space="preserve">Возможно, под влиянием идей </w:t>
      </w:r>
      <w:proofErr w:type="spellStart"/>
      <w:r>
        <w:rPr>
          <w:rFonts w:ascii="Times New Roman" w:eastAsiaTheme="minorEastAsia" w:hAnsi="Times New Roman" w:cs="Times New Roman"/>
          <w:iCs/>
          <w:sz w:val="28"/>
          <w:szCs w:val="28"/>
          <w:lang w:eastAsia="ru-RU"/>
        </w:rPr>
        <w:t>М.В.Ломоносова</w:t>
      </w:r>
      <w:proofErr w:type="spellEnd"/>
      <w:r>
        <w:rPr>
          <w:rFonts w:ascii="Times New Roman" w:eastAsiaTheme="minorEastAsia" w:hAnsi="Times New Roman" w:cs="Times New Roman"/>
          <w:iCs/>
          <w:sz w:val="28"/>
          <w:szCs w:val="28"/>
          <w:lang w:eastAsia="ru-RU"/>
        </w:rPr>
        <w:t>, Екатерина II уч</w:t>
      </w:r>
      <w:r>
        <w:rPr>
          <w:rFonts w:ascii="Times New Roman" w:eastAsiaTheme="minorEastAsia" w:hAnsi="Times New Roman" w:cs="Times New Roman"/>
          <w:iCs/>
          <w:sz w:val="28"/>
          <w:szCs w:val="28"/>
          <w:lang w:eastAsia="ru-RU"/>
        </w:rPr>
        <w:softHyphen/>
        <w:t>редила в 1766 году </w:t>
      </w:r>
      <w:r>
        <w:rPr>
          <w:rFonts w:ascii="Times New Roman" w:eastAsiaTheme="minorEastAsia" w:hAnsi="Times New Roman" w:cs="Times New Roman"/>
          <w:i/>
          <w:iCs/>
          <w:sz w:val="28"/>
          <w:szCs w:val="28"/>
          <w:lang w:eastAsia="ru-RU"/>
        </w:rPr>
        <w:t>"Петербургские олимпийские игры"</w:t>
      </w:r>
      <w:r>
        <w:rPr>
          <w:rFonts w:ascii="Times New Roman" w:eastAsiaTheme="minorEastAsia" w:hAnsi="Times New Roman" w:cs="Times New Roman"/>
          <w:iCs/>
          <w:sz w:val="28"/>
          <w:szCs w:val="28"/>
          <w:lang w:eastAsia="ru-RU"/>
        </w:rPr>
        <w:t> - праздник, в программе которого помимо аттракционов и разнообразных развлечений, были состязания всадников, борцов и кулачных бойцов. Победителям вручали золотые медали с подписью "С Алфеевых на Невские берега". Образец такой медали хранится среди экспонатов Эрмитажа. К сожалению, ни об условиях состязания, ни об именах победителей, пока сведений нет, но сам факт проведения таких соревнований примечателен для истории физической культуры России XVIII века.</w:t>
      </w:r>
    </w:p>
    <w:p w:rsidR="00211F39" w:rsidRDefault="009767E4">
      <w:pPr>
        <w:spacing w:line="360" w:lineRule="auto"/>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Физическая культура в России в Х</w:t>
      </w:r>
      <w:proofErr w:type="gramStart"/>
      <w:r>
        <w:rPr>
          <w:rFonts w:ascii="Times New Roman" w:eastAsiaTheme="minorEastAsia" w:hAnsi="Times New Roman" w:cs="Times New Roman"/>
          <w:b/>
          <w:bCs/>
          <w:sz w:val="28"/>
          <w:szCs w:val="28"/>
          <w:lang w:eastAsia="ru-RU"/>
        </w:rPr>
        <w:t>I</w:t>
      </w:r>
      <w:proofErr w:type="gramEnd"/>
      <w:r>
        <w:rPr>
          <w:rFonts w:ascii="Times New Roman" w:eastAsiaTheme="minorEastAsia" w:hAnsi="Times New Roman" w:cs="Times New Roman"/>
          <w:b/>
          <w:bCs/>
          <w:sz w:val="28"/>
          <w:szCs w:val="28"/>
          <w:lang w:eastAsia="ru-RU"/>
        </w:rPr>
        <w:t>Х – начале ХХ века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Начало 19 века в России характеризуется началом кризиса феодально – крепостнических отношений, что приводит к появлению как прогрессивных идей о переустройстве общества, так и к усилению реакции. В связи с этим вся история первой половины 19 века проходит под эгидой борьбы между прогрессивными и реакционными силами в обществе, что естественно отражается и на развитии физической культуры. Продолжается тенденция </w:t>
      </w:r>
      <w:r>
        <w:rPr>
          <w:rFonts w:ascii="Times New Roman" w:eastAsiaTheme="minorEastAsia" w:hAnsi="Times New Roman" w:cs="Times New Roman"/>
          <w:sz w:val="28"/>
          <w:szCs w:val="28"/>
          <w:lang w:eastAsia="ru-RU"/>
        </w:rPr>
        <w:lastRenderedPageBreak/>
        <w:t>улучшить физическое воспитание в учебных заведениях, армии и быту дворянства, которая получила начало еще во второй половине 18 века. Реформа в образовании началась с создания в 1802 году «Министерства народного просвещения», которое через два года (1804 году) утвердило «Устав учебных заведений». Данный документ определил в России четыре преемственно связанных с собой ступени обучения:</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приходские школы,</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уездные училища,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губернские гимназии и университеты,</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лицеи.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Хотя и прогрессивная, но данная реформа была направлена в основном на укрепление сословной системы образования, да и физическому воспитанию это не принесло особых изменений. Физическое воспитание вообще отсутствовало в приходских школах и уездных училищах, в губернских гимназиях и университетах носило необязательный характер: есть условия – пожалуйста, занимайтесь телесными упражнениями, танцами. И лишь в лицеях, где обучались дети представителей привилеги</w:t>
      </w:r>
      <w:r>
        <w:rPr>
          <w:rFonts w:ascii="Times New Roman" w:eastAsiaTheme="minorEastAsia" w:hAnsi="Times New Roman" w:cs="Times New Roman"/>
          <w:sz w:val="28"/>
          <w:szCs w:val="28"/>
          <w:lang w:eastAsia="ru-RU"/>
        </w:rPr>
        <w:softHyphen/>
        <w:t>рованных сословий, физическое воспитание было обязательным. Так, в Царскосельском лицее проводились занятия лицеистов гимнастикой, фех</w:t>
      </w:r>
      <w:r>
        <w:rPr>
          <w:rFonts w:ascii="Times New Roman" w:eastAsiaTheme="minorEastAsia" w:hAnsi="Times New Roman" w:cs="Times New Roman"/>
          <w:sz w:val="28"/>
          <w:szCs w:val="28"/>
          <w:lang w:eastAsia="ru-RU"/>
        </w:rPr>
        <w:softHyphen/>
        <w:t>тованием, плаванием, верховой ездой, стрельбой из пистолета, борьбой, греблей и играми. Для этого имелась достаточная материальная база (гимнастический зал, бассейн, тир, манеж для верховой езды и др.).</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 xml:space="preserve">Прогрессивное Суворовское направление военно-физической подготовки войск развивали замечательные русские полководцы </w:t>
      </w:r>
      <w:proofErr w:type="spellStart"/>
      <w:r>
        <w:rPr>
          <w:rFonts w:ascii="Times New Roman" w:eastAsiaTheme="minorEastAsia" w:hAnsi="Times New Roman" w:cs="Times New Roman"/>
          <w:sz w:val="28"/>
          <w:szCs w:val="28"/>
          <w:lang w:eastAsia="ru-RU"/>
        </w:rPr>
        <w:t>М.И.Кутузов</w:t>
      </w:r>
      <w:proofErr w:type="spellEnd"/>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П.И.Багратион</w:t>
      </w:r>
      <w:proofErr w:type="spellEnd"/>
      <w:r>
        <w:rPr>
          <w:rFonts w:ascii="Times New Roman" w:eastAsiaTheme="minorEastAsia" w:hAnsi="Times New Roman" w:cs="Times New Roman"/>
          <w:sz w:val="28"/>
          <w:szCs w:val="28"/>
          <w:lang w:eastAsia="ru-RU"/>
        </w:rPr>
        <w:t xml:space="preserve"> и другие офицеры, но им противостояли реакционные силы, которые методично внедряли в систему военно-физической подготовки русской армии – прусскую муштру, где основное внимание уделяется не физической подготовке, а строевому шагу, выправке, заучиванию ненужных приемов с оружием, что снижало не только физическую, но и боевую подготовленность</w:t>
      </w:r>
      <w:proofErr w:type="gramEnd"/>
      <w:r>
        <w:rPr>
          <w:rFonts w:ascii="Times New Roman" w:eastAsiaTheme="minorEastAsia" w:hAnsi="Times New Roman" w:cs="Times New Roman"/>
          <w:sz w:val="28"/>
          <w:szCs w:val="28"/>
          <w:lang w:eastAsia="ru-RU"/>
        </w:rPr>
        <w:t xml:space="preserve"> солдат. Лишь после восстания </w:t>
      </w:r>
      <w:r>
        <w:rPr>
          <w:rFonts w:ascii="Times New Roman" w:eastAsiaTheme="minorEastAsia" w:hAnsi="Times New Roman" w:cs="Times New Roman"/>
          <w:sz w:val="28"/>
          <w:szCs w:val="28"/>
          <w:lang w:eastAsia="ru-RU"/>
        </w:rPr>
        <w:lastRenderedPageBreak/>
        <w:t>декабристов правительство Николая 1, почувствовав угрозу абсолютизму со стороны части офицерства, сделала некоторые попытки улучшения физической подготовки армии. Были приняты меры по обязательному преподаванию гимнастики в военных учебных заведениях (1826), а также с 1838 года гимнастикой и фехтованием стали заниматься и в гвардейских полках. Главная цель военно-физической подготовки войск - это укрепление здоровья и физическое развитие солдат. В связи с этой установкой было разработано руководство – «Военная гимнастика и фехтование на штыках и саблях верхом», в котором для решения данных задач предполагалось строить специальные гимнастические городки со специальным оборудованием и снарядами. Однако, как показала практика, реализовать данный прогрессивный документ было не так-то просто. Дело шло медленно, так как не хватало кадров, специалистов, а также мешала нерасторопность командования, которое вплоть до окончания Крымской войны (1853-1856 года) и не думало о введении физической подготовки войск.</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первой половине XIX в. наметился повышенный интерес дворян</w:t>
      </w:r>
      <w:r>
        <w:rPr>
          <w:rFonts w:ascii="Times New Roman" w:eastAsiaTheme="minorEastAsia" w:hAnsi="Times New Roman" w:cs="Times New Roman"/>
          <w:sz w:val="28"/>
          <w:szCs w:val="28"/>
          <w:lang w:eastAsia="ru-RU"/>
        </w:rPr>
        <w:softHyphen/>
        <w:t xml:space="preserve">ской молодежи к самостоятельным занятиям </w:t>
      </w:r>
      <w:proofErr w:type="gramStart"/>
      <w:r>
        <w:rPr>
          <w:rFonts w:ascii="Times New Roman" w:eastAsiaTheme="minorEastAsia" w:hAnsi="Times New Roman" w:cs="Times New Roman"/>
          <w:sz w:val="28"/>
          <w:szCs w:val="28"/>
          <w:lang w:eastAsia="ru-RU"/>
        </w:rPr>
        <w:t>физическими</w:t>
      </w:r>
      <w:proofErr w:type="gramEnd"/>
      <w:r>
        <w:rPr>
          <w:rFonts w:ascii="Times New Roman" w:eastAsiaTheme="minorEastAsia" w:hAnsi="Times New Roman" w:cs="Times New Roman"/>
          <w:sz w:val="28"/>
          <w:szCs w:val="28"/>
          <w:lang w:eastAsia="ru-RU"/>
        </w:rPr>
        <w:t xml:space="preserve"> упражнениям. Если в XVIII в. этот интерес ограничивался приглашением учителей в дома зажиточных граждан, то в начале XIX века в Петербурге, Москве и других крупных городах и губернских центрах стали появляться частные учреждения, предназначенные для удовлетворения этого интереса. Чаще всего их открывали предприимчивые иностранцы, приезжавшие в Россию для обогащения. Это были коммерческие заведения, где за определенную плату можно было научиться искусству фехтования и верховой езды, стрельбе и плаванию, поправить здоровье, занимаясь разнообразными гимнастическими упражнениями. Иногда владельцы заведений устраивали для развлечения посетителей соревнования. Стали создаваться специальные со</w:t>
      </w:r>
      <w:r>
        <w:rPr>
          <w:rFonts w:ascii="Times New Roman" w:eastAsiaTheme="minorEastAsia" w:hAnsi="Times New Roman" w:cs="Times New Roman"/>
          <w:sz w:val="28"/>
          <w:szCs w:val="28"/>
          <w:lang w:eastAsia="ru-RU"/>
        </w:rPr>
        <w:softHyphen/>
        <w:t>оружения для занятий - залы, манежи, тиры, ипподромы, дорожки для верховой езды в пригородных парках и т.п. В помощь занимающимся из</w:t>
      </w:r>
      <w:r>
        <w:rPr>
          <w:rFonts w:ascii="Times New Roman" w:eastAsiaTheme="minorEastAsia" w:hAnsi="Times New Roman" w:cs="Times New Roman"/>
          <w:sz w:val="28"/>
          <w:szCs w:val="28"/>
          <w:lang w:eastAsia="ru-RU"/>
        </w:rPr>
        <w:softHyphen/>
        <w:t>давались печатные пособия, в которых излагались основы техники и мето</w:t>
      </w:r>
      <w:r>
        <w:rPr>
          <w:rFonts w:ascii="Times New Roman" w:eastAsiaTheme="minorEastAsia" w:hAnsi="Times New Roman" w:cs="Times New Roman"/>
          <w:sz w:val="28"/>
          <w:szCs w:val="28"/>
          <w:lang w:eastAsia="ru-RU"/>
        </w:rPr>
        <w:softHyphen/>
      </w:r>
      <w:r>
        <w:rPr>
          <w:rFonts w:ascii="Times New Roman" w:eastAsiaTheme="minorEastAsia" w:hAnsi="Times New Roman" w:cs="Times New Roman"/>
          <w:sz w:val="28"/>
          <w:szCs w:val="28"/>
          <w:lang w:eastAsia="ru-RU"/>
        </w:rPr>
        <w:lastRenderedPageBreak/>
        <w:t>дики обучения различным видам физических упражнений. В 1827 году в Петербурге на Неве была открыта первая в России школа плавания. В 1834 г. в Петербурге же был открыт первый публичный платный тир. В 1830 г. в Москве начал работать ортопедический институт, где имелся гимнастический зал, а для занятий в летнее время - гимнастический городок. В 1836 г. частное гимнастическое учреждение открылось и в Петербурге. Появление в России конных заводов способствовало зарождению конного спорта. С 1816 г. стала культивироваться манежная езда. Зимой 1826 г. в Петербурге были устроены бега лошадей по льду, а в 1848 г. - состязания русских троек. На ипподромах регулярно проводились скачки и бега. В 1846 г. был создан Императорский Санкт-Петербургский яхт-клуб для именитой знати. В 1847 г. он провел парусные гонки с участием 11 яхт. Это были первые официальные парусные соревнования в России. Но главным занятием членов клуба были просто прогулки на яхтах. И вообще, деятельность всех этих учреждений не имела еще четко выраженной спортивной направленности.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В быту народных масс продолжали развиваться и совершенствоваться традиционные виды физических упражнений и игр, среди которых наибольшее распространение имели борьба, кулачный бой, стрельба из лука, бег наперегонки, различные виды метаний и прыжков, поднимание и переноска тяжестей, игры с мячом, в городки, горелки, бабки, свайки, катание на санках и коньках, ходьба на лыжах.</w:t>
      </w:r>
      <w:proofErr w:type="gramEnd"/>
      <w:r>
        <w:rPr>
          <w:rFonts w:ascii="Times New Roman" w:eastAsiaTheme="minorEastAsia" w:hAnsi="Times New Roman" w:cs="Times New Roman"/>
          <w:sz w:val="28"/>
          <w:szCs w:val="28"/>
          <w:lang w:eastAsia="ru-RU"/>
        </w:rPr>
        <w:t xml:space="preserve"> Широко бытовали в народе гребля, хождение под парусом, плавание и ныряние, элементы закаливания. Весь этот богатый комплекс игр и упражнений, несмотря на неблагоприятные условия, связанные с ростом эксплуатации народных масс, продолжал развиваться, переходя, по традиции, от одного поколения к другому.</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Наибольшее значение для развития научной системы физического воспитания имели труды революционной интеллигенции, выступавшей на защиту интересов народа Н.Г.</w:t>
      </w:r>
      <w:r w:rsidRPr="00DC7CB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Чернышевского (1828-1889) </w:t>
      </w:r>
      <w:r>
        <w:rPr>
          <w:rFonts w:ascii="Times New Roman" w:eastAsiaTheme="minorEastAsia" w:hAnsi="Times New Roman" w:cs="Times New Roman"/>
          <w:sz w:val="28"/>
          <w:szCs w:val="28"/>
          <w:lang w:eastAsia="ru-RU"/>
        </w:rPr>
        <w:lastRenderedPageBreak/>
        <w:t>и </w:t>
      </w:r>
      <w:proofErr w:type="spellStart"/>
      <w:r>
        <w:rPr>
          <w:rFonts w:ascii="Times New Roman" w:eastAsiaTheme="minorEastAsia" w:hAnsi="Times New Roman" w:cs="Times New Roman"/>
          <w:sz w:val="28"/>
          <w:szCs w:val="28"/>
          <w:lang w:eastAsia="ru-RU"/>
        </w:rPr>
        <w:t>Н.А.Добролюбова</w:t>
      </w:r>
      <w:proofErr w:type="spellEnd"/>
      <w:r>
        <w:rPr>
          <w:rFonts w:ascii="Times New Roman" w:eastAsiaTheme="minorEastAsia" w:hAnsi="Times New Roman" w:cs="Times New Roman"/>
          <w:sz w:val="28"/>
          <w:szCs w:val="28"/>
          <w:lang w:eastAsia="ru-RU"/>
        </w:rPr>
        <w:t> (1836-1861). Они считали, что для сохранения и укрепления здоровья необходима активная функциональная деятельность всех органов человеческого тела, а здоровье человека они оценивали очень высоко. Всестороннее гармоническое развитие личности невозможно без сочетания физического, умственного, эстетического и нравственного воспитания.</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Чернышевский и Добролюбов критиковали немецкую муштрующую гимнастику, усиленно насаждавшуюся в России правительством. Они высоко ценили народные игры и физические упражнения, так Чернышевский положительно отзывался о борьбе, а Добролюбову нравились народные физические упражнения киргизов и башкир. Все вопросы просвещения и воспитания масс они связывали с революционной борьбой. Просвещенный человек выступает у них как активный борец за переустройство общества. Литературный герой романа Чернышевского «Что делать?» - Рахметов разработал систему закаливания и развития физических и моральных каче</w:t>
      </w:r>
      <w:proofErr w:type="gramStart"/>
      <w:r>
        <w:rPr>
          <w:rFonts w:ascii="Times New Roman" w:eastAsiaTheme="minorEastAsia" w:hAnsi="Times New Roman" w:cs="Times New Roman"/>
          <w:sz w:val="28"/>
          <w:szCs w:val="28"/>
          <w:lang w:eastAsia="ru-RU"/>
        </w:rPr>
        <w:t>ств дл</w:t>
      </w:r>
      <w:proofErr w:type="gramEnd"/>
      <w:r>
        <w:rPr>
          <w:rFonts w:ascii="Times New Roman" w:eastAsiaTheme="minorEastAsia" w:hAnsi="Times New Roman" w:cs="Times New Roman"/>
          <w:sz w:val="28"/>
          <w:szCs w:val="28"/>
          <w:lang w:eastAsia="ru-RU"/>
        </w:rPr>
        <w:t>я того, чтобы отдать их на служение своему народу. Это был идеал, ставший впоследствии идеалом передовой русской молодежи.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Идеи революционеров – демократов нашли свой отклик в деятельности демократической русской интеллигенции: педагогов, врачей, писателей и др.</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Значение физического воспитания в своей педагогической системе показал К.Д.</w:t>
      </w:r>
      <w:r w:rsidRPr="00DC7CB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Ушинский (1824-1870). В своей работе «Человек как предмет воспитания» Ушинский утверждал, что физическое состояние неизбежно оказывает влияние и на интеллект. Правильно построив процесс физического воспитания ребенка, можно оказывать воздействие на развитие его умственных способностей, и наоборот, умственная деятельность способствует правильному физическому развитию. Основными средствами физического и нравственного воспитания он считал труд и детские игры, которые отражают жизнь и творчество народа. Как педагог он обратил внимание на необходимость во время учебных занятий по теоретическим дисциплинам проводить пятиминутное занятие физическими упражнениями.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Выступая в печати, русский критик и публицист Д.И.</w:t>
      </w:r>
      <w:r w:rsidRPr="00DC7CB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Писарев (1840-1868) требовал серьезной коррекции существующей системы физического воспитания детей. Он считал, что необходимо ввести школьную гигиену, организовать врачебный контроль, чтобы физическое воспитание детей носило оздоровительный и закаливающей эффект.</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За «свободное воспитание» выступал писатель Л.Н.</w:t>
      </w:r>
      <w:r w:rsidRPr="00DC7CB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Толстой (1828-1910), который считал, что всякое воспитание есть насилие, так как воспитатели навязывают ученикам свои представления, а это противоречит свободному развитию личности. Физическое воспитание детей Толстой считал частью общего «свободного воспитания», что и было внедрено в практику в Яснополянской школе созданной и руководимой им. Во время занятий физическими упражнениями дети действовали совершенно самостоятельно, без организованного руководства.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Большое значение для естественнонаучного обоснования вопросов физического воспитания имели работы русского хирурга и анатома Н.И.</w:t>
      </w:r>
      <w:r w:rsidRPr="00DC7CB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Пирогова (1810-1881), который указал на необходимость изучать отдельные органы не с ознакомления с их внешним видом и устройством, а с уяснения назначения этого органа и его функций. Таким образом, Пирогов положил начало функциональной анатомии. Данное положение дало возможность русским ученым понять зависимость строения органов движения от их функций и выяснить влияние повторных движений, в том числе и физических упражнений, на изменение форм тела. А также физиолога И.М.</w:t>
      </w:r>
      <w:r w:rsidRPr="00DC7CB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Сеченова (1829-1905), который опытным путем доказал, что деятельность нервно-мышечного аппарата непрерывно связана с деятельностью центральной нервной системы и зависит от нее. Сеченов показал, как при повторных движениях, организм постепенно освобождается от излишних сокращений, ненужных для данной работы и это открытие легло в основу теории формирования двигательных навыков. Он доказал, что восстановление работоспособности утомленных мышц происходит быстрее </w:t>
      </w:r>
      <w:r>
        <w:rPr>
          <w:rFonts w:ascii="Times New Roman" w:eastAsiaTheme="minorEastAsia" w:hAnsi="Times New Roman" w:cs="Times New Roman"/>
          <w:sz w:val="28"/>
          <w:szCs w:val="28"/>
          <w:lang w:eastAsia="ru-RU"/>
        </w:rPr>
        <w:lastRenderedPageBreak/>
        <w:t>при работе их антагонистов, и это позволило дать материальную основу теории активного отдыха.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Развитие капитализма в России к концу 19 и началу 20 века вызвало потребность в образованных рабочих и специалистах. Однако</w:t>
      </w:r>
      <w:proofErr w:type="gramStart"/>
      <w:r>
        <w:rPr>
          <w:rFonts w:ascii="Times New Roman" w:eastAsiaTheme="minorEastAsia" w:hAnsi="Times New Roman" w:cs="Times New Roman"/>
          <w:sz w:val="28"/>
          <w:szCs w:val="28"/>
          <w:lang w:eastAsia="ru-RU"/>
        </w:rPr>
        <w:t>,</w:t>
      </w:r>
      <w:proofErr w:type="gramEnd"/>
      <w:r>
        <w:rPr>
          <w:rFonts w:ascii="Times New Roman" w:eastAsiaTheme="minorEastAsia" w:hAnsi="Times New Roman" w:cs="Times New Roman"/>
          <w:sz w:val="28"/>
          <w:szCs w:val="28"/>
          <w:lang w:eastAsia="ru-RU"/>
        </w:rPr>
        <w:t xml:space="preserve"> сложившиеся условия с образованием населения могли констатировать, что ¾ населения страны были неграмотными. Невозможность посещать школы детям рабочих и крестьянской бедноты приводило к неудовлетворительному состоянию и их физического развития, а это повышало процент не пригодных к военной службе. Подобное положение не могло не привлечь внимание русской общественности к народному образованию. Известный детский врач, педагог и редактор журнала «Вестник воспитания» - Е.А. Покровский (1834-1895) свои многочисленные работы и статьи (более 70) посвятил физическому воспитанию детей и молодежи сельской местности. Он выступал с требованием кардинального пересмотра существующей системы физического воспитания и считал народные игры главным средством физического воспитания детей. Именно игры, писал Покровский в своей книге «Детские игры», являются отражением различных сторон жизни народа и поэтому они «и симпатичнее, и понятнее, и увлекательнее для детей». Игры, отмечал Покровский, содействуют физическому развитию, оздоровлению, укреплению воли, способствуют развитию творческих сил, значительно оживляют психическую деятельность </w:t>
      </w:r>
      <w:proofErr w:type="gramStart"/>
      <w:r>
        <w:rPr>
          <w:rFonts w:ascii="Times New Roman" w:eastAsiaTheme="minorEastAsia" w:hAnsi="Times New Roman" w:cs="Times New Roman"/>
          <w:sz w:val="28"/>
          <w:szCs w:val="28"/>
          <w:lang w:eastAsia="ru-RU"/>
        </w:rPr>
        <w:t>и</w:t>
      </w:r>
      <w:proofErr w:type="gramEnd"/>
      <w:r>
        <w:rPr>
          <w:rFonts w:ascii="Times New Roman" w:eastAsiaTheme="minorEastAsia" w:hAnsi="Times New Roman" w:cs="Times New Roman"/>
          <w:sz w:val="28"/>
          <w:szCs w:val="28"/>
          <w:lang w:eastAsia="ru-RU"/>
        </w:rPr>
        <w:t xml:space="preserve"> увлекая ребенка, дают всему его организму равномерную физическую нагрузку. Высоко оценивая роль преподавателя детских </w:t>
      </w:r>
      <w:proofErr w:type="gramStart"/>
      <w:r>
        <w:rPr>
          <w:rFonts w:ascii="Times New Roman" w:eastAsiaTheme="minorEastAsia" w:hAnsi="Times New Roman" w:cs="Times New Roman"/>
          <w:sz w:val="28"/>
          <w:szCs w:val="28"/>
          <w:lang w:eastAsia="ru-RU"/>
        </w:rPr>
        <w:t>игр</w:t>
      </w:r>
      <w:proofErr w:type="gramEnd"/>
      <w:r>
        <w:rPr>
          <w:rFonts w:ascii="Times New Roman" w:eastAsiaTheme="minorEastAsia" w:hAnsi="Times New Roman" w:cs="Times New Roman"/>
          <w:sz w:val="28"/>
          <w:szCs w:val="28"/>
          <w:lang w:eastAsia="ru-RU"/>
        </w:rPr>
        <w:t xml:space="preserve"> Покровский считал, что они должны обладать глубокими знаниями в области анатомии, физиологии, психологии, медицины.</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Ученик и соратник Покровского врач-гигиенист Е.М.</w:t>
      </w:r>
      <w:r w:rsidRPr="00DC7CB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Дементьев (1850-1918) в своих работах «Гимнастика или игра», «Физическое воспитание юношества в современной системе школьного воспитания» и других разделял взгляды учителя. Дементьев считал, что игры способствуют оживлению деятельности внутренних органов, благотворно влияют на </w:t>
      </w:r>
      <w:r>
        <w:rPr>
          <w:rFonts w:ascii="Times New Roman" w:eastAsiaTheme="minorEastAsia" w:hAnsi="Times New Roman" w:cs="Times New Roman"/>
          <w:sz w:val="28"/>
          <w:szCs w:val="28"/>
          <w:lang w:eastAsia="ru-RU"/>
        </w:rPr>
        <w:lastRenderedPageBreak/>
        <w:t xml:space="preserve">нервную систему, развивают органы чувств и воспитывают волю. В отличие от Покровского предпочтение отдавал спортивным играм: футбол, хоккей, волейбол, </w:t>
      </w:r>
      <w:proofErr w:type="spellStart"/>
      <w:r>
        <w:rPr>
          <w:rFonts w:ascii="Times New Roman" w:eastAsiaTheme="minorEastAsia" w:hAnsi="Times New Roman" w:cs="Times New Roman"/>
          <w:sz w:val="28"/>
          <w:szCs w:val="28"/>
          <w:lang w:eastAsia="ru-RU"/>
        </w:rPr>
        <w:t>тенис</w:t>
      </w:r>
      <w:proofErr w:type="spellEnd"/>
      <w:r>
        <w:rPr>
          <w:rFonts w:ascii="Times New Roman" w:eastAsiaTheme="minorEastAsia" w:hAnsi="Times New Roman" w:cs="Times New Roman"/>
          <w:sz w:val="28"/>
          <w:szCs w:val="28"/>
          <w:lang w:eastAsia="ru-RU"/>
        </w:rPr>
        <w:t xml:space="preserve"> и др. Его сборник игр на протяжении многих лет был лучшим руководством для преподавателей физического воспитания.</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Весомый вклад в дальнейшую разработку как теоретического, так и медико-биологического направлений основ физического воспитания внесли </w:t>
      </w:r>
      <w:proofErr w:type="spellStart"/>
      <w:r>
        <w:rPr>
          <w:rFonts w:ascii="Times New Roman" w:eastAsiaTheme="minorEastAsia" w:hAnsi="Times New Roman" w:cs="Times New Roman"/>
          <w:sz w:val="28"/>
          <w:szCs w:val="28"/>
          <w:lang w:eastAsia="ru-RU"/>
        </w:rPr>
        <w:t>В.С.Пирусский</w:t>
      </w:r>
      <w:proofErr w:type="spellEnd"/>
      <w:r>
        <w:rPr>
          <w:rFonts w:ascii="Times New Roman" w:eastAsiaTheme="minorEastAsia" w:hAnsi="Times New Roman" w:cs="Times New Roman"/>
          <w:sz w:val="28"/>
          <w:szCs w:val="28"/>
          <w:lang w:eastAsia="ru-RU"/>
        </w:rPr>
        <w:t xml:space="preserve"> (1857-1933) – врач, который работал в области спортивной медицины и физической культуры в Сибири. Впоследствии он основал институт физической культуры в городе Томске.</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proofErr w:type="spellStart"/>
      <w:r>
        <w:rPr>
          <w:rFonts w:ascii="Times New Roman" w:eastAsiaTheme="minorEastAsia" w:hAnsi="Times New Roman" w:cs="Times New Roman"/>
          <w:sz w:val="28"/>
          <w:szCs w:val="28"/>
          <w:lang w:eastAsia="ru-RU"/>
        </w:rPr>
        <w:t>В.В.Гориневский</w:t>
      </w:r>
      <w:proofErr w:type="spellEnd"/>
      <w:r>
        <w:rPr>
          <w:rFonts w:ascii="Times New Roman" w:eastAsiaTheme="minorEastAsia" w:hAnsi="Times New Roman" w:cs="Times New Roman"/>
          <w:sz w:val="28"/>
          <w:szCs w:val="28"/>
          <w:lang w:eastAsia="ru-RU"/>
        </w:rPr>
        <w:t xml:space="preserve"> (1857-1937) – закончил медико-хирургическую академию в Петербурге. В работе «Физическое образование» он подробно осветил состояние здоровья детей и постановку физического воспитания в школах. </w:t>
      </w:r>
      <w:proofErr w:type="spellStart"/>
      <w:r>
        <w:rPr>
          <w:rFonts w:ascii="Times New Roman" w:eastAsiaTheme="minorEastAsia" w:hAnsi="Times New Roman" w:cs="Times New Roman"/>
          <w:sz w:val="28"/>
          <w:szCs w:val="28"/>
          <w:lang w:eastAsia="ru-RU"/>
        </w:rPr>
        <w:t>Гориневский</w:t>
      </w:r>
      <w:proofErr w:type="spellEnd"/>
      <w:r>
        <w:rPr>
          <w:rFonts w:ascii="Times New Roman" w:eastAsiaTheme="minorEastAsia" w:hAnsi="Times New Roman" w:cs="Times New Roman"/>
          <w:sz w:val="28"/>
          <w:szCs w:val="28"/>
          <w:lang w:eastAsia="ru-RU"/>
        </w:rPr>
        <w:t xml:space="preserve"> был сторонником гармонического развития личности ребенка, выступая против военной гимнастики, за проведение игр в школе, а также за медицинский контроль при занятиях физическими упражнениями. Он автор многих работ по спортивной медицине, что впоследствии легло в основу науки о физическом воспитании.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proofErr w:type="spellStart"/>
      <w:r>
        <w:rPr>
          <w:rFonts w:ascii="Times New Roman" w:eastAsiaTheme="minorEastAsia" w:hAnsi="Times New Roman" w:cs="Times New Roman"/>
          <w:sz w:val="28"/>
          <w:szCs w:val="28"/>
          <w:lang w:eastAsia="ru-RU"/>
        </w:rPr>
        <w:t>В.Е.Игнатьев</w:t>
      </w:r>
      <w:proofErr w:type="spellEnd"/>
      <w:r>
        <w:rPr>
          <w:rFonts w:ascii="Times New Roman" w:eastAsiaTheme="minorEastAsia" w:hAnsi="Times New Roman" w:cs="Times New Roman"/>
          <w:sz w:val="28"/>
          <w:szCs w:val="28"/>
          <w:lang w:eastAsia="ru-RU"/>
        </w:rPr>
        <w:t xml:space="preserve"> (1867-1927) – ученый-гигиенист, который в работе «Физическое воспитание» с медико-биологической стороны показал значение гимнастики и игр для развития мышечной, </w:t>
      </w:r>
      <w:proofErr w:type="gramStart"/>
      <w:r>
        <w:rPr>
          <w:rFonts w:ascii="Times New Roman" w:eastAsiaTheme="minorEastAsia" w:hAnsi="Times New Roman" w:cs="Times New Roman"/>
          <w:sz w:val="28"/>
          <w:szCs w:val="28"/>
          <w:lang w:eastAsia="ru-RU"/>
        </w:rPr>
        <w:t>сердечно-сосудистой</w:t>
      </w:r>
      <w:proofErr w:type="gramEnd"/>
      <w:r>
        <w:rPr>
          <w:rFonts w:ascii="Times New Roman" w:eastAsiaTheme="minorEastAsia" w:hAnsi="Times New Roman" w:cs="Times New Roman"/>
          <w:sz w:val="28"/>
          <w:szCs w:val="28"/>
          <w:lang w:eastAsia="ru-RU"/>
        </w:rPr>
        <w:t xml:space="preserve"> и костной систем организма. Работал в области общей теории физического воспитания, впоследствии ректор института физической культуры в Москве.</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Значительную роль в развитие теории и практики физического воспитания в России сыграл П.Ф.</w:t>
      </w:r>
      <w:r w:rsidRPr="00DC7CB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Лесгафт (1837-1909) – выдающийся российский ученый, который первым начал изучать процесс физического воспитания как объект специального научного исследования.</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Система физического образования </w:t>
      </w:r>
      <w:proofErr w:type="spellStart"/>
      <w:r>
        <w:rPr>
          <w:rFonts w:ascii="Times New Roman" w:eastAsiaTheme="minorEastAsia" w:hAnsi="Times New Roman" w:cs="Times New Roman"/>
          <w:sz w:val="28"/>
          <w:szCs w:val="28"/>
          <w:lang w:eastAsia="ru-RU"/>
        </w:rPr>
        <w:t>П.Ф.Лесгафта</w:t>
      </w:r>
      <w:proofErr w:type="spellEnd"/>
      <w:r>
        <w:rPr>
          <w:rFonts w:ascii="Times New Roman" w:eastAsiaTheme="minorEastAsia" w:hAnsi="Times New Roman" w:cs="Times New Roman"/>
          <w:sz w:val="28"/>
          <w:szCs w:val="28"/>
          <w:lang w:eastAsia="ru-RU"/>
        </w:rPr>
        <w:t xml:space="preserve"> была самой научно обоснованной, но она не стала в России основой национальной системы физического воспитания в связи с отсутствием квалифицированных педагогов. Одним из первых </w:t>
      </w:r>
      <w:proofErr w:type="spellStart"/>
      <w:r>
        <w:rPr>
          <w:rFonts w:ascii="Times New Roman" w:eastAsiaTheme="minorEastAsia" w:hAnsi="Times New Roman" w:cs="Times New Roman"/>
          <w:sz w:val="28"/>
          <w:szCs w:val="28"/>
          <w:lang w:eastAsia="ru-RU"/>
        </w:rPr>
        <w:t>П.Ф.Лесгафт</w:t>
      </w:r>
      <w:proofErr w:type="spellEnd"/>
      <w:r>
        <w:rPr>
          <w:rFonts w:ascii="Times New Roman" w:eastAsiaTheme="minorEastAsia" w:hAnsi="Times New Roman" w:cs="Times New Roman"/>
          <w:sz w:val="28"/>
          <w:szCs w:val="28"/>
          <w:lang w:eastAsia="ru-RU"/>
        </w:rPr>
        <w:t xml:space="preserve"> обратил внимание на подготовку </w:t>
      </w:r>
      <w:r>
        <w:rPr>
          <w:rFonts w:ascii="Times New Roman" w:eastAsiaTheme="minorEastAsia" w:hAnsi="Times New Roman" w:cs="Times New Roman"/>
          <w:sz w:val="28"/>
          <w:szCs w:val="28"/>
          <w:lang w:eastAsia="ru-RU"/>
        </w:rPr>
        <w:lastRenderedPageBreak/>
        <w:t xml:space="preserve">кадров специалистов в области физического воспитания. Он инициатор и руководитель Петербургского общества содействия физическому развитию учащейся молодежи (1893), а в 1896 году получил разрешение открыть «Временные курсы для приготовления руководительниц физических упражнений и игр» при данном обществе, которые в дальнейшем были переименованы в «Высшие курсы воспитательниц и руководитель ниц физического образования». Это было наиболее престижное учебное заведение, где преподавали лучшие ученые, а в годы первой русской революции курсы были преобразованы в «Высшую вольную школу», ее помещения использовались для студенческих сходок, рабочих собраний, что и привело к закрытию школы, которая возобновила свои занятия, но, </w:t>
      </w:r>
      <w:proofErr w:type="gramStart"/>
      <w:r>
        <w:rPr>
          <w:rFonts w:ascii="Times New Roman" w:eastAsiaTheme="minorEastAsia" w:hAnsi="Times New Roman" w:cs="Times New Roman"/>
          <w:sz w:val="28"/>
          <w:szCs w:val="28"/>
          <w:lang w:eastAsia="ru-RU"/>
        </w:rPr>
        <w:t>увы</w:t>
      </w:r>
      <w:proofErr w:type="gramEnd"/>
      <w:r>
        <w:rPr>
          <w:rFonts w:ascii="Times New Roman" w:eastAsiaTheme="minorEastAsia" w:hAnsi="Times New Roman" w:cs="Times New Roman"/>
          <w:sz w:val="28"/>
          <w:szCs w:val="28"/>
          <w:lang w:eastAsia="ru-RU"/>
        </w:rPr>
        <w:t xml:space="preserve">, после смерти </w:t>
      </w:r>
      <w:proofErr w:type="spellStart"/>
      <w:r>
        <w:rPr>
          <w:rFonts w:ascii="Times New Roman" w:eastAsiaTheme="minorEastAsia" w:hAnsi="Times New Roman" w:cs="Times New Roman"/>
          <w:sz w:val="28"/>
          <w:szCs w:val="28"/>
          <w:lang w:eastAsia="ru-RU"/>
        </w:rPr>
        <w:t>П.Ф.Лесгафта</w:t>
      </w:r>
      <w:proofErr w:type="spellEnd"/>
      <w:r>
        <w:rPr>
          <w:rFonts w:ascii="Times New Roman" w:eastAsiaTheme="minorEastAsia" w:hAnsi="Times New Roman" w:cs="Times New Roman"/>
          <w:sz w:val="28"/>
          <w:szCs w:val="28"/>
          <w:lang w:eastAsia="ru-RU"/>
        </w:rPr>
        <w:t>.</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Работы </w:t>
      </w:r>
      <w:proofErr w:type="spellStart"/>
      <w:r>
        <w:rPr>
          <w:rFonts w:ascii="Times New Roman" w:eastAsiaTheme="minorEastAsia" w:hAnsi="Times New Roman" w:cs="Times New Roman"/>
          <w:sz w:val="28"/>
          <w:szCs w:val="28"/>
          <w:lang w:eastAsia="ru-RU"/>
        </w:rPr>
        <w:t>П.Ф.Лесгафта</w:t>
      </w:r>
      <w:proofErr w:type="spellEnd"/>
      <w:r>
        <w:rPr>
          <w:rFonts w:ascii="Times New Roman" w:eastAsiaTheme="minorEastAsia" w:hAnsi="Times New Roman" w:cs="Times New Roman"/>
          <w:sz w:val="28"/>
          <w:szCs w:val="28"/>
          <w:lang w:eastAsia="ru-RU"/>
        </w:rPr>
        <w:t xml:space="preserve"> и сегодня сохраняют свою научную </w:t>
      </w:r>
      <w:proofErr w:type="gramStart"/>
      <w:r>
        <w:rPr>
          <w:rFonts w:ascii="Times New Roman" w:eastAsiaTheme="minorEastAsia" w:hAnsi="Times New Roman" w:cs="Times New Roman"/>
          <w:sz w:val="28"/>
          <w:szCs w:val="28"/>
          <w:lang w:eastAsia="ru-RU"/>
        </w:rPr>
        <w:t>ценность</w:t>
      </w:r>
      <w:proofErr w:type="gramEnd"/>
      <w:r>
        <w:rPr>
          <w:rFonts w:ascii="Times New Roman" w:eastAsiaTheme="minorEastAsia" w:hAnsi="Times New Roman" w:cs="Times New Roman"/>
          <w:sz w:val="28"/>
          <w:szCs w:val="28"/>
          <w:lang w:eastAsia="ru-RU"/>
        </w:rPr>
        <w:t xml:space="preserve"> как в теории, так и в практике физической культуры. Его именем назван один из старейших вузов физической культуры нашей страны – Государственный институт физического образования в Ленинграде, ныне Национальный Государственный университет физической культуры, спорта и здоровья имени </w:t>
      </w:r>
      <w:proofErr w:type="spellStart"/>
      <w:r>
        <w:rPr>
          <w:rFonts w:ascii="Times New Roman" w:eastAsiaTheme="minorEastAsia" w:hAnsi="Times New Roman" w:cs="Times New Roman"/>
          <w:sz w:val="28"/>
          <w:szCs w:val="28"/>
          <w:lang w:eastAsia="ru-RU"/>
        </w:rPr>
        <w:t>П.Ф.Лесгафта</w:t>
      </w:r>
      <w:proofErr w:type="spellEnd"/>
      <w:r>
        <w:rPr>
          <w:rFonts w:ascii="Times New Roman" w:eastAsiaTheme="minorEastAsia" w:hAnsi="Times New Roman" w:cs="Times New Roman"/>
          <w:sz w:val="28"/>
          <w:szCs w:val="28"/>
          <w:lang w:eastAsia="ru-RU"/>
        </w:rPr>
        <w:t>, Санкт-Петербург.</w:t>
      </w:r>
    </w:p>
    <w:p w:rsidR="00211F39" w:rsidRDefault="009767E4">
      <w:pPr>
        <w:spacing w:after="0" w:line="360" w:lineRule="auto"/>
        <w:ind w:firstLine="567"/>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Становление и развитие советской физической культуры</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истории отечественной физической культуры наступил новый период с победой Октябрьской революции. Придя к власти, партия большевиков основной целью считала строительство нового социалистического государства. Решая задачи переустройства общества, партия большевиков и советское правительство уделяли большое внимание преобразованию физической культуры. В это время формируется принципиально новый тип физической культуры, отличительным признаком которого стало партийно-государственное руководство ее развитием. Физическая культура была возведена в ранг государственной политики и полностью подчинена задачам социалистического строительства, а физическое воспитание населения признано важным средством коммунистического воспитания, проводимого </w:t>
      </w:r>
      <w:r>
        <w:rPr>
          <w:rFonts w:ascii="Times New Roman" w:eastAsiaTheme="minorEastAsia" w:hAnsi="Times New Roman" w:cs="Times New Roman"/>
          <w:sz w:val="28"/>
          <w:szCs w:val="28"/>
          <w:lang w:eastAsia="ru-RU"/>
        </w:rPr>
        <w:lastRenderedPageBreak/>
        <w:t>как государственными, так и общественными организациями. Это на долгие годы определило идейную направленность советской физической культуры, и нашла отражение в формирование её организационных и методических основ.</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Одним из первых решений по вопросам физического воспитания было создание в ноябре 1917 года в составе народного комиссариата просвещения школьно-гигиенического отдела с функцией введения в школах обязательного физического воспитания и наблюдения за физическим развитием школьников.</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Мирное строительство нового государства было прервано гражданской войной и иностранной военной интервенцией. Созванный в марте 1918 года экстренный съезд РКП (б) в резолюции «О войне и мире» решил, что первейшей и основной задачей партии в этих условиях является принятие самых энергичных, беспощадно решительных мер для всестороннего, систематического, всеобщего обучения взрослого населения военном знаниям.</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Выполняя это решение, ВЦИК в апреле 1918 года издал декрет «Об обязательном обучении военному искусству» всех граждан, не эксплуатирующих чужой труд. По этому декрету было образовано Главное управление всеобщего военного обучения и формирования резервных частей Красной Армии - Всевобуч. Составной частью военного обучения была физическая подготовка. При всех военкоматах были созданы пункты Всевобуча, на которых была организована работа по военно-физической подготовке для допризывной молодежи в возрасте 16-18 лет и призывников 18-40 лет. Для призывников была разработана программа на 96 часов, включавшая занятия по военно-полевой гимнастике, рукопашному бою и стрельбе. Для допризывников программа была рассчитана на два года регулярных занятий 480 часов (на селе 340 часов). В содержание программы входили гимнастика, фехтование, легкоатлетические упражнения, плавание, </w:t>
      </w:r>
      <w:r>
        <w:rPr>
          <w:rFonts w:ascii="Times New Roman" w:eastAsiaTheme="minorEastAsia" w:hAnsi="Times New Roman" w:cs="Times New Roman"/>
          <w:sz w:val="28"/>
          <w:szCs w:val="28"/>
          <w:lang w:eastAsia="ru-RU"/>
        </w:rPr>
        <w:lastRenderedPageBreak/>
        <w:t>где позволяли условия, занятия гребным и парусным делом, в зимнее время - лыжная подготовка.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Деятельность Всевобуча не ограничивалась обязательной военно-физической подготовкой. Органы Всевобуча практически руководили всей физкультурной работой страны. Они организовали военно-спортивные клубы, где рабочая молодежь уже на добровольных началах, по своему выбору занималась различными, в основном прикладными видами спорта и участвовали в спортивных соревнованиях.</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Осенью 1920 г. при Главном управлении Всевобуча был образован Высший совет физической культуры — совещательный орган. На совет возлагалась разработка программ, уставов и других документов, регулирующих организацию физического воспитания и спортивных мероприятий. Всевобуч организовал в Петрограде, Москве и ряде других городов сеть курсов и школ по подготовке инструкторов для работы в учебных пунктах и военно-спортивных клубах. В октябре 1918 г. в Москве на базе инструкторских курсов был образован одногодичный институт физической культуры, преобразованный в 1920 г. в высшее учебное заведение. В октябре 1919 года на базе Высших курсов </w:t>
      </w:r>
      <w:proofErr w:type="spellStart"/>
      <w:r>
        <w:rPr>
          <w:rFonts w:ascii="Times New Roman" w:eastAsiaTheme="minorEastAsia" w:hAnsi="Times New Roman" w:cs="Times New Roman"/>
          <w:sz w:val="28"/>
          <w:szCs w:val="28"/>
          <w:lang w:eastAsia="ru-RU"/>
        </w:rPr>
        <w:t>П.Ф.Лесгафта</w:t>
      </w:r>
      <w:proofErr w:type="spellEnd"/>
      <w:r>
        <w:rPr>
          <w:rFonts w:ascii="Times New Roman" w:eastAsiaTheme="minorEastAsia" w:hAnsi="Times New Roman" w:cs="Times New Roman"/>
          <w:sz w:val="28"/>
          <w:szCs w:val="28"/>
          <w:lang w:eastAsia="ru-RU"/>
        </w:rPr>
        <w:t xml:space="preserve"> был учрежден Государственный институт физического образования (ГИФО). Таким образом, еще в начале 20 -х годов было положено систематической подготовке специалистов по физической культуре.</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Активно включился в организацию физкультурно-спортивной работы созданный в октябре 1918 г. Коммунистический союз молодежи. На 2-ом съезде в 1919 г. РКСМ принял постановление «О физическом воспитании и скаутизме», где оценил сущность скаутской системе воспитания молодежи как буржуазную. Съезд призвал бороться против скаутских организаций и выделить политруков на пункты допризывной подготовки и военно-спортивные клубы для проведения политико-воспитательной работы. Активную роль в развитии физической культуры в эти годы стали играть профессиональные союзы. Они создавали физкультурные кружки на </w:t>
      </w:r>
      <w:r>
        <w:rPr>
          <w:rFonts w:ascii="Times New Roman" w:eastAsiaTheme="minorEastAsia" w:hAnsi="Times New Roman" w:cs="Times New Roman"/>
          <w:sz w:val="28"/>
          <w:szCs w:val="28"/>
          <w:lang w:eastAsia="ru-RU"/>
        </w:rPr>
        <w:lastRenderedPageBreak/>
        <w:t>фабриках и заводах, в рабочих клубах и обеспечивали их необходимыми материальными средствами.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Общими усилиями Всевобуча, комсомола, профсоюзов в стране, не смотря на трудности, связанные с гражданской войной, оживилась физкультурно - спортивная работа, стали проводиться спортивные праздники и соревнования. Получили развитие гимнастика, легкая и тяжелая атлетика, лыжный, конькобежный спорт, футбол.</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Самыми первыми республиканскими соревнованиями стал чемпионат по конькобежному спорту, проведенный 20-21 января 1918 г. в Москве. </w:t>
      </w:r>
      <w:proofErr w:type="gramStart"/>
      <w:r>
        <w:rPr>
          <w:rFonts w:ascii="Times New Roman" w:eastAsiaTheme="minorEastAsia" w:hAnsi="Times New Roman" w:cs="Times New Roman"/>
          <w:sz w:val="28"/>
          <w:szCs w:val="28"/>
          <w:lang w:eastAsia="ru-RU"/>
        </w:rPr>
        <w:t xml:space="preserve">Победил на всех дистанциях </w:t>
      </w:r>
      <w:proofErr w:type="spellStart"/>
      <w:r>
        <w:rPr>
          <w:rFonts w:ascii="Times New Roman" w:eastAsiaTheme="minorEastAsia" w:hAnsi="Times New Roman" w:cs="Times New Roman"/>
          <w:sz w:val="28"/>
          <w:szCs w:val="28"/>
          <w:lang w:eastAsia="ru-RU"/>
        </w:rPr>
        <w:t>Я.Мельников</w:t>
      </w:r>
      <w:proofErr w:type="spellEnd"/>
      <w:r>
        <w:rPr>
          <w:rFonts w:ascii="Times New Roman" w:eastAsiaTheme="minorEastAsia" w:hAnsi="Times New Roman" w:cs="Times New Roman"/>
          <w:sz w:val="28"/>
          <w:szCs w:val="28"/>
          <w:lang w:eastAsia="ru-RU"/>
        </w:rPr>
        <w:t>. 17-18 марта 1918 г. состоялся розыгрыш первенства республики по тяжелой атлетики.</w:t>
      </w:r>
      <w:proofErr w:type="gramEnd"/>
      <w:r>
        <w:rPr>
          <w:rFonts w:ascii="Times New Roman" w:eastAsiaTheme="minorEastAsia" w:hAnsi="Times New Roman" w:cs="Times New Roman"/>
          <w:sz w:val="28"/>
          <w:szCs w:val="28"/>
          <w:lang w:eastAsia="ru-RU"/>
        </w:rPr>
        <w:t xml:space="preserve"> В мае 1919 г. в Москве на Красной площади состоялся парад, посвященный годовщине Всевобуча. Это был первый физкультурный парад в стране. Зимой 1920 г. в Москве было проведено первое первенстве республики по лыжному спорту. Участвовали команды Москвы, Владимира, Калуги, Костромы, Нижнего Новгорода, Подольска, Ржева.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 концу гражданской войны по данным Всевобуча количество занимающихся физической культурой насчитывало 143 тыс. человек. После окончания гражданской войны страна приступила к мирному строительству и задачи военно-физической подготовки отодвинулись. Главной задачей физической культуры стала забота о восстановлении здоровья населения, подорванного голодом, болезнями военных лет и подготовке ее к активной трудовой деятельности. Для этого, прежде всего надо было решить вопрос о новых формах организации физкультурного движения. Органы Всевобуча были расформированы и вопросы организованного строительства стали первостепенными, так как от них в большой мере зависела успешность решения задач, возложенных на физическую культуру. В эти годы в связи с проведением новой экономической политикой (НЭП), активизировалась деятельность старых буржуазных спортивных организаций. В противовес им комсомол стал создавать свои физкультурные общества - «Муравей» в </w:t>
      </w:r>
      <w:r>
        <w:rPr>
          <w:rFonts w:ascii="Times New Roman" w:eastAsiaTheme="minorEastAsia" w:hAnsi="Times New Roman" w:cs="Times New Roman"/>
          <w:sz w:val="28"/>
          <w:szCs w:val="28"/>
          <w:lang w:eastAsia="ru-RU"/>
        </w:rPr>
        <w:lastRenderedPageBreak/>
        <w:t>Москве и Московской губернии, «Спартак» в Петрограде и Новгороде, на Украине и в Закавказье, «Красный молодняк» в Белоруссии и др. Конец этим исканиям новых организационных форм был положен в 1923г. Советское правительство вынесло решение о создании Высшего Совета физической культуры </w:t>
      </w:r>
      <w:proofErr w:type="gramStart"/>
      <w:r>
        <w:rPr>
          <w:rFonts w:ascii="Times New Roman" w:eastAsiaTheme="minorEastAsia" w:hAnsi="Times New Roman" w:cs="Times New Roman"/>
          <w:sz w:val="28"/>
          <w:szCs w:val="28"/>
          <w:lang w:eastAsia="ru-RU"/>
        </w:rPr>
        <w:t>при</w:t>
      </w:r>
      <w:proofErr w:type="gramEnd"/>
      <w:r>
        <w:rPr>
          <w:rFonts w:ascii="Times New Roman" w:eastAsiaTheme="minorEastAsia" w:hAnsi="Times New Roman" w:cs="Times New Roman"/>
          <w:sz w:val="28"/>
          <w:szCs w:val="28"/>
          <w:lang w:eastAsia="ru-RU"/>
        </w:rPr>
        <w:t xml:space="preserve"> Всероссийском ЦИК. Совет был создан на правах постоянной комиссии для согласования и объединения научной, учебной и организационной деятельности по физическому воспитанию различных ведомств и организаций. В состав ВСФК вошли представители ряда наркоматов. Председателем был назначен нарком здравоохранения </w:t>
      </w:r>
      <w:proofErr w:type="spellStart"/>
      <w:r>
        <w:rPr>
          <w:rFonts w:ascii="Times New Roman" w:eastAsiaTheme="minorEastAsia" w:hAnsi="Times New Roman" w:cs="Times New Roman"/>
          <w:sz w:val="28"/>
          <w:szCs w:val="28"/>
          <w:lang w:eastAsia="ru-RU"/>
        </w:rPr>
        <w:t>Н.А.Семашко</w:t>
      </w:r>
      <w:proofErr w:type="spellEnd"/>
      <w:r>
        <w:rPr>
          <w:rFonts w:ascii="Times New Roman" w:eastAsiaTheme="minorEastAsia" w:hAnsi="Times New Roman" w:cs="Times New Roman"/>
          <w:sz w:val="28"/>
          <w:szCs w:val="28"/>
          <w:lang w:eastAsia="ru-RU"/>
        </w:rPr>
        <w:t>. Позднее такие советы были созданы и в других союзных республик СССР.</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Одновременно в 1923 г. был разрешен вопрос и об организационных формах самодеятельного физкультурного движения. Наиболее рациональной и соответствующей данному периоду был признан кружок физической культуры при профсоюзном клубе. Старые буржуазные спортивные общества и клубы были ликвидированы, а комсомольские физкультурные организации переданы профсоюзам. Центром всей культурно воспитательной работы среди трудящихся в те годы были профсоюзные клубы. Поэтому и работа по физической культуре была включена в общий план их деятельности. С созданием клубных кружков физической культуры, было, положено начало клубно-территориальному принципу организации самостоятельного физкультурного движения, просуществовавшего в стране до 1930 года. Возглавлял работу кружка инструктор, назначаемый правлением клуба, то есть кружок не обладал организационно-правовой самостоятельностью. Несмотря на это, создание кружков способствовало вовлечению рабочей молодежи в физкультурное движение и оживило спортивную работу в стране. Таким образом, организационная структура физкультурного движения была определена. </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Летом 1927 г. в Москве состоялся Всероссийский летний спортивный праздник. С 1928 г. стали проводиться комплексные соревнования, </w:t>
      </w:r>
      <w:r>
        <w:rPr>
          <w:rFonts w:ascii="Times New Roman" w:eastAsiaTheme="minorEastAsia" w:hAnsi="Times New Roman" w:cs="Times New Roman"/>
          <w:sz w:val="28"/>
          <w:szCs w:val="28"/>
          <w:lang w:eastAsia="ru-RU"/>
        </w:rPr>
        <w:lastRenderedPageBreak/>
        <w:t xml:space="preserve">получившие название спартакиад. </w:t>
      </w:r>
      <w:proofErr w:type="gramStart"/>
      <w:r>
        <w:rPr>
          <w:rFonts w:ascii="Times New Roman" w:eastAsiaTheme="minorEastAsia" w:hAnsi="Times New Roman" w:cs="Times New Roman"/>
          <w:sz w:val="28"/>
          <w:szCs w:val="28"/>
          <w:lang w:eastAsia="ru-RU"/>
        </w:rPr>
        <w:t>В начале</w:t>
      </w:r>
      <w:proofErr w:type="gramEnd"/>
      <w:r>
        <w:rPr>
          <w:rFonts w:ascii="Times New Roman" w:eastAsiaTheme="minorEastAsia" w:hAnsi="Times New Roman" w:cs="Times New Roman"/>
          <w:sz w:val="28"/>
          <w:szCs w:val="28"/>
          <w:lang w:eastAsia="ru-RU"/>
        </w:rPr>
        <w:t xml:space="preserve"> 1928 г. состоялась Зимняя Спартакиада, включавшая лыжные гонки, горное двоеборье, соревнования лыжников-стрелков и др. Самым крупным событием тех лет стала Всесоюзная Спартакиада, прошедшая в Москве в августе 1928 г. В ней приняло участие свыше 7 тысяч спортсменов из союзных республик, краев и областей. Свыше 600 участников составили гости - рабочие спортсмены, прибывшие из 14-ти зарубежных стран. Программа соревнований включала более 20 видов спорта, соревнования проходили на вновь построенном стадионе “Динамо”. На ней было установлено много всесоюзных рекордов. Первое место заняла команда РСФСР, второе - Украина, третье - Белоруссия.</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30-е годы произошла организационная и методическая перестройка физкультурного движения. Она была связана с социалистическим переустройством общества. Задачи коренного переустройства экономической и культурной жизни потребовали повышения роли физкультурных организаций, их активного участия в практике социалистического строительства. На этом этапе в стране отсутствовал всесоюзный орган руководства физической культурой. Высшие советы физической культуры, созданные 1923-1924 гг., существовали на правах согласительных комиссий и не имели полномочий руководства и </w:t>
      </w:r>
      <w:proofErr w:type="gramStart"/>
      <w:r>
        <w:rPr>
          <w:rFonts w:ascii="Times New Roman" w:eastAsiaTheme="minorEastAsia" w:hAnsi="Times New Roman" w:cs="Times New Roman"/>
          <w:sz w:val="28"/>
          <w:szCs w:val="28"/>
          <w:lang w:eastAsia="ru-RU"/>
        </w:rPr>
        <w:t>контроля за</w:t>
      </w:r>
      <w:proofErr w:type="gramEnd"/>
      <w:r>
        <w:rPr>
          <w:rFonts w:ascii="Times New Roman" w:eastAsiaTheme="minorEastAsia" w:hAnsi="Times New Roman" w:cs="Times New Roman"/>
          <w:sz w:val="28"/>
          <w:szCs w:val="28"/>
          <w:lang w:eastAsia="ru-RU"/>
        </w:rPr>
        <w:t xml:space="preserve"> всей физкультурной работой в стране. Это вызвало разнобой и параллелизм в работе отдельных ведомств и общественных организаций. Некоторые ведомства недооценивали эту работу. Например, </w:t>
      </w:r>
      <w:proofErr w:type="spellStart"/>
      <w:r>
        <w:rPr>
          <w:rFonts w:ascii="Times New Roman" w:eastAsiaTheme="minorEastAsia" w:hAnsi="Times New Roman" w:cs="Times New Roman"/>
          <w:sz w:val="28"/>
          <w:szCs w:val="28"/>
          <w:lang w:eastAsia="ru-RU"/>
        </w:rPr>
        <w:t>Наркомпрос</w:t>
      </w:r>
      <w:proofErr w:type="spellEnd"/>
      <w:r>
        <w:rPr>
          <w:rFonts w:ascii="Times New Roman" w:eastAsiaTheme="minorEastAsia" w:hAnsi="Times New Roman" w:cs="Times New Roman"/>
          <w:sz w:val="28"/>
          <w:szCs w:val="28"/>
          <w:lang w:eastAsia="ru-RU"/>
        </w:rPr>
        <w:t xml:space="preserve"> (Народный комиссариат просвещения) до 1927 г. не разработал программ по физическому воспитанию школьников, во многих школах уроки физической культуры вообще не проводились. Наметилось увеличение рекордами в ущерб массовости физкультурного движения. В этих условиях дальнейшее сохранение старых форм руководства становилось нецелесообразным. 23 сентября 1929 ЦК ВКП (б) принял постановление «О физкультурном движении», в котором предложил усилить и централизовать государственное руководство </w:t>
      </w:r>
      <w:r>
        <w:rPr>
          <w:rFonts w:ascii="Times New Roman" w:eastAsiaTheme="minorEastAsia" w:hAnsi="Times New Roman" w:cs="Times New Roman"/>
          <w:sz w:val="28"/>
          <w:szCs w:val="28"/>
          <w:lang w:eastAsia="ru-RU"/>
        </w:rPr>
        <w:lastRenderedPageBreak/>
        <w:t>физической культурой в стране и обеспечить участие в физкультурном движении широкой рабочей общественности.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апреле 1930 Президиум ЦИК СССР внес постановление об учреждении Всесоюзного совета физической культуры с правами государственного руководства и </w:t>
      </w:r>
      <w:proofErr w:type="gramStart"/>
      <w:r>
        <w:rPr>
          <w:rFonts w:ascii="Times New Roman" w:eastAsiaTheme="minorEastAsia" w:hAnsi="Times New Roman" w:cs="Times New Roman"/>
          <w:sz w:val="28"/>
          <w:szCs w:val="28"/>
          <w:lang w:eastAsia="ru-RU"/>
        </w:rPr>
        <w:t>контроля за</w:t>
      </w:r>
      <w:proofErr w:type="gramEnd"/>
      <w:r>
        <w:rPr>
          <w:rFonts w:ascii="Times New Roman" w:eastAsiaTheme="minorEastAsia" w:hAnsi="Times New Roman" w:cs="Times New Roman"/>
          <w:sz w:val="28"/>
          <w:szCs w:val="28"/>
          <w:lang w:eastAsia="ru-RU"/>
        </w:rPr>
        <w:t xml:space="preserve"> работой по физической культуре с правами государственного руководства и контроля за работой по физической культуре, проводимой всеми организациями страны. В это же время решался вопрос об организационной перестройке самостоятельного физкультурного движения. Поэтому с 1930 г. начался переход от клубно-территориального принципа построения физкультурных организаций к </w:t>
      </w:r>
      <w:proofErr w:type="gramStart"/>
      <w:r>
        <w:rPr>
          <w:rFonts w:ascii="Times New Roman" w:eastAsiaTheme="minorEastAsia" w:hAnsi="Times New Roman" w:cs="Times New Roman"/>
          <w:sz w:val="28"/>
          <w:szCs w:val="28"/>
          <w:lang w:eastAsia="ru-RU"/>
        </w:rPr>
        <w:t>производственному</w:t>
      </w:r>
      <w:proofErr w:type="gramEnd"/>
      <w:r>
        <w:rPr>
          <w:rFonts w:ascii="Times New Roman" w:eastAsiaTheme="minorEastAsia" w:hAnsi="Times New Roman" w:cs="Times New Roman"/>
          <w:sz w:val="28"/>
          <w:szCs w:val="28"/>
          <w:lang w:eastAsia="ru-RU"/>
        </w:rPr>
        <w:t>, который мог обеспечить лучшие условия роста массовости и более тесную связь физкультурной работы с задачами социалистического производства. Вместо клубных кружков на предприятиях, в учреждениях, учебных заведениях стали создаваться коллективы физической культуры, которые действовали под руководством местных профсоюзов. Коллективы физической культуры, в отличие от кружков, были наделены большей организационной самостоятельностью, обладали широкими возможностями для использования физической культуры в целях организации труда и отдыха работающих, формирования социалистического отношения к физической культуре.</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Началась работа по внедрению физкультурных мероприятий в производственный процесс - производственная гимнастика. Эти мероприятия рассматривались как фактор научной организации труда, предупреждающий утомление в процессе рабочей смены, повышающий производительность труда. Было организовано научное изучение применения производственной гимнастики. К работе были привлечены лучшие научные силы — А.Н Крестовников, С.П. Летунов, </w:t>
      </w:r>
      <w:proofErr w:type="spellStart"/>
      <w:r>
        <w:rPr>
          <w:rFonts w:ascii="Times New Roman" w:eastAsiaTheme="minorEastAsia" w:hAnsi="Times New Roman" w:cs="Times New Roman"/>
          <w:sz w:val="28"/>
          <w:szCs w:val="28"/>
          <w:lang w:eastAsia="ru-RU"/>
        </w:rPr>
        <w:t>А.Ц.Пуни</w:t>
      </w:r>
      <w:proofErr w:type="spellEnd"/>
      <w:r>
        <w:rPr>
          <w:rFonts w:ascii="Times New Roman" w:eastAsiaTheme="minorEastAsia" w:hAnsi="Times New Roman" w:cs="Times New Roman"/>
          <w:sz w:val="28"/>
          <w:szCs w:val="28"/>
          <w:lang w:eastAsia="ru-RU"/>
        </w:rPr>
        <w:t xml:space="preserve">, И.М </w:t>
      </w:r>
      <w:proofErr w:type="spellStart"/>
      <w:r>
        <w:rPr>
          <w:rFonts w:ascii="Times New Roman" w:eastAsiaTheme="minorEastAsia" w:hAnsi="Times New Roman" w:cs="Times New Roman"/>
          <w:sz w:val="28"/>
          <w:szCs w:val="28"/>
          <w:lang w:eastAsia="ru-RU"/>
        </w:rPr>
        <w:t>Коряковский</w:t>
      </w:r>
      <w:proofErr w:type="spellEnd"/>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С.Л.Фейгин</w:t>
      </w:r>
      <w:proofErr w:type="spellEnd"/>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С.В.Янанис</w:t>
      </w:r>
      <w:proofErr w:type="spellEnd"/>
      <w:r>
        <w:rPr>
          <w:rFonts w:ascii="Times New Roman" w:eastAsiaTheme="minorEastAsia" w:hAnsi="Times New Roman" w:cs="Times New Roman"/>
          <w:sz w:val="28"/>
          <w:szCs w:val="28"/>
          <w:lang w:eastAsia="ru-RU"/>
        </w:rPr>
        <w:t xml:space="preserve"> и др. К середине 30-х годов производственная гимнастика проводилась </w:t>
      </w:r>
      <w:proofErr w:type="gramStart"/>
      <w:r>
        <w:rPr>
          <w:rFonts w:ascii="Times New Roman" w:eastAsiaTheme="minorEastAsia" w:hAnsi="Times New Roman" w:cs="Times New Roman"/>
          <w:sz w:val="28"/>
          <w:szCs w:val="28"/>
          <w:lang w:eastAsia="ru-RU"/>
        </w:rPr>
        <w:t>свыше</w:t>
      </w:r>
      <w:proofErr w:type="gramEnd"/>
      <w:r>
        <w:rPr>
          <w:rFonts w:ascii="Times New Roman" w:eastAsiaTheme="minorEastAsia" w:hAnsi="Times New Roman" w:cs="Times New Roman"/>
          <w:sz w:val="28"/>
          <w:szCs w:val="28"/>
          <w:lang w:eastAsia="ru-RU"/>
        </w:rPr>
        <w:t xml:space="preserve"> чем на 1000 промышленных предприятий.</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lastRenderedPageBreak/>
        <w:t>Важное значение</w:t>
      </w:r>
      <w:proofErr w:type="gramEnd"/>
      <w:r>
        <w:rPr>
          <w:rFonts w:ascii="Times New Roman" w:eastAsiaTheme="minorEastAsia" w:hAnsi="Times New Roman" w:cs="Times New Roman"/>
          <w:sz w:val="28"/>
          <w:szCs w:val="28"/>
          <w:lang w:eastAsia="ru-RU"/>
        </w:rPr>
        <w:t xml:space="preserve"> для становления методических основ советской системы физического воспитания имело введение физкультурного комплекса «Готов к труду и обороне» (ГТО). В мае 1930 года в газете «Комсомольская правда» была высказана мысль о необходимости разработки единого критерия для оценки всесторонней физической подготовленности молодежи, предлагалось установить специальные нормы и требования, а тех, кто их выполнит - награждать значком. В марте 1931 года Всесоюзный совет физической культуры утвердил положение о физкультурном комплексе ГТО. Сначала комплекс состоял из одной ступени и включал 15 нормативов по различным физическим упражнениям и 3 теоретических требования — знакомство с основами советского физкультурного движения, военного дела и самоконтроля при занятиях физическими упражнениями. В 1932 годы была введена вторая ступень комплекса, включавшая 22 более </w:t>
      </w:r>
      <w:proofErr w:type="gramStart"/>
      <w:r>
        <w:rPr>
          <w:rFonts w:ascii="Times New Roman" w:eastAsiaTheme="minorEastAsia" w:hAnsi="Times New Roman" w:cs="Times New Roman"/>
          <w:sz w:val="28"/>
          <w:szCs w:val="28"/>
          <w:lang w:eastAsia="ru-RU"/>
        </w:rPr>
        <w:t>сложных</w:t>
      </w:r>
      <w:proofErr w:type="gramEnd"/>
      <w:r>
        <w:rPr>
          <w:rFonts w:ascii="Times New Roman" w:eastAsiaTheme="minorEastAsia" w:hAnsi="Times New Roman" w:cs="Times New Roman"/>
          <w:sz w:val="28"/>
          <w:szCs w:val="28"/>
          <w:lang w:eastAsia="ru-RU"/>
        </w:rPr>
        <w:t xml:space="preserve"> практических норматива и 3 теоретических требования. В 1934 году для школьников была введена ступень «Будь готов к труду и обороне (БГТО), содержащая 13 норм и 5 требований. Комплекс ГТО был признан программн</w:t>
      </w:r>
      <w:proofErr w:type="gramStart"/>
      <w:r>
        <w:rPr>
          <w:rFonts w:ascii="Times New Roman" w:eastAsiaTheme="minorEastAsia" w:hAnsi="Times New Roman" w:cs="Times New Roman"/>
          <w:sz w:val="28"/>
          <w:szCs w:val="28"/>
          <w:lang w:eastAsia="ru-RU"/>
        </w:rPr>
        <w:t>о-</w:t>
      </w:r>
      <w:proofErr w:type="gramEnd"/>
      <w:r>
        <w:rPr>
          <w:rFonts w:ascii="Times New Roman" w:eastAsiaTheme="minorEastAsia" w:hAnsi="Times New Roman" w:cs="Times New Roman"/>
          <w:sz w:val="28"/>
          <w:szCs w:val="28"/>
          <w:lang w:eastAsia="ru-RU"/>
        </w:rPr>
        <w:t xml:space="preserve"> нормативной основой советской системы физического воспитания, стал ядром программ по физическому воспитанию во всех учебных заведениях и учебно-тренировочной работы в спортивных секциях.</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Введение комплекса ГТО создало предпосылки для основанной на всесторонней физической подготовке спортивной специализации. В 1934 году правительство приняло решение об установлении первого спортивного звания — заслуженного мастера спорта СССР. В 1937 г. была разработана и утверждена Единая всесоюзная спортивная классификация (ЕВСК), которая устанавливала разрядные нории и требования по видам спорта.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Внедрение в практику работы комплекса ГТО И ЕВСК содействовало упорядочению всей учебно-спортивной работы, системы спортивных соревнований, способствовало развитию массовости физкультурного движения и рост мастерства спортсменов. В 30-е годы улучшилась работа по физическому воспитанию и спорту среди учащейся молодежи. На основе </w:t>
      </w:r>
      <w:r>
        <w:rPr>
          <w:rFonts w:ascii="Times New Roman" w:eastAsiaTheme="minorEastAsia" w:hAnsi="Times New Roman" w:cs="Times New Roman"/>
          <w:sz w:val="28"/>
          <w:szCs w:val="28"/>
          <w:lang w:eastAsia="ru-RU"/>
        </w:rPr>
        <w:lastRenderedPageBreak/>
        <w:t>комплекса ГТО были пересмотрены государственные программы по физическому воспитанию в школах и других учебных заведениях. С 1930 года физическое воспитание как обязательный предмет было введено во всех средних специальных и высших учебных заведениях. В вузах создавались кафедры физического воспитания.</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1934 году появились первые детские спортивные школы (ДСШ), на базе которых строилась внешкольная физкультурно-спортивная работа. К 1937 году в году в стране действовало более 200 ДСШ. Стали регулярно проводиться спортивные соревнования и спартакиады школьников. В 1934 году впервые была проведена Всесоюзная студенческая спартакиада.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этот период развернулась научно-исследовательская и методическая работа в области физического воспитания и спорта. В Москве, Ленинграде, Харькове, и Тифлисе были открыты научно-исследовательские институты физической культуры. Началась подготовка научно-педагогических кадров через аспирантуру. Все это способствовало внедрению достижений научной мысли в практику физического воспитания и спорта. За вклад в развитие физиче</w:t>
      </w:r>
      <w:r>
        <w:rPr>
          <w:rFonts w:ascii="Times New Roman" w:eastAsiaTheme="minorEastAsia" w:hAnsi="Times New Roman" w:cs="Times New Roman"/>
          <w:sz w:val="28"/>
          <w:szCs w:val="28"/>
          <w:lang w:eastAsia="ru-RU"/>
        </w:rPr>
        <w:softHyphen/>
        <w:t>ской культуры московский (1934г.) и ленинградский (1935г.) институ</w:t>
      </w:r>
      <w:r>
        <w:rPr>
          <w:rFonts w:ascii="Times New Roman" w:eastAsiaTheme="minorEastAsia" w:hAnsi="Times New Roman" w:cs="Times New Roman"/>
          <w:sz w:val="28"/>
          <w:szCs w:val="28"/>
          <w:lang w:eastAsia="ru-RU"/>
        </w:rPr>
        <w:softHyphen/>
        <w:t>ты физической культуры были удостоены высших правительственных наград.</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середине 30-х годов произошла организационная перестройка, изменившая государственные и самодеятельные формы управления физкультурным движением.</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мае 1936 года В</w:t>
      </w:r>
      <w:proofErr w:type="gramStart"/>
      <w:r>
        <w:rPr>
          <w:rFonts w:ascii="Times New Roman" w:eastAsiaTheme="minorEastAsia" w:hAnsi="Times New Roman" w:cs="Times New Roman"/>
          <w:sz w:val="28"/>
          <w:szCs w:val="28"/>
          <w:lang w:eastAsia="ru-RU"/>
        </w:rPr>
        <w:t>ЦСПС пр</w:t>
      </w:r>
      <w:proofErr w:type="gramEnd"/>
      <w:r>
        <w:rPr>
          <w:rFonts w:ascii="Times New Roman" w:eastAsiaTheme="minorEastAsia" w:hAnsi="Times New Roman" w:cs="Times New Roman"/>
          <w:sz w:val="28"/>
          <w:szCs w:val="28"/>
          <w:lang w:eastAsia="ru-RU"/>
        </w:rPr>
        <w:t xml:space="preserve">инял решение о создании при Центральных Комитетах профсоюзов Всесоюзных отраслевых добровольных спортивных обществ (ДСО), которые объединяли коллективы физической культуры, входящие в их отрасли. По примеру «Динамо» (1923 г.), «Спартак» (1935 г.) были образованы ДСО «Водник», «Локомотив», «Буревестник», «Медик», «Нефтяник», «Пищевик», «Шахтер», «Энергия», и др. Образование ДСО способствовало организованному укреплению самостоятельного физкультурного движения, были разработаны уставы ДСО, которые </w:t>
      </w:r>
      <w:r>
        <w:rPr>
          <w:rFonts w:ascii="Times New Roman" w:eastAsiaTheme="minorEastAsia" w:hAnsi="Times New Roman" w:cs="Times New Roman"/>
          <w:sz w:val="28"/>
          <w:szCs w:val="28"/>
          <w:lang w:eastAsia="ru-RU"/>
        </w:rPr>
        <w:lastRenderedPageBreak/>
        <w:t>определяли цели</w:t>
      </w:r>
      <w:proofErr w:type="gramStart"/>
      <w:r>
        <w:rPr>
          <w:rFonts w:ascii="Times New Roman" w:eastAsiaTheme="minorEastAsia" w:hAnsi="Times New Roman" w:cs="Times New Roman"/>
          <w:sz w:val="28"/>
          <w:szCs w:val="28"/>
          <w:lang w:eastAsia="ru-RU"/>
        </w:rPr>
        <w:t xml:space="preserve"> ,</w:t>
      </w:r>
      <w:proofErr w:type="gramEnd"/>
      <w:r>
        <w:rPr>
          <w:rFonts w:ascii="Times New Roman" w:eastAsiaTheme="minorEastAsia" w:hAnsi="Times New Roman" w:cs="Times New Roman"/>
          <w:sz w:val="28"/>
          <w:szCs w:val="28"/>
          <w:lang w:eastAsia="ru-RU"/>
        </w:rPr>
        <w:t xml:space="preserve"> задачи, принципы построения и структуру, права и обязанности членов ДСО. Создание ДСО позволило объединить квалифицированные тренерские и инструкторские кадры, финансовые средства и материальную базу, необходимые для развития массовой физкультурн</w:t>
      </w:r>
      <w:proofErr w:type="gramStart"/>
      <w:r>
        <w:rPr>
          <w:rFonts w:ascii="Times New Roman" w:eastAsiaTheme="minorEastAsia" w:hAnsi="Times New Roman" w:cs="Times New Roman"/>
          <w:sz w:val="28"/>
          <w:szCs w:val="28"/>
          <w:lang w:eastAsia="ru-RU"/>
        </w:rPr>
        <w:t>о-</w:t>
      </w:r>
      <w:proofErr w:type="gramEnd"/>
      <w:r>
        <w:rPr>
          <w:rFonts w:ascii="Times New Roman" w:eastAsiaTheme="minorEastAsia" w:hAnsi="Times New Roman" w:cs="Times New Roman"/>
          <w:sz w:val="28"/>
          <w:szCs w:val="28"/>
          <w:lang w:eastAsia="ru-RU"/>
        </w:rPr>
        <w:t xml:space="preserve"> спортивной работы и повышения спортивного мастерства. Началось строительство стадионов, гимнастических залов, лыжных баз и т. п.</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Вскоре после создания ДСО в июне 1936 года решением правительства Всесоюзный совет физической культуры при ЦИК СССР был преобразован во Всесоюзный Комитет по делам физической культуры и спорта при Совете </w:t>
      </w:r>
      <w:proofErr w:type="gramStart"/>
      <w:r>
        <w:rPr>
          <w:rFonts w:ascii="Times New Roman" w:eastAsiaTheme="minorEastAsia" w:hAnsi="Times New Roman" w:cs="Times New Roman"/>
          <w:sz w:val="28"/>
          <w:szCs w:val="28"/>
          <w:lang w:eastAsia="ru-RU"/>
        </w:rPr>
        <w:t>народных</w:t>
      </w:r>
      <w:proofErr w:type="gramEnd"/>
      <w:r>
        <w:rPr>
          <w:rFonts w:ascii="Times New Roman" w:eastAsiaTheme="minorEastAsia" w:hAnsi="Times New Roman" w:cs="Times New Roman"/>
          <w:sz w:val="28"/>
          <w:szCs w:val="28"/>
          <w:lang w:eastAsia="ru-RU"/>
        </w:rPr>
        <w:t xml:space="preserve"> Комисаров СССР. Создание нового государственного органа было продиктовано необходимостью упорядочить повседневное руководство деятельностью всех организаций, занятых в сфере физической культуры. На Комитет возлагалась функция государственного руководства и контроля за деятельности всех органов, осуществляющих работу по физической культуре. В его обязанности входило руководство подготовкой кадров и организацией научных исследований, строительством спортивных сооружений, производством спортивного инвентаря, разработка основных нормативных документов и др. Серьезное внимание было обращено на руководство спортом. В аппарате комитетов появился учебно-спортивный отдел. Богаче стал всесоюзный календарь спортивных соревнований. В нем были представлены соревнования по 34 видам спорта. Первенства страны проводились поочередно по территориальному и ведомственному признаку. Спорт стал успешно развиваться в национальных республиках, на селе, в армии, среди учащейся молодежи и взрослого населения.</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 1939 года стал праздноваться Всесоюзный день физкультурника. Все эти изменения способствовали росту массовости – к 1940 году физкультурное движение объединяло более 5 </w:t>
      </w:r>
      <w:proofErr w:type="spellStart"/>
      <w:r>
        <w:rPr>
          <w:rFonts w:ascii="Times New Roman" w:eastAsiaTheme="minorEastAsia" w:hAnsi="Times New Roman" w:cs="Times New Roman"/>
          <w:sz w:val="28"/>
          <w:szCs w:val="28"/>
          <w:lang w:eastAsia="ru-RU"/>
        </w:rPr>
        <w:t>млн</w:t>
      </w:r>
      <w:proofErr w:type="gramStart"/>
      <w:r>
        <w:rPr>
          <w:rFonts w:ascii="Times New Roman" w:eastAsiaTheme="minorEastAsia" w:hAnsi="Times New Roman" w:cs="Times New Roman"/>
          <w:sz w:val="28"/>
          <w:szCs w:val="28"/>
          <w:lang w:eastAsia="ru-RU"/>
        </w:rPr>
        <w:t>.ч</w:t>
      </w:r>
      <w:proofErr w:type="gramEnd"/>
      <w:r>
        <w:rPr>
          <w:rFonts w:ascii="Times New Roman" w:eastAsiaTheme="minorEastAsia" w:hAnsi="Times New Roman" w:cs="Times New Roman"/>
          <w:sz w:val="28"/>
          <w:szCs w:val="28"/>
          <w:lang w:eastAsia="ru-RU"/>
        </w:rPr>
        <w:t>еловек</w:t>
      </w:r>
      <w:proofErr w:type="spellEnd"/>
      <w:r>
        <w:rPr>
          <w:rFonts w:ascii="Times New Roman" w:eastAsiaTheme="minorEastAsia" w:hAnsi="Times New Roman" w:cs="Times New Roman"/>
          <w:sz w:val="28"/>
          <w:szCs w:val="28"/>
          <w:lang w:eastAsia="ru-RU"/>
        </w:rPr>
        <w:t xml:space="preserve">, и повышению мастерства спортсменов – за 1937 год было установлено 112 всесоюзных рекордов, 44 достижения советских спортсменов превысили официальные мировые рекорды, но они не были зарегистрированы, т.к. советские </w:t>
      </w:r>
      <w:r>
        <w:rPr>
          <w:rFonts w:ascii="Times New Roman" w:eastAsiaTheme="minorEastAsia" w:hAnsi="Times New Roman" w:cs="Times New Roman"/>
          <w:sz w:val="28"/>
          <w:szCs w:val="28"/>
          <w:lang w:eastAsia="ru-RU"/>
        </w:rPr>
        <w:lastRenderedPageBreak/>
        <w:t xml:space="preserve">спортсмены не являлись членами международных спортивных федераций. Возросшее спортивное мастерство советские спортсмены демонстрировали и в международных встречах, которые в основном проходили в рамках рабочего спорта. Только в 1938 -1944 гг. в СССР побывало 250 иностранных спортсменов. Успешно выступили советские спортсмены на </w:t>
      </w:r>
      <w:proofErr w:type="spellStart"/>
      <w:r>
        <w:rPr>
          <w:rFonts w:ascii="Times New Roman" w:eastAsiaTheme="minorEastAsia" w:hAnsi="Times New Roman" w:cs="Times New Roman"/>
          <w:sz w:val="28"/>
          <w:szCs w:val="28"/>
          <w:lang w:eastAsia="ru-RU"/>
        </w:rPr>
        <w:t>Артверпенской</w:t>
      </w:r>
      <w:proofErr w:type="spellEnd"/>
      <w:r>
        <w:rPr>
          <w:rFonts w:ascii="Times New Roman" w:eastAsiaTheme="minorEastAsia" w:hAnsi="Times New Roman" w:cs="Times New Roman"/>
          <w:sz w:val="28"/>
          <w:szCs w:val="28"/>
          <w:lang w:eastAsia="ru-RU"/>
        </w:rPr>
        <w:t xml:space="preserve"> рабочей Олимпиаде 1937 году.</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конце 30-х годов международная обстановка существенно усложнилась. В связи с реальной угрозой войны на первый план встала задача повышения обороноспособности страны. Важную роль в решении этой задачи отводилась и физкультурным организациям. Все это требовало пересмотра форм и методов физкультурной работы, усиления ее военной направленности. В армии было введено новое «Наставление по физической подготовке», в соответствии с которым физическая подготовка стала обязательной частью строевой и тактической подготовки всех родов войск.</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Основу всей физкультурно-массовой работы по-прежнему составлял комплекс ГТО, но в сложившихся условиях появилась необходимость пересмотра его нормативов. В ноябре 1939 года СНК СССР принял постановление о введении с 1 января 1940 года нового комплекса ГТО. Он существенно отличался от </w:t>
      </w:r>
      <w:proofErr w:type="gramStart"/>
      <w:r>
        <w:rPr>
          <w:rFonts w:ascii="Times New Roman" w:eastAsiaTheme="minorEastAsia" w:hAnsi="Times New Roman" w:cs="Times New Roman"/>
          <w:sz w:val="28"/>
          <w:szCs w:val="28"/>
          <w:lang w:eastAsia="ru-RU"/>
        </w:rPr>
        <w:t>прежнего</w:t>
      </w:r>
      <w:proofErr w:type="gramEnd"/>
      <w:r>
        <w:rPr>
          <w:rFonts w:ascii="Times New Roman" w:eastAsiaTheme="minorEastAsia" w:hAnsi="Times New Roman" w:cs="Times New Roman"/>
          <w:sz w:val="28"/>
          <w:szCs w:val="28"/>
          <w:lang w:eastAsia="ru-RU"/>
        </w:rPr>
        <w:t xml:space="preserve">. В новом комплексе общее количество норм было сокращено, в каждой ступени вводилась два раздела – обязательные нормы и нормы по выбору. Обязательные нормы для каждого сдающего включали: гимнастику, бег, плавание, преодоление полосы препятствия, стрельбу, ходьбу на лыжах (или пеший поход), а также теоретические сведения об основах советского физкультурного движения и гигиене. Нормы по выбору состояли из групп упражнений, направленных на развитие основных двигательных качеств - силы, ловкости, быстроты и выносливости. Они включали упражнения по различным видам спорта, в том числе и </w:t>
      </w:r>
      <w:proofErr w:type="gramStart"/>
      <w:r>
        <w:rPr>
          <w:rFonts w:ascii="Times New Roman" w:eastAsiaTheme="minorEastAsia" w:hAnsi="Times New Roman" w:cs="Times New Roman"/>
          <w:sz w:val="28"/>
          <w:szCs w:val="28"/>
          <w:lang w:eastAsia="ru-RU"/>
        </w:rPr>
        <w:t>прикладных</w:t>
      </w:r>
      <w:proofErr w:type="gramEnd"/>
      <w:r>
        <w:rPr>
          <w:rFonts w:ascii="Times New Roman" w:eastAsiaTheme="minorEastAsia" w:hAnsi="Times New Roman" w:cs="Times New Roman"/>
          <w:sz w:val="28"/>
          <w:szCs w:val="28"/>
          <w:lang w:eastAsia="ru-RU"/>
        </w:rPr>
        <w:t>. На основе нового комплекса ГТО были пересмотрены программы по физическому воспитанию в учебных заведениях. В спортивно – массовой работе больше внимания стало уделяться занятиям военно-</w:t>
      </w:r>
      <w:r>
        <w:rPr>
          <w:rFonts w:ascii="Times New Roman" w:eastAsiaTheme="minorEastAsia" w:hAnsi="Times New Roman" w:cs="Times New Roman"/>
          <w:sz w:val="28"/>
          <w:szCs w:val="28"/>
          <w:lang w:eastAsia="ru-RU"/>
        </w:rPr>
        <w:lastRenderedPageBreak/>
        <w:t xml:space="preserve">прикладным видам спорта. Широкое распространение получил стрелковый спорт, стали создаваться клубы автомотоспорта, </w:t>
      </w:r>
      <w:proofErr w:type="spellStart"/>
      <w:r>
        <w:rPr>
          <w:rFonts w:ascii="Times New Roman" w:eastAsiaTheme="minorEastAsia" w:hAnsi="Times New Roman" w:cs="Times New Roman"/>
          <w:sz w:val="28"/>
          <w:szCs w:val="28"/>
          <w:lang w:eastAsia="ru-RU"/>
        </w:rPr>
        <w:t>водномоторные</w:t>
      </w:r>
      <w:proofErr w:type="spellEnd"/>
      <w:r>
        <w:rPr>
          <w:rFonts w:ascii="Times New Roman" w:eastAsiaTheme="minorEastAsia" w:hAnsi="Times New Roman" w:cs="Times New Roman"/>
          <w:sz w:val="28"/>
          <w:szCs w:val="28"/>
          <w:lang w:eastAsia="ru-RU"/>
        </w:rPr>
        <w:t>, парашютные, планерные, стал развиваться альпинизм.</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феврале 1939 году состоялся Всесоюзный праздник по оборонным видам спорта – были проведены военизированные игры на местности, состязания конников, мотоциклистов, стрелков, лыжников, гранатометчиков, мастеров рукопашного боя. В спортивной работе стали популярны дальние пробеги, проплывы, походы, массовые легкоатлетические и лыжные кроссы.</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 началом Великой Отечественной войны вся деятельность физкультурных организаций была подчинена нуждам военного времени - «все для фронта, все для победы».</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Главной задачей стала массовая военно-физическая подготовка населения. С сентября 1941 года в стране было введено всеобщее военное обучение. Все физкультурные организации были привлечены к этой работе. Они предоставляли кадры специалистов, спортивные базы, инвентарь и оборудование. Будущих воинов обучали штыковому бою, метанию гранаты, преодолению полосы препятствия, переправе вплавь и спасению утопающих. В зимнее время добавлялась военно-лыжная подготовка. В контакте с оборонительными организациями готовились стрелки-снайперы, разведчики, парашютисты, мотоциклисты, альпинисты, гранатометчики, истребители танков. Соответственно условиям военного времени пересматривались программы по физическому воспитанию во всех учебных заведениях. В комплексе ГТО некоторые нормативы были заменены военн</w:t>
      </w:r>
      <w:proofErr w:type="gramStart"/>
      <w:r>
        <w:rPr>
          <w:rFonts w:ascii="Times New Roman" w:eastAsiaTheme="minorEastAsia" w:hAnsi="Times New Roman" w:cs="Times New Roman"/>
          <w:sz w:val="28"/>
          <w:szCs w:val="28"/>
          <w:lang w:eastAsia="ru-RU"/>
        </w:rPr>
        <w:t>о-</w:t>
      </w:r>
      <w:proofErr w:type="gramEnd"/>
      <w:r>
        <w:rPr>
          <w:rFonts w:ascii="Times New Roman" w:eastAsiaTheme="minorEastAsia" w:hAnsi="Times New Roman" w:cs="Times New Roman"/>
          <w:sz w:val="28"/>
          <w:szCs w:val="28"/>
          <w:lang w:eastAsia="ru-RU"/>
        </w:rPr>
        <w:t xml:space="preserve"> прикладными упражнениями, появились требования по знанию материальной части винтовки, знанию основ топографии и санитарного дела.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Физкультурные организации активно участвовали в работе по вос</w:t>
      </w:r>
      <w:r>
        <w:rPr>
          <w:rFonts w:ascii="Times New Roman" w:eastAsiaTheme="minorEastAsia" w:hAnsi="Times New Roman" w:cs="Times New Roman"/>
          <w:sz w:val="28"/>
          <w:szCs w:val="28"/>
          <w:lang w:eastAsia="ru-RU"/>
        </w:rPr>
        <w:softHyphen/>
        <w:t>становлению здоровья и возвращению в строй раненых солдат и офицеров средствами лечебной физической культуры (ЛФК). В госпиталях, батальо</w:t>
      </w:r>
      <w:r>
        <w:rPr>
          <w:rFonts w:ascii="Times New Roman" w:eastAsiaTheme="minorEastAsia" w:hAnsi="Times New Roman" w:cs="Times New Roman"/>
          <w:sz w:val="28"/>
          <w:szCs w:val="28"/>
          <w:lang w:eastAsia="ru-RU"/>
        </w:rPr>
        <w:softHyphen/>
        <w:t xml:space="preserve">нах выздоравливающих и других лечебных учреждениях работали более 2000 методистов ЛФК. Разработкой методов ее применения занимались видные </w:t>
      </w:r>
      <w:r>
        <w:rPr>
          <w:rFonts w:ascii="Times New Roman" w:eastAsiaTheme="minorEastAsia" w:hAnsi="Times New Roman" w:cs="Times New Roman"/>
          <w:sz w:val="28"/>
          <w:szCs w:val="28"/>
          <w:lang w:eastAsia="ru-RU"/>
        </w:rPr>
        <w:lastRenderedPageBreak/>
        <w:t xml:space="preserve">специалисты - профессора </w:t>
      </w:r>
      <w:proofErr w:type="spellStart"/>
      <w:r>
        <w:rPr>
          <w:rFonts w:ascii="Times New Roman" w:eastAsiaTheme="minorEastAsia" w:hAnsi="Times New Roman" w:cs="Times New Roman"/>
          <w:sz w:val="28"/>
          <w:szCs w:val="28"/>
          <w:lang w:eastAsia="ru-RU"/>
        </w:rPr>
        <w:t>В.К.Добровольский</w:t>
      </w:r>
      <w:proofErr w:type="spellEnd"/>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И.М.Саркизов-Серазини</w:t>
      </w:r>
      <w:proofErr w:type="spellEnd"/>
      <w:r>
        <w:rPr>
          <w:rFonts w:ascii="Times New Roman" w:eastAsiaTheme="minorEastAsia" w:hAnsi="Times New Roman" w:cs="Times New Roman"/>
          <w:sz w:val="28"/>
          <w:szCs w:val="28"/>
          <w:lang w:eastAsia="ru-RU"/>
        </w:rPr>
        <w:t xml:space="preserve"> и др. Если в 1942г. лечебной физической культурой было охва</w:t>
      </w:r>
      <w:r>
        <w:rPr>
          <w:rFonts w:ascii="Times New Roman" w:eastAsiaTheme="minorEastAsia" w:hAnsi="Times New Roman" w:cs="Times New Roman"/>
          <w:sz w:val="28"/>
          <w:szCs w:val="28"/>
          <w:lang w:eastAsia="ru-RU"/>
        </w:rPr>
        <w:softHyphen/>
        <w:t>чено около 60% от общего числа раненых и больных, то к концу 1944г. этот показатель увеличился до 87%.</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 первых дней войны многие спортсмены – воспитанники спортивных обществ, преподаватели и студенты физкультурных учебных заведений были мобилизованы в армию или ушли добровольцами на фронт. Они направлялись в тыл врага, сражались в специальных подразделениях, партизанских отрядах. В рядах защитников Родины было много известных спортсменов - боксеры </w:t>
      </w:r>
      <w:proofErr w:type="spellStart"/>
      <w:r>
        <w:rPr>
          <w:rFonts w:ascii="Times New Roman" w:eastAsiaTheme="minorEastAsia" w:hAnsi="Times New Roman" w:cs="Times New Roman"/>
          <w:sz w:val="28"/>
          <w:szCs w:val="28"/>
          <w:lang w:eastAsia="ru-RU"/>
        </w:rPr>
        <w:t>Н.Королев</w:t>
      </w:r>
      <w:proofErr w:type="spellEnd"/>
      <w:r>
        <w:rPr>
          <w:rFonts w:ascii="Times New Roman" w:eastAsiaTheme="minorEastAsia" w:hAnsi="Times New Roman" w:cs="Times New Roman"/>
          <w:sz w:val="28"/>
          <w:szCs w:val="28"/>
          <w:lang w:eastAsia="ru-RU"/>
        </w:rPr>
        <w:t xml:space="preserve">, Н Князев, В Галушкин, борцы – </w:t>
      </w:r>
      <w:proofErr w:type="spellStart"/>
      <w:r>
        <w:rPr>
          <w:rFonts w:ascii="Times New Roman" w:eastAsiaTheme="minorEastAsia" w:hAnsi="Times New Roman" w:cs="Times New Roman"/>
          <w:sz w:val="28"/>
          <w:szCs w:val="28"/>
          <w:lang w:eastAsia="ru-RU"/>
        </w:rPr>
        <w:t>Г.Пыльнов</w:t>
      </w:r>
      <w:proofErr w:type="spellEnd"/>
      <w:r>
        <w:rPr>
          <w:rFonts w:ascii="Times New Roman" w:eastAsiaTheme="minorEastAsia" w:hAnsi="Times New Roman" w:cs="Times New Roman"/>
          <w:sz w:val="28"/>
          <w:szCs w:val="28"/>
          <w:lang w:eastAsia="ru-RU"/>
        </w:rPr>
        <w:t xml:space="preserve">, А </w:t>
      </w:r>
      <w:proofErr w:type="spellStart"/>
      <w:r>
        <w:rPr>
          <w:rFonts w:ascii="Times New Roman" w:eastAsiaTheme="minorEastAsia" w:hAnsi="Times New Roman" w:cs="Times New Roman"/>
          <w:sz w:val="28"/>
          <w:szCs w:val="28"/>
          <w:lang w:eastAsia="ru-RU"/>
        </w:rPr>
        <w:t>Кантулин</w:t>
      </w:r>
      <w:proofErr w:type="spellEnd"/>
      <w:r>
        <w:rPr>
          <w:rFonts w:ascii="Times New Roman" w:eastAsiaTheme="minorEastAsia" w:hAnsi="Times New Roman" w:cs="Times New Roman"/>
          <w:sz w:val="28"/>
          <w:szCs w:val="28"/>
          <w:lang w:eastAsia="ru-RU"/>
        </w:rPr>
        <w:t xml:space="preserve">, конькобежцы – А. </w:t>
      </w:r>
      <w:proofErr w:type="spellStart"/>
      <w:r>
        <w:rPr>
          <w:rFonts w:ascii="Times New Roman" w:eastAsiaTheme="minorEastAsia" w:hAnsi="Times New Roman" w:cs="Times New Roman"/>
          <w:sz w:val="28"/>
          <w:szCs w:val="28"/>
          <w:lang w:eastAsia="ru-RU"/>
        </w:rPr>
        <w:t>Канчинский</w:t>
      </w:r>
      <w:proofErr w:type="spellEnd"/>
      <w:r>
        <w:rPr>
          <w:rFonts w:ascii="Times New Roman" w:eastAsiaTheme="minorEastAsia" w:hAnsi="Times New Roman" w:cs="Times New Roman"/>
          <w:sz w:val="28"/>
          <w:szCs w:val="28"/>
          <w:lang w:eastAsia="ru-RU"/>
        </w:rPr>
        <w:t>, К. Кудрявцев, гребц</w:t>
      </w:r>
      <w:proofErr w:type="gramStart"/>
      <w:r>
        <w:rPr>
          <w:rFonts w:ascii="Times New Roman" w:eastAsiaTheme="minorEastAsia" w:hAnsi="Times New Roman" w:cs="Times New Roman"/>
          <w:sz w:val="28"/>
          <w:szCs w:val="28"/>
          <w:lang w:eastAsia="ru-RU"/>
        </w:rPr>
        <w:t>ы-</w:t>
      </w:r>
      <w:proofErr w:type="gramEnd"/>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А.Долгушин</w:t>
      </w:r>
      <w:proofErr w:type="spellEnd"/>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А.Смирнов</w:t>
      </w:r>
      <w:proofErr w:type="spellEnd"/>
      <w:r>
        <w:rPr>
          <w:rFonts w:ascii="Times New Roman" w:eastAsiaTheme="minorEastAsia" w:hAnsi="Times New Roman" w:cs="Times New Roman"/>
          <w:sz w:val="28"/>
          <w:szCs w:val="28"/>
          <w:lang w:eastAsia="ru-RU"/>
        </w:rPr>
        <w:t xml:space="preserve">, штангисты- </w:t>
      </w:r>
      <w:proofErr w:type="spellStart"/>
      <w:r>
        <w:rPr>
          <w:rFonts w:ascii="Times New Roman" w:eastAsiaTheme="minorEastAsia" w:hAnsi="Times New Roman" w:cs="Times New Roman"/>
          <w:sz w:val="28"/>
          <w:szCs w:val="28"/>
          <w:lang w:eastAsia="ru-RU"/>
        </w:rPr>
        <w:t>В.Крылов</w:t>
      </w:r>
      <w:proofErr w:type="spellEnd"/>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Н.Шатов</w:t>
      </w:r>
      <w:proofErr w:type="spellEnd"/>
      <w:r>
        <w:rPr>
          <w:rFonts w:ascii="Times New Roman" w:eastAsiaTheme="minorEastAsia" w:hAnsi="Times New Roman" w:cs="Times New Roman"/>
          <w:sz w:val="28"/>
          <w:szCs w:val="28"/>
          <w:lang w:eastAsia="ru-RU"/>
        </w:rPr>
        <w:t xml:space="preserve"> и многие другие. В самом начале войны из числа студентов и преподавателей института физической культуры им. </w:t>
      </w:r>
      <w:proofErr w:type="spellStart"/>
      <w:r>
        <w:rPr>
          <w:rFonts w:ascii="Times New Roman" w:eastAsiaTheme="minorEastAsia" w:hAnsi="Times New Roman" w:cs="Times New Roman"/>
          <w:sz w:val="28"/>
          <w:szCs w:val="28"/>
          <w:lang w:eastAsia="ru-RU"/>
        </w:rPr>
        <w:t>П.Ф.Лесгафта</w:t>
      </w:r>
      <w:proofErr w:type="spellEnd"/>
      <w:r>
        <w:rPr>
          <w:rFonts w:ascii="Times New Roman" w:eastAsiaTheme="minorEastAsia" w:hAnsi="Times New Roman" w:cs="Times New Roman"/>
          <w:sz w:val="28"/>
          <w:szCs w:val="28"/>
          <w:lang w:eastAsia="ru-RU"/>
        </w:rPr>
        <w:t xml:space="preserve"> было сформировано 13 особых партизанских отрядов. Они действовали в исключительно сложных условиях в тылу врага, нанося ему ощутимые удары. Только за первый год войны партизаны-</w:t>
      </w:r>
      <w:proofErr w:type="spellStart"/>
      <w:r>
        <w:rPr>
          <w:rFonts w:ascii="Times New Roman" w:eastAsiaTheme="minorEastAsia" w:hAnsi="Times New Roman" w:cs="Times New Roman"/>
          <w:sz w:val="28"/>
          <w:szCs w:val="28"/>
          <w:lang w:eastAsia="ru-RU"/>
        </w:rPr>
        <w:t>лесгафтовцы</w:t>
      </w:r>
      <w:proofErr w:type="spellEnd"/>
      <w:r>
        <w:rPr>
          <w:rFonts w:ascii="Times New Roman" w:eastAsiaTheme="minorEastAsia" w:hAnsi="Times New Roman" w:cs="Times New Roman"/>
          <w:sz w:val="28"/>
          <w:szCs w:val="28"/>
          <w:lang w:eastAsia="ru-RU"/>
        </w:rPr>
        <w:t xml:space="preserve"> уничтожили около 3000 вражеских солдат и офицеров, взорвали 87 железнодорожных мостов, пустили под откос более 1000 вагонов с войсками и военными грузами, совершили 24 нападения на вражеские аэродромы. Особенно прославился своими боевыми действиями отряд, возглавляемый </w:t>
      </w:r>
      <w:proofErr w:type="spellStart"/>
      <w:r>
        <w:rPr>
          <w:rFonts w:ascii="Times New Roman" w:eastAsiaTheme="minorEastAsia" w:hAnsi="Times New Roman" w:cs="Times New Roman"/>
          <w:sz w:val="28"/>
          <w:szCs w:val="28"/>
          <w:lang w:eastAsia="ru-RU"/>
        </w:rPr>
        <w:t>Д.Ф.Косицинным</w:t>
      </w:r>
      <w:proofErr w:type="spellEnd"/>
      <w:r>
        <w:rPr>
          <w:rFonts w:ascii="Times New Roman" w:eastAsiaTheme="minorEastAsia" w:hAnsi="Times New Roman" w:cs="Times New Roman"/>
          <w:sz w:val="28"/>
          <w:szCs w:val="28"/>
          <w:lang w:eastAsia="ru-RU"/>
        </w:rPr>
        <w:t xml:space="preserve">. Званиями Героя Советского Союза посмертно были удостоены </w:t>
      </w:r>
      <w:proofErr w:type="spellStart"/>
      <w:r>
        <w:rPr>
          <w:rFonts w:ascii="Times New Roman" w:eastAsiaTheme="minorEastAsia" w:hAnsi="Times New Roman" w:cs="Times New Roman"/>
          <w:sz w:val="28"/>
          <w:szCs w:val="28"/>
          <w:lang w:eastAsia="ru-RU"/>
        </w:rPr>
        <w:t>Д.А.Балаханов</w:t>
      </w:r>
      <w:proofErr w:type="spellEnd"/>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В.А.Мягков</w:t>
      </w:r>
      <w:proofErr w:type="spellEnd"/>
      <w:r>
        <w:rPr>
          <w:rFonts w:ascii="Times New Roman" w:eastAsiaTheme="minorEastAsia" w:hAnsi="Times New Roman" w:cs="Times New Roman"/>
          <w:sz w:val="28"/>
          <w:szCs w:val="28"/>
          <w:lang w:eastAsia="ru-RU"/>
        </w:rPr>
        <w:t xml:space="preserve">, Клава Назарова. За боевые подвиги в 1942 году институт имени </w:t>
      </w:r>
      <w:proofErr w:type="spellStart"/>
      <w:r>
        <w:rPr>
          <w:rFonts w:ascii="Times New Roman" w:eastAsiaTheme="minorEastAsia" w:hAnsi="Times New Roman" w:cs="Times New Roman"/>
          <w:sz w:val="28"/>
          <w:szCs w:val="28"/>
          <w:lang w:eastAsia="ru-RU"/>
        </w:rPr>
        <w:t>П.Ф.Лесгафта</w:t>
      </w:r>
      <w:proofErr w:type="spellEnd"/>
      <w:r>
        <w:rPr>
          <w:rFonts w:ascii="Times New Roman" w:eastAsiaTheme="minorEastAsia" w:hAnsi="Times New Roman" w:cs="Times New Roman"/>
          <w:sz w:val="28"/>
          <w:szCs w:val="28"/>
          <w:lang w:eastAsia="ru-RU"/>
        </w:rPr>
        <w:t xml:space="preserve"> был награжден орденом Красного Знамени.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Из преподавателей и студентов московского института физической культуры была сформирована отдельная мотострелковая бригада особого назначения, совершавшая дерзкие диверсии против врага. За проявленное мужество и умелые действия 150 бойцов этой бригады были удостоены правительственных наград, а погибших в одном из боев </w:t>
      </w:r>
      <w:proofErr w:type="spellStart"/>
      <w:r>
        <w:rPr>
          <w:rFonts w:ascii="Times New Roman" w:eastAsiaTheme="minorEastAsia" w:hAnsi="Times New Roman" w:cs="Times New Roman"/>
          <w:sz w:val="28"/>
          <w:szCs w:val="28"/>
          <w:lang w:eastAsia="ru-RU"/>
        </w:rPr>
        <w:t>Г.Галушкин</w:t>
      </w:r>
      <w:proofErr w:type="spellEnd"/>
      <w:r>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eastAsia="ru-RU"/>
        </w:rPr>
        <w:lastRenderedPageBreak/>
        <w:t>посмертно – звание Героя Советского Союза. В память о погибших спортсменах проводиться и в наше время спортивные мемориалы.</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трудные годы войны не прекращалась и спортивная работа, она в основном переместилась в тыловые регионы – Закавказье, Среднюю Азию, Урал, Сибирь. Там продолжали проводиться кроссы, пробеги, и другие массовые соревнования. В напряженные дни боев под Москвой в декабре 1941 года были проведены соревнования на Кубок Москвы по русскому хоккею, конькобежные соревнования. В осажденном Ленинграде в 1942 году состоялся матч по футболу, показавший, что город жив и борется с врагом.</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 1943 года, когда в ходе войны произошел коренной перелом, возобновились соревнования на первенство страны по 8 видам спорта. Когда же территория СССР была полностью освобождена от немецко-фашистских захватчиков, масштабы спортивной работы расширились. В 1944 г. первенство СССР было проведено по 14 видам спорта, возобновился розыгрыш Кубка СССР по футболу, победителем стал ленинградский «Зенит». В 1945 г. первенство СССР было проведено по 22 видам спорта, проводились матчевые встречи и соревнования между спортивными обществами. В 1945 г. все спортивные мероприятия проходили под знаком победоносного завершения Великой Отечественной войны, испытания в которой с честью выдержали вместе со всем народом и спортсмены нашей страны.</w:t>
      </w:r>
    </w:p>
    <w:p w:rsidR="00211F39" w:rsidRDefault="009767E4">
      <w:pPr>
        <w:spacing w:line="360" w:lineRule="auto"/>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Физическая культура в постсоветской России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 декабря 1991 года СССР прекратил свое существование. Его правопреемником стала Россия – уже новое государство, строящее свои отношения с бывшими союзными республиками на международной основе. В истории России наступил новый этап развития. Страна получила возможность преобразований, для выхода из кризисного состояния общества.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Принятая в 1993 году Конституция, подвела черту под советским периодом истории России. Был избран новый либеральный путь развития, </w:t>
      </w:r>
      <w:r>
        <w:rPr>
          <w:rFonts w:ascii="Times New Roman" w:eastAsiaTheme="minorEastAsia" w:hAnsi="Times New Roman" w:cs="Times New Roman"/>
          <w:sz w:val="28"/>
          <w:szCs w:val="28"/>
          <w:lang w:eastAsia="ru-RU"/>
        </w:rPr>
        <w:lastRenderedPageBreak/>
        <w:t xml:space="preserve">направленный на строительство цивилизованного </w:t>
      </w:r>
      <w:proofErr w:type="gramStart"/>
      <w:r>
        <w:rPr>
          <w:rFonts w:ascii="Times New Roman" w:eastAsiaTheme="minorEastAsia" w:hAnsi="Times New Roman" w:cs="Times New Roman"/>
          <w:sz w:val="28"/>
          <w:szCs w:val="28"/>
          <w:lang w:eastAsia="ru-RU"/>
        </w:rPr>
        <w:t>демократического общества</w:t>
      </w:r>
      <w:proofErr w:type="gramEnd"/>
      <w:r>
        <w:rPr>
          <w:rFonts w:ascii="Times New Roman" w:eastAsiaTheme="minorEastAsia" w:hAnsi="Times New Roman" w:cs="Times New Roman"/>
          <w:sz w:val="28"/>
          <w:szCs w:val="28"/>
          <w:lang w:eastAsia="ru-RU"/>
        </w:rPr>
        <w:t>, основанного на рыночной экономике.</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Демократические силы, пришедшие к власти, из двух возможных вариантов перехода к рыночной экономик</w:t>
      </w:r>
      <w:proofErr w:type="gramStart"/>
      <w:r>
        <w:rPr>
          <w:rFonts w:ascii="Times New Roman" w:eastAsiaTheme="minorEastAsia" w:hAnsi="Times New Roman" w:cs="Times New Roman"/>
          <w:sz w:val="28"/>
          <w:szCs w:val="28"/>
          <w:lang w:eastAsia="ru-RU"/>
        </w:rPr>
        <w:t>е-</w:t>
      </w:r>
      <w:proofErr w:type="gramEnd"/>
      <w:r>
        <w:rPr>
          <w:rFonts w:ascii="Times New Roman" w:eastAsiaTheme="minorEastAsia" w:hAnsi="Times New Roman" w:cs="Times New Roman"/>
          <w:sz w:val="28"/>
          <w:szCs w:val="28"/>
          <w:lang w:eastAsia="ru-RU"/>
        </w:rPr>
        <w:t xml:space="preserve"> постепенного или радикального – выбрали второй, получивших название «шоковой терапии». Она вызвала резкое ухудшение положения в экономике страны, на грани полного развала оказались многие предприятия и даже целые отрасли. Был нанесен серьезный удар по бюджетной сфере (образование, здравоохранения, наука, культура).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Особенность этого периода в полной мере сказались и на состоянии физической культуры. Начался трудный процесс формирования федеральных органов управления физкультурным движением.</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Курс на демократизацию жизни общества получил преломление в расширении прав органов образования в области физического воспитания учащийся молодежи. Но их реализация была неоднозначной. Появилась возможность увеличивать количество учебных часов на предмет «физическая культура» в общеобразовательных школах, но эта мера была подкреплена государственным финансированием. По усмотрению местных учреждений образования разрешалось увеличивать количество часов до 5-6 в неделю при условии, если сами школы изыскивали средства на их проведении. Большинство школ таких возможностей не имели. Учителям физической культуры позволялось самостоятельно совершенствовать содержание государственных программ и даже полностью заменять их т.н. «авторскими программами» при условии положительной оценки их экспертными комиссиями местных органов образования. Но и это новшество не дало ожидаемого эффекта из-за недостаточной компетентности многих учителей. В связи с изменением условий финансирования в большинстве школ была свернута внеклассная спортивн</w:t>
      </w:r>
      <w:proofErr w:type="gramStart"/>
      <w:r>
        <w:rPr>
          <w:rFonts w:ascii="Times New Roman" w:eastAsiaTheme="minorEastAsia" w:hAnsi="Times New Roman" w:cs="Times New Roman"/>
          <w:sz w:val="28"/>
          <w:szCs w:val="28"/>
          <w:lang w:eastAsia="ru-RU"/>
        </w:rPr>
        <w:t>о-</w:t>
      </w:r>
      <w:proofErr w:type="gramEnd"/>
      <w:r>
        <w:rPr>
          <w:rFonts w:ascii="Times New Roman" w:eastAsiaTheme="minorEastAsia" w:hAnsi="Times New Roman" w:cs="Times New Roman"/>
          <w:sz w:val="28"/>
          <w:szCs w:val="28"/>
          <w:lang w:eastAsia="ru-RU"/>
        </w:rPr>
        <w:t xml:space="preserve"> массовая и физкультурно- оздоровительная работа.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1994-95 годах федеральные органы образования предложили проект классных спортивно-оздоровительных игр-тестов, получивших название </w:t>
      </w:r>
      <w:r>
        <w:rPr>
          <w:rFonts w:ascii="Times New Roman" w:eastAsiaTheme="minorEastAsia" w:hAnsi="Times New Roman" w:cs="Times New Roman"/>
          <w:sz w:val="28"/>
          <w:szCs w:val="28"/>
          <w:lang w:eastAsia="ru-RU"/>
        </w:rPr>
        <w:lastRenderedPageBreak/>
        <w:t>«Президентские состязания». Проект предусматривал проведение дважды в течение учебного года тестирование при помощи специальных упражнений. Смысл тестирования - помочь оценить физическую подготовленность учащихся.</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Из-за отсутствия финансирования заметно сузились масштабы внешкольной спортивной работы. Сократилось количество детско-юношеских спортивных школ и оздоровительных лагерей. В стране резко упал охват спортом детей школьного возраста, были вынуждены оставить работу многие опытные тренер</w:t>
      </w:r>
      <w:proofErr w:type="gramStart"/>
      <w:r>
        <w:rPr>
          <w:rFonts w:ascii="Times New Roman" w:eastAsiaTheme="minorEastAsia" w:hAnsi="Times New Roman" w:cs="Times New Roman"/>
          <w:sz w:val="28"/>
          <w:szCs w:val="28"/>
          <w:lang w:eastAsia="ru-RU"/>
        </w:rPr>
        <w:t>ы-</w:t>
      </w:r>
      <w:proofErr w:type="gramEnd"/>
      <w:r>
        <w:rPr>
          <w:rFonts w:ascii="Times New Roman" w:eastAsiaTheme="minorEastAsia" w:hAnsi="Times New Roman" w:cs="Times New Roman"/>
          <w:sz w:val="28"/>
          <w:szCs w:val="28"/>
          <w:lang w:eastAsia="ru-RU"/>
        </w:rPr>
        <w:t xml:space="preserve"> преподаватели. Одним из последствий упадка детско-юношеского спорта стал рост правонарушений среди детей и подростков.</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90-е годы тяжелое положение сложилось в организации физкультурн</w:t>
      </w:r>
      <w:proofErr w:type="gramStart"/>
      <w:r>
        <w:rPr>
          <w:rFonts w:ascii="Times New Roman" w:eastAsiaTheme="minorEastAsia" w:hAnsi="Times New Roman" w:cs="Times New Roman"/>
          <w:sz w:val="28"/>
          <w:szCs w:val="28"/>
          <w:lang w:eastAsia="ru-RU"/>
        </w:rPr>
        <w:t>о-</w:t>
      </w:r>
      <w:proofErr w:type="gramEnd"/>
      <w:r>
        <w:rPr>
          <w:rFonts w:ascii="Times New Roman" w:eastAsiaTheme="minorEastAsia" w:hAnsi="Times New Roman" w:cs="Times New Roman"/>
          <w:sz w:val="28"/>
          <w:szCs w:val="28"/>
          <w:lang w:eastAsia="ru-RU"/>
        </w:rPr>
        <w:t xml:space="preserve"> спортивной и оздоровительной работы среди взрослого населения. Профсоюзы, прежде обладавшие для этого необходимыми финансами, материально- техническими и кадровым потенциалом</w:t>
      </w:r>
      <w:proofErr w:type="gramStart"/>
      <w:r>
        <w:rPr>
          <w:rFonts w:ascii="Times New Roman" w:eastAsiaTheme="minorEastAsia" w:hAnsi="Times New Roman" w:cs="Times New Roman"/>
          <w:sz w:val="28"/>
          <w:szCs w:val="28"/>
          <w:lang w:eastAsia="ru-RU"/>
        </w:rPr>
        <w:t>.</w:t>
      </w:r>
      <w:proofErr w:type="gramEnd"/>
      <w:r>
        <w:rPr>
          <w:rFonts w:ascii="Times New Roman" w:eastAsiaTheme="minorEastAsia" w:hAnsi="Times New Roman" w:cs="Times New Roman"/>
          <w:sz w:val="28"/>
          <w:szCs w:val="28"/>
          <w:lang w:eastAsia="ru-RU"/>
        </w:rPr>
        <w:t xml:space="preserve"> </w:t>
      </w:r>
      <w:proofErr w:type="gramStart"/>
      <w:r>
        <w:rPr>
          <w:rFonts w:ascii="Times New Roman" w:eastAsiaTheme="minorEastAsia" w:hAnsi="Times New Roman" w:cs="Times New Roman"/>
          <w:sz w:val="28"/>
          <w:szCs w:val="28"/>
          <w:lang w:eastAsia="ru-RU"/>
        </w:rPr>
        <w:t>р</w:t>
      </w:r>
      <w:proofErr w:type="gramEnd"/>
      <w:r>
        <w:rPr>
          <w:rFonts w:ascii="Times New Roman" w:eastAsiaTheme="minorEastAsia" w:hAnsi="Times New Roman" w:cs="Times New Roman"/>
          <w:sz w:val="28"/>
          <w:szCs w:val="28"/>
          <w:lang w:eastAsia="ru-RU"/>
        </w:rPr>
        <w:t>езко сократили масштаб своей деятельности. Приватизированные предприятия сочли экономически нецелесообразным оплачивать расходы на содержание штатных физкультурных работников и организацию физкультурно-оздоровительной работы. Они стали снимать с баланса принадлежавшие им спортивные и оздоровительные базы, которые либо прекращали свою деятельность, либо сдавались в аренду коммерческим структурам и чаще всего использовались не по назначению.</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условиях перехода к рыночной экономике на коммерческие начала перестроилась и деятельность большинства спортивных сооружений. Это повлекло за собой возрастание арендной платы и многократное повышение цен на оплату физкультурно-спортивных услуг, что сделало их недоступными и для многих физкультурных организаций и для большинства граждан. Неблагоприятно сложилась стартовая ситуация для российского спорта. С упразднением СССР распалась существовавшая до этого стройная система организации спорта высших спортивных достижений. Сократились </w:t>
      </w:r>
      <w:r>
        <w:rPr>
          <w:rFonts w:ascii="Times New Roman" w:eastAsiaTheme="minorEastAsia" w:hAnsi="Times New Roman" w:cs="Times New Roman"/>
          <w:sz w:val="28"/>
          <w:szCs w:val="28"/>
          <w:lang w:eastAsia="ru-RU"/>
        </w:rPr>
        <w:lastRenderedPageBreak/>
        <w:t>спортивные связи с бывшими союзными республиками, распались сборные команды, нарушились календари спортивных соревнований по видам спорта. За пределами России остались хорошо оснащенные спортивные комплексы - центры олимпийской подготовки для большинства видов спорта. Многие молодые перспективные спортсмены из-за отсутствия средств лишились возможности выезжать на учебно-тренировочные сборы и спортивные соревнования. Начался отток наиболее квалифицированных спортсменов и тренеров за рубеж в поисках более благоприятных условий для жизни и работы, что отрицательно сказалось на общем состоянии российского спорта.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Резкое сокращение государственного финансирования сферы физической культуры и спорта побудило спортивные федерации и клубы к поиску необходимых источников, развитию коммерческих начал, предпринимательской деятельности, привлечению спонсорских средств, профессионализации спортивной деятельности. Официальное признание получил в эти годы профессиональный спорт.</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Говоря о развитии физической культуры и спорта в России в условиях переходного периода, следует отметить, что принципиальное значение для успешного выхода физкультурного движения из кризисного состояния имеет создание для этой законодательной основы.</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1993 году впервые в отечественной законодательной практике были утверждены «Основы законодательства Российской Федерации о физической культуре и спорте», которые установили общие принципы правового регулирования в области физической культуры и спорта.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1999 году был принят еще более важный юридический документ — Федеральный Закон «О физической культуре и спорте в Российской Федерации». Он устанавливал правовые, организационные, экономические и социальные основы деятельности физкультурно - спортивных организаций.</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современных условиях задачи развития физической культуры и спорта у нас в стране решают государственные и общественные организации. Функции государственного управления осуществляет Министерство спорта и </w:t>
      </w:r>
      <w:r>
        <w:rPr>
          <w:rFonts w:ascii="Times New Roman" w:eastAsiaTheme="minorEastAsia" w:hAnsi="Times New Roman" w:cs="Times New Roman"/>
          <w:sz w:val="28"/>
          <w:szCs w:val="28"/>
          <w:lang w:eastAsia="ru-RU"/>
        </w:rPr>
        <w:lastRenderedPageBreak/>
        <w:t>подведомственные ему структуры. В его компетенцию входят обязанности по развитию физической культуры среди населения страны, организация физического воспитания учащийся молодежи, развитие массового спорта и спорта высших достижений, строительство спортивных сооружений, баз, детских спортивных школ, подготовка кадров, развитие спортивной науки, популяризация здорового образа жизни.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 общественным организациям относятся Олимпийский комитет России, </w:t>
      </w:r>
      <w:proofErr w:type="spellStart"/>
      <w:r>
        <w:rPr>
          <w:rFonts w:ascii="Times New Roman" w:eastAsiaTheme="minorEastAsia" w:hAnsi="Times New Roman" w:cs="Times New Roman"/>
          <w:sz w:val="28"/>
          <w:szCs w:val="28"/>
          <w:lang w:eastAsia="ru-RU"/>
        </w:rPr>
        <w:t>Паралимпийский</w:t>
      </w:r>
      <w:proofErr w:type="spellEnd"/>
      <w:r>
        <w:rPr>
          <w:rFonts w:ascii="Times New Roman" w:eastAsiaTheme="minorEastAsia" w:hAnsi="Times New Roman" w:cs="Times New Roman"/>
          <w:sz w:val="28"/>
          <w:szCs w:val="28"/>
          <w:lang w:eastAsia="ru-RU"/>
        </w:rPr>
        <w:t xml:space="preserve"> комитет, </w:t>
      </w:r>
      <w:proofErr w:type="spellStart"/>
      <w:r>
        <w:rPr>
          <w:rFonts w:ascii="Times New Roman" w:eastAsiaTheme="minorEastAsia" w:hAnsi="Times New Roman" w:cs="Times New Roman"/>
          <w:sz w:val="28"/>
          <w:szCs w:val="28"/>
          <w:lang w:eastAsia="ru-RU"/>
        </w:rPr>
        <w:t>Сурдолимпийский</w:t>
      </w:r>
      <w:proofErr w:type="spellEnd"/>
      <w:r>
        <w:rPr>
          <w:rFonts w:ascii="Times New Roman" w:eastAsiaTheme="minorEastAsia" w:hAnsi="Times New Roman" w:cs="Times New Roman"/>
          <w:sz w:val="28"/>
          <w:szCs w:val="28"/>
          <w:lang w:eastAsia="ru-RU"/>
        </w:rPr>
        <w:t xml:space="preserve"> комитет, </w:t>
      </w:r>
      <w:proofErr w:type="gramStart"/>
      <w:r>
        <w:rPr>
          <w:rFonts w:ascii="Times New Roman" w:eastAsiaTheme="minorEastAsia" w:hAnsi="Times New Roman" w:cs="Times New Roman"/>
          <w:sz w:val="28"/>
          <w:szCs w:val="28"/>
          <w:lang w:eastAsia="ru-RU"/>
        </w:rPr>
        <w:t>целями</w:t>
      </w:r>
      <w:proofErr w:type="gramEnd"/>
      <w:r>
        <w:rPr>
          <w:rFonts w:ascii="Times New Roman" w:eastAsiaTheme="minorEastAsia" w:hAnsi="Times New Roman" w:cs="Times New Roman"/>
          <w:sz w:val="28"/>
          <w:szCs w:val="28"/>
          <w:lang w:eastAsia="ru-RU"/>
        </w:rPr>
        <w:t xml:space="preserve"> которых являются содействие развитию физической культуры и спорта инвалидов и лиц с ограниченными возможностями здоровья, укрепление международного сотрудничества в указанной сфере, участие в </w:t>
      </w:r>
      <w:proofErr w:type="spellStart"/>
      <w:r>
        <w:rPr>
          <w:rFonts w:ascii="Times New Roman" w:eastAsiaTheme="minorEastAsia" w:hAnsi="Times New Roman" w:cs="Times New Roman"/>
          <w:sz w:val="28"/>
          <w:szCs w:val="28"/>
          <w:lang w:eastAsia="ru-RU"/>
        </w:rPr>
        <w:t>Паралимпийских</w:t>
      </w:r>
      <w:proofErr w:type="spellEnd"/>
      <w:r>
        <w:rPr>
          <w:rFonts w:ascii="Times New Roman" w:eastAsiaTheme="minorEastAsia" w:hAnsi="Times New Roman" w:cs="Times New Roman"/>
          <w:sz w:val="28"/>
          <w:szCs w:val="28"/>
          <w:lang w:eastAsia="ru-RU"/>
        </w:rPr>
        <w:t xml:space="preserve"> и </w:t>
      </w:r>
      <w:proofErr w:type="spellStart"/>
      <w:r>
        <w:rPr>
          <w:rFonts w:ascii="Times New Roman" w:eastAsiaTheme="minorEastAsia" w:hAnsi="Times New Roman" w:cs="Times New Roman"/>
          <w:sz w:val="28"/>
          <w:szCs w:val="28"/>
          <w:lang w:eastAsia="ru-RU"/>
        </w:rPr>
        <w:t>Сурдолимпийских</w:t>
      </w:r>
      <w:proofErr w:type="spellEnd"/>
      <w:r>
        <w:rPr>
          <w:rFonts w:ascii="Times New Roman" w:eastAsiaTheme="minorEastAsia" w:hAnsi="Times New Roman" w:cs="Times New Roman"/>
          <w:sz w:val="28"/>
          <w:szCs w:val="28"/>
          <w:lang w:eastAsia="ru-RU"/>
        </w:rPr>
        <w:t xml:space="preserve"> играх, Всемирных специальных Олимпийских играх. Эти общественные организации создают условия для физической реабилитации и социальной адаптации инвалидов и лиц с ограниченными возможностями здоровья с использованием методов адаптивной физической культуры и адаптивного спорта.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Олимпийский комитет России (</w:t>
      </w:r>
      <w:proofErr w:type="gramStart"/>
      <w:r>
        <w:rPr>
          <w:rFonts w:ascii="Times New Roman" w:eastAsiaTheme="minorEastAsia" w:hAnsi="Times New Roman" w:cs="Times New Roman"/>
          <w:sz w:val="28"/>
          <w:szCs w:val="28"/>
          <w:lang w:eastAsia="ru-RU"/>
        </w:rPr>
        <w:t>ОКР</w:t>
      </w:r>
      <w:proofErr w:type="gramEnd"/>
      <w:r>
        <w:rPr>
          <w:rFonts w:ascii="Times New Roman" w:eastAsiaTheme="minorEastAsia" w:hAnsi="Times New Roman" w:cs="Times New Roman"/>
          <w:sz w:val="28"/>
          <w:szCs w:val="28"/>
          <w:lang w:eastAsia="ru-RU"/>
        </w:rPr>
        <w:t>) является руководящим органом олимпийского движения в стране. В настоящее время наличие этого органа является обязательным условием участия российских спортсменов в Олимпийских играх.</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При этом необходимо, чтобы </w:t>
      </w:r>
      <w:proofErr w:type="gramStart"/>
      <w:r>
        <w:rPr>
          <w:rFonts w:ascii="Times New Roman" w:eastAsiaTheme="minorEastAsia" w:hAnsi="Times New Roman" w:cs="Times New Roman"/>
          <w:sz w:val="28"/>
          <w:szCs w:val="28"/>
          <w:lang w:eastAsia="ru-RU"/>
        </w:rPr>
        <w:t>ОКР</w:t>
      </w:r>
      <w:proofErr w:type="gramEnd"/>
      <w:r>
        <w:rPr>
          <w:rFonts w:ascii="Times New Roman" w:eastAsiaTheme="minorEastAsia" w:hAnsi="Times New Roman" w:cs="Times New Roman"/>
          <w:sz w:val="28"/>
          <w:szCs w:val="28"/>
          <w:lang w:eastAsia="ru-RU"/>
        </w:rPr>
        <w:t xml:space="preserve"> объединял не менее пяти национальных федераций по олимпийским видам спорта. Основной миссией </w:t>
      </w:r>
      <w:proofErr w:type="gramStart"/>
      <w:r>
        <w:rPr>
          <w:rFonts w:ascii="Times New Roman" w:eastAsiaTheme="minorEastAsia" w:hAnsi="Times New Roman" w:cs="Times New Roman"/>
          <w:sz w:val="28"/>
          <w:szCs w:val="28"/>
          <w:lang w:eastAsia="ru-RU"/>
        </w:rPr>
        <w:t>ОКР</w:t>
      </w:r>
      <w:proofErr w:type="gramEnd"/>
      <w:r>
        <w:rPr>
          <w:rFonts w:ascii="Times New Roman" w:eastAsiaTheme="minorEastAsia" w:hAnsi="Times New Roman" w:cs="Times New Roman"/>
          <w:sz w:val="28"/>
          <w:szCs w:val="28"/>
          <w:lang w:eastAsia="ru-RU"/>
        </w:rPr>
        <w:t xml:space="preserve"> является развитие и защита олимпийского движения в стране в соответствии с Олимпийской хартией. </w:t>
      </w:r>
      <w:proofErr w:type="gramStart"/>
      <w:r>
        <w:rPr>
          <w:rFonts w:ascii="Times New Roman" w:eastAsiaTheme="minorEastAsia" w:hAnsi="Times New Roman" w:cs="Times New Roman"/>
          <w:sz w:val="28"/>
          <w:szCs w:val="28"/>
          <w:lang w:eastAsia="ru-RU"/>
        </w:rPr>
        <w:t>ОКР</w:t>
      </w:r>
      <w:proofErr w:type="gramEnd"/>
      <w:r>
        <w:rPr>
          <w:rFonts w:ascii="Times New Roman" w:eastAsiaTheme="minorEastAsia" w:hAnsi="Times New Roman" w:cs="Times New Roman"/>
          <w:sz w:val="28"/>
          <w:szCs w:val="28"/>
          <w:lang w:eastAsia="ru-RU"/>
        </w:rPr>
        <w:t xml:space="preserve"> должен пропагандировать основополагающие принципы Олимпизма, заботиться о распространении Олимпийских знаний среди населения, развитие в стране спорта высших достижений и массового спорта. Обязанностью </w:t>
      </w:r>
      <w:proofErr w:type="gramStart"/>
      <w:r>
        <w:rPr>
          <w:rFonts w:ascii="Times New Roman" w:eastAsiaTheme="minorEastAsia" w:hAnsi="Times New Roman" w:cs="Times New Roman"/>
          <w:sz w:val="28"/>
          <w:szCs w:val="28"/>
          <w:lang w:eastAsia="ru-RU"/>
        </w:rPr>
        <w:t>ОКР</w:t>
      </w:r>
      <w:proofErr w:type="gramEnd"/>
      <w:r>
        <w:rPr>
          <w:rFonts w:ascii="Times New Roman" w:eastAsiaTheme="minorEastAsia" w:hAnsi="Times New Roman" w:cs="Times New Roman"/>
          <w:sz w:val="28"/>
          <w:szCs w:val="28"/>
          <w:lang w:eastAsia="ru-RU"/>
        </w:rPr>
        <w:t xml:space="preserve"> России является борьба против использования препаратов и процедур, запрещенных МОК и МСФ. В выполнении своей миссии </w:t>
      </w:r>
      <w:proofErr w:type="gramStart"/>
      <w:r>
        <w:rPr>
          <w:rFonts w:ascii="Times New Roman" w:eastAsiaTheme="minorEastAsia" w:hAnsi="Times New Roman" w:cs="Times New Roman"/>
          <w:sz w:val="28"/>
          <w:szCs w:val="28"/>
          <w:lang w:eastAsia="ru-RU"/>
        </w:rPr>
        <w:t>ОКР</w:t>
      </w:r>
      <w:proofErr w:type="gramEnd"/>
      <w:r>
        <w:rPr>
          <w:rFonts w:ascii="Times New Roman" w:eastAsiaTheme="minorEastAsia" w:hAnsi="Times New Roman" w:cs="Times New Roman"/>
          <w:sz w:val="28"/>
          <w:szCs w:val="28"/>
          <w:lang w:eastAsia="ru-RU"/>
        </w:rPr>
        <w:t xml:space="preserve"> может сотрудничать с неправительственными и правительственными органами, однако, никогда не </w:t>
      </w:r>
      <w:r>
        <w:rPr>
          <w:rFonts w:ascii="Times New Roman" w:eastAsiaTheme="minorEastAsia" w:hAnsi="Times New Roman" w:cs="Times New Roman"/>
          <w:sz w:val="28"/>
          <w:szCs w:val="28"/>
          <w:lang w:eastAsia="ru-RU"/>
        </w:rPr>
        <w:lastRenderedPageBreak/>
        <w:t>должен быть причастен к деятельности, противоречащей Олимпийской хартии.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 общественным организациям также относятся и спортивные федерации по видам спорта со статусом неправительственных общественных объединений, управляющих на федеральном уровне развитием своего вида спорта.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плане реализации задач, стоящих перед физической культурой и спортом, появляются новые формы работы, отвечающие требованиям времени. С целью улучшения физического воспитания школьников в школах увеличилось количество учебных часов на физическую культуру до трёх уроков в неделю. Улучшается спортивная база школ, а именно: появляются игровые поля с искусственным покрытием, площадками для игры в баскетбол и волейбол. Организуются массовые соревнования учащихся школ, интернатов, гимназий.</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Появляются новые и возрождаются проверенные временем формы работы </w:t>
      </w:r>
      <w:proofErr w:type="gramStart"/>
      <w:r>
        <w:rPr>
          <w:rFonts w:ascii="Times New Roman" w:eastAsiaTheme="minorEastAsia" w:hAnsi="Times New Roman" w:cs="Times New Roman"/>
          <w:sz w:val="28"/>
          <w:szCs w:val="28"/>
          <w:lang w:eastAsia="ru-RU"/>
        </w:rPr>
        <w:t>со</w:t>
      </w:r>
      <w:proofErr w:type="gramEnd"/>
      <w:r>
        <w:rPr>
          <w:rFonts w:ascii="Times New Roman" w:eastAsiaTheme="minorEastAsia" w:hAnsi="Times New Roman" w:cs="Times New Roman"/>
          <w:sz w:val="28"/>
          <w:szCs w:val="28"/>
          <w:lang w:eastAsia="ru-RU"/>
        </w:rPr>
        <w:t xml:space="preserve"> взрослым населением страны. </w:t>
      </w:r>
      <w:proofErr w:type="gramStart"/>
      <w:r>
        <w:rPr>
          <w:rFonts w:ascii="Times New Roman" w:eastAsiaTheme="minorEastAsia" w:hAnsi="Times New Roman" w:cs="Times New Roman"/>
          <w:sz w:val="28"/>
          <w:szCs w:val="28"/>
          <w:lang w:eastAsia="ru-RU"/>
        </w:rPr>
        <w:t>Если в 1990-е гг. и в начале 2000-х гг. возможность заниматься физической культурой была только у достаточно обеспеченных людей, так как занятия проводились на платной основе и требовали значительных финансовых затрат, то к 2010 г. появились различные спортивные и фитнес-клубы, в жилых микрорайонах стали строиться комплексные спортивные сооружения для проживающих на данной территории взрослых и детей.</w:t>
      </w:r>
      <w:proofErr w:type="gramEnd"/>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Объединяет работу с детским и взрослым населением общероссийская общественная организация – Всероссийское добровольное общество «Спортивная Россия». Основной задачей этого общества является укрепление здоровья граждан независимо от их возраста, социального положения и уровня физической подготовки. Значительная часть всех соревнований, организуемых и проводимых «Спортивной Россией», посвящена детям и пожилым людям, поскольку их здоровье и качество жизни – показатель жизнеспособности культуры всего общества.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В последнее десятилетие многое делается для оживления студенческого спорта. Возрождается деятельность Студенческого спортивного общества «Буревестник», основной задачей которого является содействие государству в реализации молодёжной политики посредством эффективной организации системы студенческого спорта и развития международного сотрудничества в студенческом спортивном движении.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По инициативе и при непосредственном участии «Буревестника» в России возрождены традиции проведения соревнований по популярным в студенческой среде видам спорта и всероссийских универсиад. Проводятся чемпионаты мира и Европы среди студентов на территории нашей страны, формируются сборные команды для участия во всемирных универсиадах. </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Особое место в современном спортивном движении России занимает оборонное общество. На протяжении более чем восьмидесятилетней истории независимо от названия – </w:t>
      </w:r>
      <w:proofErr w:type="spellStart"/>
      <w:r>
        <w:rPr>
          <w:rFonts w:ascii="Times New Roman" w:eastAsiaTheme="minorEastAsia" w:hAnsi="Times New Roman" w:cs="Times New Roman"/>
          <w:sz w:val="28"/>
          <w:szCs w:val="28"/>
          <w:lang w:eastAsia="ru-RU"/>
        </w:rPr>
        <w:t>Осоавиахим</w:t>
      </w:r>
      <w:proofErr w:type="spellEnd"/>
      <w:r>
        <w:rPr>
          <w:rFonts w:ascii="Times New Roman" w:eastAsiaTheme="minorEastAsia" w:hAnsi="Times New Roman" w:cs="Times New Roman"/>
          <w:sz w:val="28"/>
          <w:szCs w:val="28"/>
          <w:lang w:eastAsia="ru-RU"/>
        </w:rPr>
        <w:t>, ДОСААФ, РОСТО – оборонное общество вносило весомый вклад в укрепление обороноспособности страны, решая задачи развития технических и прикладных видов спорта.</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Занятия, например, авиационным спортом, другими техническими и прикладными видами способствует выработке у молодёжи профессиональных качеств и умений, физической подготовленности, что особенно актуально в условиях реформирования Российской армии и сокращения срока службы по призыву. Региональные организации общества каждый год проводят до 500 стартов по военно-прикладным видам спорта. И те преобразования, которые сегодня происходят в оборонном обществе, позволяют создать качественно новую систему физической подготовки молодёжи.</w:t>
      </w:r>
    </w:p>
    <w:p w:rsidR="00211F39" w:rsidRDefault="009767E4">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Спорту высших достижений в современных условиях уделяется огромное внимание как со стороны Министерства спорта, Олимпийского комитета России, так и Советом при Президенте Российской Федерации по развитию физической культуры и спорта. Совместными усилиями укрепляется, а в некоторых случаях заново создаётся материально-</w:t>
      </w:r>
      <w:r>
        <w:rPr>
          <w:rFonts w:ascii="Times New Roman" w:eastAsiaTheme="minorEastAsia" w:hAnsi="Times New Roman" w:cs="Times New Roman"/>
          <w:sz w:val="28"/>
          <w:szCs w:val="28"/>
          <w:lang w:eastAsia="ru-RU"/>
        </w:rPr>
        <w:lastRenderedPageBreak/>
        <w:t>техническая база, реконструируются и строятся новые спортивные базы для подготовки сборных команд России по видам спорта. К тренировочному процессу в сборных командах привлекаются молодые, перспективные спортсмены, укрепляется тренерский состав, восстанавливается деятельность научных бригад в сборных командах страны.</w:t>
      </w:r>
    </w:p>
    <w:p w:rsidR="009B401B" w:rsidRDefault="009B401B">
      <w:pPr>
        <w:spacing w:after="0" w:line="240" w:lineRule="auto"/>
        <w:rPr>
          <w:rFonts w:ascii="Times New Roman" w:eastAsiaTheme="minorEastAsia" w:hAnsi="Times New Roman" w:cs="Times New Roman"/>
          <w:i/>
          <w:sz w:val="28"/>
          <w:szCs w:val="28"/>
          <w:lang w:eastAsia="ru-RU"/>
        </w:rPr>
      </w:pPr>
      <w:r>
        <w:rPr>
          <w:rFonts w:ascii="Times New Roman" w:eastAsiaTheme="minorEastAsia" w:hAnsi="Times New Roman" w:cs="Times New Roman"/>
          <w:i/>
          <w:sz w:val="28"/>
          <w:szCs w:val="28"/>
          <w:lang w:eastAsia="ru-RU"/>
        </w:rPr>
        <w:br w:type="page"/>
      </w:r>
    </w:p>
    <w:p w:rsidR="00211F39" w:rsidRDefault="00730681">
      <w:pPr>
        <w:suppressAutoHyphens/>
        <w:spacing w:after="0" w:line="36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lastRenderedPageBreak/>
        <w:t>СПИСОК РЕКОМЕНДОВАННЫХ ИСТОЧНИКОВ</w:t>
      </w:r>
    </w:p>
    <w:p w:rsidR="00211F39" w:rsidRDefault="00211F39">
      <w:pPr>
        <w:suppressAutoHyphens/>
        <w:spacing w:after="0" w:line="360" w:lineRule="auto"/>
        <w:ind w:firstLine="709"/>
        <w:jc w:val="both"/>
        <w:rPr>
          <w:rFonts w:ascii="Times New Roman" w:eastAsia="Times New Roman" w:hAnsi="Times New Roman" w:cs="Times New Roman"/>
          <w:b/>
          <w:sz w:val="28"/>
          <w:szCs w:val="28"/>
          <w:lang w:eastAsia="ru-RU" w:bidi="ru-RU"/>
        </w:rPr>
      </w:pPr>
    </w:p>
    <w:p w:rsidR="00211F39" w:rsidRPr="008F4FBD" w:rsidRDefault="009767E4" w:rsidP="00800C34">
      <w:pPr>
        <w:pStyle w:val="ad"/>
        <w:numPr>
          <w:ilvl w:val="0"/>
          <w:numId w:val="15"/>
        </w:numPr>
        <w:tabs>
          <w:tab w:val="clear" w:pos="425"/>
          <w:tab w:val="left" w:pos="0"/>
          <w:tab w:val="left" w:pos="851"/>
          <w:tab w:val="left" w:pos="1134"/>
        </w:tabs>
        <w:suppressAutoHyphens/>
        <w:spacing w:after="0"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Баскетбол: история возникновения и эволюция игры /  [Электронный ресурс] // Википедия: [сайт]. — URL: https://ru.wikipedia.org/wiki/Баскетбол</w:t>
      </w:r>
    </w:p>
    <w:p w:rsidR="009F27A8" w:rsidRPr="009F27A8" w:rsidRDefault="009F27A8" w:rsidP="009F27A8">
      <w:pPr>
        <w:pStyle w:val="c0"/>
        <w:numPr>
          <w:ilvl w:val="0"/>
          <w:numId w:val="15"/>
        </w:numPr>
        <w:shd w:val="clear" w:color="auto" w:fill="FFFFFF"/>
        <w:spacing w:before="0" w:beforeAutospacing="0" w:after="0" w:afterAutospacing="0" w:line="360" w:lineRule="auto"/>
        <w:jc w:val="both"/>
        <w:rPr>
          <w:color w:val="000000"/>
        </w:rPr>
      </w:pPr>
      <w:r w:rsidRPr="009F27A8">
        <w:rPr>
          <w:rStyle w:val="c1"/>
          <w:color w:val="000000"/>
          <w:sz w:val="28"/>
          <w:szCs w:val="28"/>
        </w:rPr>
        <w:t>Белиц-</w:t>
      </w:r>
      <w:proofErr w:type="spellStart"/>
      <w:r w:rsidRPr="009F27A8">
        <w:rPr>
          <w:rStyle w:val="c1"/>
          <w:color w:val="000000"/>
          <w:sz w:val="28"/>
          <w:szCs w:val="28"/>
        </w:rPr>
        <w:t>Гейман</w:t>
      </w:r>
      <w:proofErr w:type="spellEnd"/>
      <w:r>
        <w:rPr>
          <w:rStyle w:val="c1"/>
          <w:color w:val="000000"/>
          <w:sz w:val="28"/>
          <w:szCs w:val="28"/>
        </w:rPr>
        <w:t>,</w:t>
      </w:r>
      <w:r w:rsidRPr="009F27A8">
        <w:rPr>
          <w:rStyle w:val="c1"/>
          <w:color w:val="000000"/>
          <w:sz w:val="28"/>
          <w:szCs w:val="28"/>
        </w:rPr>
        <w:t xml:space="preserve"> С.В. Плавание</w:t>
      </w:r>
      <w:r>
        <w:rPr>
          <w:rStyle w:val="c1"/>
          <w:color w:val="000000"/>
          <w:sz w:val="28"/>
          <w:szCs w:val="28"/>
        </w:rPr>
        <w:t xml:space="preserve"> / </w:t>
      </w:r>
      <w:r w:rsidRPr="009F27A8">
        <w:rPr>
          <w:rStyle w:val="c1"/>
          <w:color w:val="000000"/>
          <w:sz w:val="28"/>
          <w:szCs w:val="28"/>
        </w:rPr>
        <w:t>С.В.</w:t>
      </w:r>
      <w:r>
        <w:rPr>
          <w:rStyle w:val="c1"/>
          <w:color w:val="000000"/>
          <w:sz w:val="28"/>
          <w:szCs w:val="28"/>
        </w:rPr>
        <w:t xml:space="preserve"> </w:t>
      </w:r>
      <w:r w:rsidRPr="009F27A8">
        <w:rPr>
          <w:rStyle w:val="c1"/>
          <w:color w:val="000000"/>
          <w:sz w:val="28"/>
          <w:szCs w:val="28"/>
        </w:rPr>
        <w:t>Белиц-</w:t>
      </w:r>
      <w:proofErr w:type="spellStart"/>
      <w:r w:rsidRPr="009F27A8">
        <w:rPr>
          <w:rStyle w:val="c1"/>
          <w:color w:val="000000"/>
          <w:sz w:val="28"/>
          <w:szCs w:val="28"/>
        </w:rPr>
        <w:t>Гейман</w:t>
      </w:r>
      <w:proofErr w:type="spellEnd"/>
      <w:r>
        <w:rPr>
          <w:rStyle w:val="c1"/>
          <w:color w:val="000000"/>
          <w:sz w:val="28"/>
          <w:szCs w:val="28"/>
        </w:rPr>
        <w:t>.-</w:t>
      </w:r>
      <w:r w:rsidRPr="009F27A8">
        <w:rPr>
          <w:rStyle w:val="c1"/>
          <w:color w:val="000000"/>
          <w:sz w:val="28"/>
          <w:szCs w:val="28"/>
        </w:rPr>
        <w:t xml:space="preserve"> М</w:t>
      </w:r>
      <w:r>
        <w:rPr>
          <w:rStyle w:val="c1"/>
          <w:color w:val="000000"/>
          <w:sz w:val="28"/>
          <w:szCs w:val="28"/>
        </w:rPr>
        <w:t>.</w:t>
      </w:r>
      <w:r w:rsidRPr="009F27A8">
        <w:rPr>
          <w:rStyle w:val="c1"/>
          <w:color w:val="000000"/>
          <w:sz w:val="28"/>
          <w:szCs w:val="28"/>
        </w:rPr>
        <w:t>: Просвещение</w:t>
      </w:r>
      <w:r>
        <w:rPr>
          <w:rStyle w:val="c1"/>
          <w:color w:val="000000"/>
          <w:sz w:val="28"/>
          <w:szCs w:val="28"/>
        </w:rPr>
        <w:t>,</w:t>
      </w:r>
      <w:r w:rsidRPr="009F27A8">
        <w:rPr>
          <w:rStyle w:val="c1"/>
          <w:color w:val="000000"/>
          <w:sz w:val="28"/>
          <w:szCs w:val="28"/>
        </w:rPr>
        <w:t xml:space="preserve"> 2000</w:t>
      </w:r>
      <w:r>
        <w:rPr>
          <w:rStyle w:val="c1"/>
          <w:color w:val="000000"/>
          <w:sz w:val="28"/>
          <w:szCs w:val="28"/>
        </w:rPr>
        <w:t>.</w:t>
      </w:r>
    </w:p>
    <w:p w:rsidR="00800C34" w:rsidRPr="00800C34" w:rsidRDefault="009767E4" w:rsidP="00EC3CCD">
      <w:pPr>
        <w:pStyle w:val="ad"/>
        <w:numPr>
          <w:ilvl w:val="0"/>
          <w:numId w:val="15"/>
        </w:numPr>
        <w:tabs>
          <w:tab w:val="clear" w:pos="425"/>
          <w:tab w:val="left" w:pos="0"/>
          <w:tab w:val="left" w:pos="1440"/>
        </w:tabs>
        <w:spacing w:beforeAutospacing="1" w:after="0" w:afterAutospacing="1" w:line="360" w:lineRule="auto"/>
        <w:ind w:left="0" w:firstLine="0"/>
        <w:jc w:val="both"/>
        <w:rPr>
          <w:rFonts w:ascii="Times New Roman" w:hAnsi="Times New Roman" w:cs="Times New Roman"/>
          <w:sz w:val="28"/>
          <w:szCs w:val="28"/>
          <w:shd w:val="clear" w:color="auto" w:fill="FFFFFF"/>
        </w:rPr>
      </w:pPr>
      <w:r w:rsidRPr="00800C34">
        <w:rPr>
          <w:rFonts w:ascii="Times New Roman" w:eastAsia="sans-serif" w:hAnsi="Times New Roman" w:cs="Times New Roman"/>
          <w:sz w:val="28"/>
          <w:szCs w:val="28"/>
        </w:rPr>
        <w:t>Буланов, М. И. Профильный туристско-экологический лагерь / М. И. Буланова, Н. А. Буланова // Физическая культура в школе. - 2004. - № 3. - С. 57-63.</w:t>
      </w:r>
    </w:p>
    <w:p w:rsidR="009F27A8" w:rsidRPr="009F27A8" w:rsidRDefault="009F27A8" w:rsidP="009F27A8">
      <w:pPr>
        <w:pStyle w:val="c0"/>
        <w:numPr>
          <w:ilvl w:val="0"/>
          <w:numId w:val="15"/>
        </w:numPr>
        <w:shd w:val="clear" w:color="auto" w:fill="FFFFFF"/>
        <w:spacing w:before="0" w:beforeAutospacing="0" w:after="0" w:afterAutospacing="0" w:line="360" w:lineRule="auto"/>
        <w:jc w:val="both"/>
        <w:rPr>
          <w:color w:val="000000"/>
        </w:rPr>
      </w:pPr>
      <w:r w:rsidRPr="009F27A8">
        <w:rPr>
          <w:rStyle w:val="c1"/>
          <w:color w:val="000000"/>
          <w:sz w:val="28"/>
          <w:szCs w:val="28"/>
        </w:rPr>
        <w:t>Булгакова</w:t>
      </w:r>
      <w:r>
        <w:rPr>
          <w:rStyle w:val="c1"/>
          <w:color w:val="000000"/>
          <w:sz w:val="28"/>
          <w:szCs w:val="28"/>
        </w:rPr>
        <w:t>,</w:t>
      </w:r>
      <w:r w:rsidRPr="009F27A8">
        <w:rPr>
          <w:rStyle w:val="c1"/>
          <w:color w:val="000000"/>
          <w:sz w:val="28"/>
          <w:szCs w:val="28"/>
        </w:rPr>
        <w:t xml:space="preserve"> Н.Ж. Плавание</w:t>
      </w:r>
      <w:r>
        <w:rPr>
          <w:rStyle w:val="c1"/>
          <w:color w:val="000000"/>
          <w:sz w:val="28"/>
          <w:szCs w:val="28"/>
        </w:rPr>
        <w:t xml:space="preserve"> / </w:t>
      </w:r>
      <w:r w:rsidRPr="009F27A8">
        <w:rPr>
          <w:rStyle w:val="c1"/>
          <w:color w:val="000000"/>
          <w:sz w:val="28"/>
          <w:szCs w:val="28"/>
        </w:rPr>
        <w:t>Н.Ж.</w:t>
      </w:r>
      <w:r>
        <w:rPr>
          <w:rStyle w:val="c1"/>
          <w:color w:val="000000"/>
          <w:sz w:val="28"/>
          <w:szCs w:val="28"/>
        </w:rPr>
        <w:t xml:space="preserve"> </w:t>
      </w:r>
      <w:r w:rsidRPr="009F27A8">
        <w:rPr>
          <w:rStyle w:val="c1"/>
          <w:color w:val="000000"/>
          <w:sz w:val="28"/>
          <w:szCs w:val="28"/>
        </w:rPr>
        <w:t>Булгакова</w:t>
      </w:r>
      <w:r>
        <w:rPr>
          <w:rStyle w:val="c1"/>
          <w:color w:val="000000"/>
          <w:sz w:val="28"/>
          <w:szCs w:val="28"/>
        </w:rPr>
        <w:t>.-</w:t>
      </w:r>
      <w:r w:rsidRPr="009F27A8">
        <w:rPr>
          <w:rStyle w:val="c1"/>
          <w:color w:val="000000"/>
          <w:sz w:val="28"/>
          <w:szCs w:val="28"/>
        </w:rPr>
        <w:t xml:space="preserve"> М</w:t>
      </w:r>
      <w:r>
        <w:rPr>
          <w:rStyle w:val="c1"/>
          <w:color w:val="000000"/>
          <w:sz w:val="28"/>
          <w:szCs w:val="28"/>
        </w:rPr>
        <w:t>.</w:t>
      </w:r>
      <w:r w:rsidRPr="009F27A8">
        <w:rPr>
          <w:rStyle w:val="c1"/>
          <w:color w:val="000000"/>
          <w:sz w:val="28"/>
          <w:szCs w:val="28"/>
        </w:rPr>
        <w:t>: Просвещение</w:t>
      </w:r>
      <w:r>
        <w:rPr>
          <w:rStyle w:val="c1"/>
          <w:color w:val="000000"/>
          <w:sz w:val="28"/>
          <w:szCs w:val="28"/>
        </w:rPr>
        <w:t>,</w:t>
      </w:r>
      <w:r w:rsidRPr="009F27A8">
        <w:rPr>
          <w:rStyle w:val="c1"/>
          <w:color w:val="000000"/>
          <w:sz w:val="28"/>
          <w:szCs w:val="28"/>
        </w:rPr>
        <w:t xml:space="preserve"> 2001</w:t>
      </w:r>
      <w:r>
        <w:rPr>
          <w:rStyle w:val="c1"/>
          <w:color w:val="000000"/>
          <w:sz w:val="28"/>
          <w:szCs w:val="28"/>
        </w:rPr>
        <w:t>.</w:t>
      </w:r>
    </w:p>
    <w:p w:rsidR="009F27A8" w:rsidRPr="009F27A8" w:rsidRDefault="009F27A8" w:rsidP="009F27A8">
      <w:pPr>
        <w:pStyle w:val="ad"/>
        <w:numPr>
          <w:ilvl w:val="0"/>
          <w:numId w:val="15"/>
        </w:numPr>
        <w:spacing w:line="360" w:lineRule="auto"/>
        <w:jc w:val="both"/>
        <w:rPr>
          <w:rFonts w:ascii="Times New Roman" w:eastAsiaTheme="minorEastAsia" w:hAnsi="Times New Roman" w:cs="Times New Roman"/>
          <w:i/>
          <w:sz w:val="28"/>
          <w:szCs w:val="28"/>
          <w:lang w:eastAsia="ru-RU"/>
        </w:rPr>
      </w:pPr>
      <w:r w:rsidRPr="009F27A8">
        <w:rPr>
          <w:rFonts w:ascii="Times New Roman" w:hAnsi="Times New Roman" w:cs="Times New Roman"/>
          <w:color w:val="000000"/>
          <w:sz w:val="28"/>
          <w:szCs w:val="28"/>
          <w:shd w:val="clear" w:color="auto" w:fill="FFFFFF"/>
        </w:rPr>
        <w:t>Булгакова, Н.Ж. Спортивное плавание: учебник / Н.Ж. Булгакова. – М.: Физкультура, образование и наука, 1996. –  430 с.</w:t>
      </w:r>
    </w:p>
    <w:p w:rsidR="00211F39" w:rsidRPr="00800C34" w:rsidRDefault="009767E4" w:rsidP="00EC3CCD">
      <w:pPr>
        <w:pStyle w:val="ad"/>
        <w:numPr>
          <w:ilvl w:val="0"/>
          <w:numId w:val="15"/>
        </w:numPr>
        <w:tabs>
          <w:tab w:val="clear" w:pos="425"/>
          <w:tab w:val="left" w:pos="0"/>
          <w:tab w:val="left" w:pos="1440"/>
        </w:tabs>
        <w:spacing w:beforeAutospacing="1" w:after="0" w:afterAutospacing="1" w:line="360" w:lineRule="auto"/>
        <w:ind w:left="0" w:firstLine="0"/>
        <w:jc w:val="both"/>
        <w:rPr>
          <w:rStyle w:val="js-item-maininfo"/>
          <w:rFonts w:ascii="Times New Roman" w:hAnsi="Times New Roman" w:cs="Times New Roman"/>
          <w:sz w:val="28"/>
          <w:szCs w:val="28"/>
          <w:shd w:val="clear" w:color="auto" w:fill="FFFFFF"/>
        </w:rPr>
      </w:pPr>
      <w:r w:rsidRPr="00800C34">
        <w:rPr>
          <w:rFonts w:ascii="Times New Roman" w:hAnsi="Times New Roman" w:cs="Times New Roman"/>
          <w:sz w:val="28"/>
          <w:szCs w:val="28"/>
        </w:rPr>
        <w:t xml:space="preserve">Все олимпийские чемпионки по художественной гимнастике: от наших звёзд до сенсации </w:t>
      </w:r>
      <w:proofErr w:type="spellStart"/>
      <w:r w:rsidRPr="00800C34">
        <w:rPr>
          <w:rFonts w:ascii="Times New Roman" w:hAnsi="Times New Roman" w:cs="Times New Roman"/>
          <w:sz w:val="28"/>
          <w:szCs w:val="28"/>
        </w:rPr>
        <w:t>Ашрам</w:t>
      </w:r>
      <w:proofErr w:type="spellEnd"/>
      <w:r w:rsidRPr="00800C34">
        <w:rPr>
          <w:rFonts w:ascii="Times New Roman" w:hAnsi="Times New Roman" w:cs="Times New Roman"/>
          <w:sz w:val="28"/>
          <w:szCs w:val="28"/>
        </w:rPr>
        <w:t xml:space="preserve">: </w:t>
      </w:r>
      <w:r w:rsidRPr="00800C34">
        <w:rPr>
          <w:rFonts w:ascii="Times New Roman" w:hAnsi="Times New Roman" w:cs="Times New Roman"/>
          <w:sz w:val="28"/>
          <w:szCs w:val="28"/>
          <w:shd w:val="clear" w:color="auto" w:fill="FFFFFF"/>
        </w:rPr>
        <w:t>статья // Дзен [Сайт]. – Режим доступа:</w:t>
      </w:r>
      <w:r w:rsidRPr="00800C34">
        <w:rPr>
          <w:rFonts w:ascii="Times New Roman" w:hAnsi="Times New Roman" w:cs="Times New Roman"/>
          <w:sz w:val="28"/>
          <w:szCs w:val="28"/>
          <w:lang w:eastAsia="ru-RU"/>
        </w:rPr>
        <w:t xml:space="preserve"> </w:t>
      </w:r>
      <w:hyperlink r:id="rId45" w:history="1">
        <w:r w:rsidRPr="00800C34">
          <w:rPr>
            <w:rStyle w:val="a4"/>
            <w:rFonts w:ascii="Times New Roman" w:hAnsi="Times New Roman"/>
            <w:color w:val="auto"/>
            <w:sz w:val="28"/>
            <w:szCs w:val="28"/>
            <w:u w:val="none"/>
          </w:rPr>
          <w:t xml:space="preserve">Все олимпийские чемпионки по художественной гимнастике: от наших звёзд до сенсации </w:t>
        </w:r>
        <w:proofErr w:type="spellStart"/>
        <w:r w:rsidRPr="00800C34">
          <w:rPr>
            <w:rStyle w:val="a4"/>
            <w:rFonts w:ascii="Times New Roman" w:hAnsi="Times New Roman"/>
            <w:color w:val="auto"/>
            <w:sz w:val="28"/>
            <w:szCs w:val="28"/>
            <w:u w:val="none"/>
          </w:rPr>
          <w:t>Ашрам</w:t>
        </w:r>
        <w:proofErr w:type="spellEnd"/>
        <w:r w:rsidRPr="00800C34">
          <w:rPr>
            <w:rStyle w:val="a4"/>
            <w:rFonts w:ascii="Times New Roman" w:hAnsi="Times New Roman"/>
            <w:color w:val="auto"/>
            <w:sz w:val="28"/>
            <w:szCs w:val="28"/>
            <w:u w:val="none"/>
          </w:rPr>
          <w:t xml:space="preserve"> | NVSPORT.RU | Дзен (dzen.ru)</w:t>
        </w:r>
      </w:hyperlink>
    </w:p>
    <w:p w:rsidR="00211F39" w:rsidRPr="008F4FBD" w:rsidRDefault="009767E4" w:rsidP="00800C34">
      <w:pPr>
        <w:pStyle w:val="ad"/>
        <w:numPr>
          <w:ilvl w:val="0"/>
          <w:numId w:val="15"/>
        </w:numPr>
        <w:tabs>
          <w:tab w:val="clear" w:pos="425"/>
          <w:tab w:val="left" w:pos="0"/>
        </w:tabs>
        <w:spacing w:after="0" w:line="360" w:lineRule="auto"/>
        <w:ind w:left="0" w:firstLine="0"/>
        <w:jc w:val="both"/>
        <w:rPr>
          <w:rFonts w:ascii="Times New Roman" w:eastAsia="MS Mincho" w:hAnsi="Times New Roman" w:cs="Times New Roman"/>
          <w:sz w:val="28"/>
          <w:szCs w:val="28"/>
          <w:lang w:eastAsia="ru-RU"/>
        </w:rPr>
      </w:pPr>
      <w:proofErr w:type="spellStart"/>
      <w:r w:rsidRPr="008F4FBD">
        <w:rPr>
          <w:rFonts w:ascii="Times New Roman" w:eastAsia="MS Mincho" w:hAnsi="Times New Roman" w:cs="Times New Roman"/>
          <w:sz w:val="28"/>
          <w:szCs w:val="28"/>
          <w:lang w:eastAsia="ru-RU"/>
        </w:rPr>
        <w:t>Дивинская</w:t>
      </w:r>
      <w:proofErr w:type="spellEnd"/>
      <w:r w:rsidR="00800C34">
        <w:rPr>
          <w:rFonts w:ascii="Times New Roman" w:eastAsia="MS Mincho" w:hAnsi="Times New Roman" w:cs="Times New Roman"/>
          <w:sz w:val="28"/>
          <w:szCs w:val="28"/>
          <w:lang w:eastAsia="ru-RU"/>
        </w:rPr>
        <w:t>,</w:t>
      </w:r>
      <w:r w:rsidRPr="008F4FBD">
        <w:rPr>
          <w:rFonts w:ascii="Times New Roman" w:eastAsia="MS Mincho" w:hAnsi="Times New Roman" w:cs="Times New Roman"/>
          <w:sz w:val="28"/>
          <w:szCs w:val="28"/>
          <w:lang w:eastAsia="ru-RU"/>
        </w:rPr>
        <w:t xml:space="preserve"> Е. Физическая культура и спорт в России до начала ХХ века</w:t>
      </w:r>
      <w:r w:rsidR="00800C34">
        <w:rPr>
          <w:rFonts w:ascii="Times New Roman" w:eastAsia="MS Mincho" w:hAnsi="Times New Roman" w:cs="Times New Roman"/>
          <w:sz w:val="28"/>
          <w:szCs w:val="28"/>
          <w:lang w:eastAsia="ru-RU"/>
        </w:rPr>
        <w:t xml:space="preserve"> / </w:t>
      </w:r>
      <w:r w:rsidR="00800C34" w:rsidRPr="008F4FBD">
        <w:rPr>
          <w:rFonts w:ascii="Times New Roman" w:eastAsia="MS Mincho" w:hAnsi="Times New Roman" w:cs="Times New Roman"/>
          <w:sz w:val="28"/>
          <w:szCs w:val="28"/>
          <w:lang w:eastAsia="ru-RU"/>
        </w:rPr>
        <w:t>Е.</w:t>
      </w:r>
      <w:r w:rsidR="00800C34">
        <w:rPr>
          <w:rFonts w:ascii="Times New Roman" w:eastAsia="MS Mincho" w:hAnsi="Times New Roman" w:cs="Times New Roman"/>
          <w:sz w:val="28"/>
          <w:szCs w:val="28"/>
          <w:lang w:eastAsia="ru-RU"/>
        </w:rPr>
        <w:t xml:space="preserve"> </w:t>
      </w:r>
      <w:proofErr w:type="spellStart"/>
      <w:r w:rsidR="00800C34" w:rsidRPr="008F4FBD">
        <w:rPr>
          <w:rFonts w:ascii="Times New Roman" w:eastAsia="MS Mincho" w:hAnsi="Times New Roman" w:cs="Times New Roman"/>
          <w:sz w:val="28"/>
          <w:szCs w:val="28"/>
          <w:lang w:eastAsia="ru-RU"/>
        </w:rPr>
        <w:t>Дивинская</w:t>
      </w:r>
      <w:proofErr w:type="spellEnd"/>
      <w:r w:rsidRPr="008F4FBD">
        <w:rPr>
          <w:rFonts w:ascii="Times New Roman" w:eastAsia="MS Mincho" w:hAnsi="Times New Roman" w:cs="Times New Roman"/>
          <w:sz w:val="28"/>
          <w:szCs w:val="28"/>
          <w:lang w:eastAsia="ru-RU"/>
        </w:rPr>
        <w:t>.</w:t>
      </w:r>
      <w:r w:rsidR="00800C34">
        <w:rPr>
          <w:rFonts w:ascii="Times New Roman" w:eastAsia="MS Mincho" w:hAnsi="Times New Roman" w:cs="Times New Roman"/>
          <w:sz w:val="28"/>
          <w:szCs w:val="28"/>
          <w:lang w:eastAsia="ru-RU"/>
        </w:rPr>
        <w:t>-</w:t>
      </w:r>
      <w:r w:rsidRPr="008F4FBD">
        <w:rPr>
          <w:rFonts w:ascii="Times New Roman" w:eastAsia="MS Mincho" w:hAnsi="Times New Roman" w:cs="Times New Roman"/>
          <w:sz w:val="28"/>
          <w:szCs w:val="28"/>
          <w:lang w:eastAsia="ru-RU"/>
        </w:rPr>
        <w:t xml:space="preserve"> М., 2016.</w:t>
      </w:r>
    </w:p>
    <w:p w:rsidR="00211F39" w:rsidRPr="008F4FBD" w:rsidRDefault="009767E4" w:rsidP="00800C34">
      <w:pPr>
        <w:numPr>
          <w:ilvl w:val="0"/>
          <w:numId w:val="15"/>
        </w:numPr>
        <w:tabs>
          <w:tab w:val="clear" w:pos="425"/>
          <w:tab w:val="left" w:pos="0"/>
        </w:tabs>
        <w:spacing w:line="360" w:lineRule="auto"/>
        <w:ind w:left="0" w:firstLine="0"/>
        <w:jc w:val="both"/>
        <w:rPr>
          <w:rFonts w:ascii="Times New Roman" w:eastAsia="sans-serif" w:hAnsi="Times New Roman" w:cs="Times New Roman"/>
          <w:sz w:val="28"/>
          <w:szCs w:val="28"/>
        </w:rPr>
      </w:pPr>
      <w:r w:rsidRPr="008F4FBD">
        <w:rPr>
          <w:rFonts w:ascii="Times New Roman" w:eastAsia="sans-serif" w:hAnsi="Times New Roman" w:cs="Times New Roman"/>
          <w:sz w:val="28"/>
          <w:szCs w:val="28"/>
        </w:rPr>
        <w:t>Истомин, П.И. Туристская деятельность школьников: Вопросы теории и методики / П.И. Истомин. - М.: Педагогика, 1987.- 96 с.</w:t>
      </w:r>
    </w:p>
    <w:p w:rsidR="00211F39" w:rsidRPr="008F4FBD" w:rsidRDefault="009767E4" w:rsidP="00800C34">
      <w:pPr>
        <w:pStyle w:val="ad"/>
        <w:numPr>
          <w:ilvl w:val="0"/>
          <w:numId w:val="15"/>
        </w:numPr>
        <w:tabs>
          <w:tab w:val="clear" w:pos="425"/>
          <w:tab w:val="left" w:pos="0"/>
        </w:tabs>
        <w:spacing w:after="0" w:line="360" w:lineRule="auto"/>
        <w:ind w:left="0" w:firstLine="0"/>
        <w:jc w:val="both"/>
        <w:rPr>
          <w:rFonts w:ascii="Times New Roman" w:eastAsia="MS Mincho" w:hAnsi="Times New Roman" w:cs="Times New Roman"/>
          <w:sz w:val="28"/>
          <w:szCs w:val="28"/>
          <w:lang w:eastAsia="ru-RU"/>
        </w:rPr>
      </w:pPr>
      <w:r w:rsidRPr="008F4FBD">
        <w:rPr>
          <w:rFonts w:ascii="Times New Roman" w:eastAsia="MS Mincho" w:hAnsi="Times New Roman" w:cs="Times New Roman"/>
          <w:sz w:val="28"/>
          <w:szCs w:val="28"/>
          <w:lang w:eastAsia="ru-RU"/>
        </w:rPr>
        <w:t>История физической культуры</w:t>
      </w:r>
      <w:proofErr w:type="gramStart"/>
      <w:r w:rsidRPr="008F4FBD">
        <w:rPr>
          <w:rFonts w:ascii="Times New Roman" w:eastAsia="MS Mincho" w:hAnsi="Times New Roman" w:cs="Times New Roman"/>
          <w:sz w:val="28"/>
          <w:szCs w:val="28"/>
          <w:lang w:eastAsia="ru-RU"/>
        </w:rPr>
        <w:t xml:space="preserve"> / П</w:t>
      </w:r>
      <w:proofErr w:type="gramEnd"/>
      <w:r w:rsidRPr="008F4FBD">
        <w:rPr>
          <w:rFonts w:ascii="Times New Roman" w:eastAsia="MS Mincho" w:hAnsi="Times New Roman" w:cs="Times New Roman"/>
          <w:sz w:val="28"/>
          <w:szCs w:val="28"/>
          <w:lang w:eastAsia="ru-RU"/>
        </w:rPr>
        <w:t>од ред. С.Н. Комарова.</w:t>
      </w:r>
      <w:r w:rsidR="00EA1A51">
        <w:rPr>
          <w:rFonts w:ascii="Times New Roman" w:eastAsia="MS Mincho" w:hAnsi="Times New Roman" w:cs="Times New Roman"/>
          <w:sz w:val="28"/>
          <w:szCs w:val="28"/>
          <w:lang w:eastAsia="ru-RU"/>
        </w:rPr>
        <w:t>-</w:t>
      </w:r>
      <w:r w:rsidRPr="008F4FBD">
        <w:rPr>
          <w:rFonts w:ascii="Times New Roman" w:eastAsia="MS Mincho" w:hAnsi="Times New Roman" w:cs="Times New Roman"/>
          <w:sz w:val="28"/>
          <w:szCs w:val="28"/>
          <w:lang w:eastAsia="ru-RU"/>
        </w:rPr>
        <w:t xml:space="preserve"> СПб</w:t>
      </w:r>
      <w:proofErr w:type="gramStart"/>
      <w:r w:rsidRPr="008F4FBD">
        <w:rPr>
          <w:rFonts w:ascii="Times New Roman" w:eastAsia="MS Mincho" w:hAnsi="Times New Roman" w:cs="Times New Roman"/>
          <w:sz w:val="28"/>
          <w:szCs w:val="28"/>
          <w:lang w:eastAsia="ru-RU"/>
        </w:rPr>
        <w:t xml:space="preserve">., </w:t>
      </w:r>
      <w:proofErr w:type="gramEnd"/>
      <w:r w:rsidRPr="008F4FBD">
        <w:rPr>
          <w:rFonts w:ascii="Times New Roman" w:eastAsia="MS Mincho" w:hAnsi="Times New Roman" w:cs="Times New Roman"/>
          <w:sz w:val="28"/>
          <w:szCs w:val="28"/>
          <w:lang w:eastAsia="ru-RU"/>
        </w:rPr>
        <w:t>2015.</w:t>
      </w:r>
    </w:p>
    <w:p w:rsidR="00211F39" w:rsidRPr="008F4FBD" w:rsidRDefault="009767E4" w:rsidP="00800C34">
      <w:pPr>
        <w:pStyle w:val="ad"/>
        <w:numPr>
          <w:ilvl w:val="0"/>
          <w:numId w:val="15"/>
        </w:numPr>
        <w:tabs>
          <w:tab w:val="clear" w:pos="425"/>
          <w:tab w:val="left" w:pos="0"/>
          <w:tab w:val="left" w:pos="360"/>
          <w:tab w:val="right" w:leader="underscore" w:pos="9356"/>
        </w:tabs>
        <w:spacing w:line="360" w:lineRule="auto"/>
        <w:ind w:left="0" w:firstLine="0"/>
        <w:jc w:val="both"/>
        <w:rPr>
          <w:rFonts w:ascii="Times New Roman" w:eastAsia="Times New Roman" w:hAnsi="Times New Roman" w:cs="Times New Roman"/>
          <w:sz w:val="28"/>
          <w:szCs w:val="28"/>
          <w:shd w:val="clear" w:color="auto" w:fill="FFFFFF"/>
        </w:rPr>
      </w:pPr>
      <w:proofErr w:type="spellStart"/>
      <w:r w:rsidRPr="008F4FBD">
        <w:rPr>
          <w:rFonts w:ascii="Times New Roman" w:eastAsia="Times New Roman" w:hAnsi="Times New Roman" w:cs="Times New Roman"/>
          <w:sz w:val="28"/>
          <w:szCs w:val="28"/>
          <w:shd w:val="clear" w:color="auto" w:fill="FFFFFF"/>
        </w:rPr>
        <w:t>Корельская</w:t>
      </w:r>
      <w:proofErr w:type="spellEnd"/>
      <w:r w:rsidR="00EA1A51">
        <w:rPr>
          <w:rFonts w:ascii="Times New Roman" w:eastAsia="Times New Roman" w:hAnsi="Times New Roman" w:cs="Times New Roman"/>
          <w:sz w:val="28"/>
          <w:szCs w:val="28"/>
          <w:shd w:val="clear" w:color="auto" w:fill="FFFFFF"/>
        </w:rPr>
        <w:t>,</w:t>
      </w:r>
      <w:r w:rsidRPr="008F4FBD">
        <w:rPr>
          <w:rFonts w:ascii="Times New Roman" w:eastAsia="Times New Roman" w:hAnsi="Times New Roman" w:cs="Times New Roman"/>
          <w:sz w:val="28"/>
          <w:szCs w:val="28"/>
          <w:shd w:val="clear" w:color="auto" w:fill="FFFFFF"/>
        </w:rPr>
        <w:t xml:space="preserve"> И.Е. Лыжный спорт с методикой преподавания [Электронный ресурс]: И.Е. </w:t>
      </w:r>
      <w:proofErr w:type="spellStart"/>
      <w:r w:rsidRPr="008F4FBD">
        <w:rPr>
          <w:rFonts w:ascii="Times New Roman" w:eastAsia="Times New Roman" w:hAnsi="Times New Roman" w:cs="Times New Roman"/>
          <w:sz w:val="28"/>
          <w:szCs w:val="28"/>
          <w:shd w:val="clear" w:color="auto" w:fill="FFFFFF"/>
        </w:rPr>
        <w:t>Корельская</w:t>
      </w:r>
      <w:proofErr w:type="spellEnd"/>
      <w:r w:rsidRPr="008F4FBD">
        <w:rPr>
          <w:rFonts w:ascii="Times New Roman" w:eastAsia="Times New Roman" w:hAnsi="Times New Roman" w:cs="Times New Roman"/>
          <w:sz w:val="28"/>
          <w:szCs w:val="28"/>
          <w:shd w:val="clear" w:color="auto" w:fill="FFFFFF"/>
        </w:rPr>
        <w:t xml:space="preserve">. - Архангельск: ИД САФУ. - 114 с. - // </w:t>
      </w:r>
      <w:proofErr w:type="spellStart"/>
      <w:r w:rsidRPr="008F4FBD">
        <w:rPr>
          <w:rFonts w:ascii="Times New Roman" w:eastAsia="Times New Roman" w:hAnsi="Times New Roman" w:cs="Times New Roman"/>
          <w:sz w:val="28"/>
          <w:szCs w:val="28"/>
          <w:shd w:val="clear" w:color="auto" w:fill="FFFFFF"/>
        </w:rPr>
        <w:t>www</w:t>
      </w:r>
      <w:proofErr w:type="spellEnd"/>
      <w:r w:rsidRPr="008F4FBD">
        <w:rPr>
          <w:rFonts w:ascii="Times New Roman" w:eastAsia="Times New Roman" w:hAnsi="Times New Roman" w:cs="Times New Roman"/>
          <w:sz w:val="28"/>
          <w:szCs w:val="28"/>
          <w:shd w:val="clear" w:color="auto" w:fill="FFFFFF"/>
        </w:rPr>
        <w:t>/</w:t>
      </w:r>
      <w:proofErr w:type="spellStart"/>
      <w:r w:rsidRPr="008F4FBD">
        <w:rPr>
          <w:rFonts w:ascii="Times New Roman" w:eastAsia="Times New Roman" w:hAnsi="Times New Roman" w:cs="Times New Roman"/>
          <w:sz w:val="28"/>
          <w:szCs w:val="28"/>
          <w:shd w:val="clear" w:color="auto" w:fill="FFFFFF"/>
        </w:rPr>
        <w:t>student</w:t>
      </w:r>
      <w:proofErr w:type="spellEnd"/>
      <w:r w:rsidRPr="008F4FBD">
        <w:rPr>
          <w:rFonts w:ascii="Times New Roman" w:eastAsia="Times New Roman" w:hAnsi="Times New Roman" w:cs="Times New Roman"/>
          <w:sz w:val="28"/>
          <w:szCs w:val="28"/>
          <w:shd w:val="clear" w:color="auto" w:fill="FFFFFF"/>
        </w:rPr>
        <w:t xml:space="preserve"> lubrari.ru/</w:t>
      </w:r>
      <w:proofErr w:type="spellStart"/>
      <w:r w:rsidRPr="008F4FBD">
        <w:rPr>
          <w:rFonts w:ascii="Times New Roman" w:eastAsia="Times New Roman" w:hAnsi="Times New Roman" w:cs="Times New Roman"/>
          <w:sz w:val="28"/>
          <w:szCs w:val="28"/>
          <w:shd w:val="clear" w:color="auto" w:fill="FFFFFF"/>
        </w:rPr>
        <w:t>book</w:t>
      </w:r>
      <w:proofErr w:type="spellEnd"/>
      <w:r w:rsidRPr="008F4FBD">
        <w:rPr>
          <w:rFonts w:ascii="Times New Roman" w:eastAsia="Times New Roman" w:hAnsi="Times New Roman" w:cs="Times New Roman"/>
          <w:sz w:val="28"/>
          <w:szCs w:val="28"/>
          <w:shd w:val="clear" w:color="auto" w:fill="FFFFFF"/>
        </w:rPr>
        <w:t>/</w:t>
      </w:r>
    </w:p>
    <w:p w:rsidR="00211F39" w:rsidRPr="00EA1A51" w:rsidRDefault="009767E4" w:rsidP="00800C34">
      <w:pPr>
        <w:numPr>
          <w:ilvl w:val="0"/>
          <w:numId w:val="15"/>
        </w:numPr>
        <w:tabs>
          <w:tab w:val="clear" w:pos="425"/>
          <w:tab w:val="left" w:pos="0"/>
        </w:tabs>
        <w:spacing w:beforeAutospacing="1" w:after="0" w:afterAutospacing="1" w:line="360" w:lineRule="auto"/>
        <w:ind w:left="0" w:firstLine="0"/>
        <w:jc w:val="both"/>
        <w:rPr>
          <w:rFonts w:ascii="Times New Roman" w:hAnsi="Times New Roman" w:cs="Times New Roman"/>
          <w:sz w:val="28"/>
          <w:szCs w:val="28"/>
        </w:rPr>
      </w:pPr>
      <w:proofErr w:type="spellStart"/>
      <w:r w:rsidRPr="008F4FBD">
        <w:rPr>
          <w:rFonts w:ascii="Times New Roman" w:eastAsia="sans-serif" w:hAnsi="Times New Roman" w:cs="Times New Roman"/>
          <w:sz w:val="28"/>
          <w:szCs w:val="28"/>
        </w:rPr>
        <w:t>Корягина</w:t>
      </w:r>
      <w:proofErr w:type="spellEnd"/>
      <w:r w:rsidRPr="008F4FBD">
        <w:rPr>
          <w:rFonts w:ascii="Times New Roman" w:eastAsia="sans-serif" w:hAnsi="Times New Roman" w:cs="Times New Roman"/>
          <w:sz w:val="28"/>
          <w:szCs w:val="28"/>
        </w:rPr>
        <w:t xml:space="preserve">, Л.В. Туризм в сельской школе / Л. В. </w:t>
      </w:r>
      <w:proofErr w:type="spellStart"/>
      <w:r w:rsidRPr="008F4FBD">
        <w:rPr>
          <w:rFonts w:ascii="Times New Roman" w:eastAsia="sans-serif" w:hAnsi="Times New Roman" w:cs="Times New Roman"/>
          <w:sz w:val="28"/>
          <w:szCs w:val="28"/>
        </w:rPr>
        <w:t>Корягина</w:t>
      </w:r>
      <w:proofErr w:type="spellEnd"/>
      <w:r w:rsidRPr="008F4FBD">
        <w:rPr>
          <w:rFonts w:ascii="Times New Roman" w:eastAsia="sans-serif" w:hAnsi="Times New Roman" w:cs="Times New Roman"/>
          <w:sz w:val="28"/>
          <w:szCs w:val="28"/>
        </w:rPr>
        <w:t xml:space="preserve"> // Физическая культура в школе. - 2005. - № 6. - С. 59-60.</w:t>
      </w:r>
    </w:p>
    <w:p w:rsidR="00EA1A51" w:rsidRPr="008F4FBD" w:rsidRDefault="00EA1A51" w:rsidP="00800C34">
      <w:pPr>
        <w:numPr>
          <w:ilvl w:val="0"/>
          <w:numId w:val="15"/>
        </w:numPr>
        <w:tabs>
          <w:tab w:val="clear" w:pos="425"/>
          <w:tab w:val="left" w:pos="0"/>
        </w:tabs>
        <w:spacing w:beforeAutospacing="1" w:after="0" w:afterAutospacing="1" w:line="360" w:lineRule="auto"/>
        <w:ind w:left="0" w:firstLine="0"/>
        <w:jc w:val="both"/>
        <w:rPr>
          <w:rFonts w:ascii="Times New Roman" w:hAnsi="Times New Roman" w:cs="Times New Roman"/>
          <w:sz w:val="28"/>
          <w:szCs w:val="28"/>
        </w:rPr>
      </w:pPr>
      <w:proofErr w:type="spellStart"/>
      <w:r>
        <w:rPr>
          <w:rFonts w:ascii="Times New Roman" w:eastAsia="sans-serif" w:hAnsi="Times New Roman" w:cs="Times New Roman"/>
          <w:sz w:val="28"/>
          <w:szCs w:val="28"/>
        </w:rPr>
        <w:t>Крючек</w:t>
      </w:r>
      <w:proofErr w:type="spellEnd"/>
      <w:r>
        <w:rPr>
          <w:rFonts w:ascii="Times New Roman" w:eastAsia="sans-serif" w:hAnsi="Times New Roman" w:cs="Times New Roman"/>
          <w:sz w:val="28"/>
          <w:szCs w:val="28"/>
        </w:rPr>
        <w:t>, Е.С. теория и методика художественной гимнастики» «равновесия»: Учеб</w:t>
      </w:r>
      <w:proofErr w:type="gramStart"/>
      <w:r>
        <w:rPr>
          <w:rFonts w:ascii="Times New Roman" w:eastAsia="sans-serif" w:hAnsi="Times New Roman" w:cs="Times New Roman"/>
          <w:sz w:val="28"/>
          <w:szCs w:val="28"/>
        </w:rPr>
        <w:t>.</w:t>
      </w:r>
      <w:proofErr w:type="gramEnd"/>
      <w:r>
        <w:rPr>
          <w:rFonts w:ascii="Times New Roman" w:eastAsia="sans-serif" w:hAnsi="Times New Roman" w:cs="Times New Roman"/>
          <w:sz w:val="28"/>
          <w:szCs w:val="28"/>
        </w:rPr>
        <w:t xml:space="preserve"> </w:t>
      </w:r>
      <w:proofErr w:type="gramStart"/>
      <w:r>
        <w:rPr>
          <w:rFonts w:ascii="Times New Roman" w:eastAsia="sans-serif" w:hAnsi="Times New Roman" w:cs="Times New Roman"/>
          <w:sz w:val="28"/>
          <w:szCs w:val="28"/>
        </w:rPr>
        <w:t>п</w:t>
      </w:r>
      <w:proofErr w:type="gramEnd"/>
      <w:r>
        <w:rPr>
          <w:rFonts w:ascii="Times New Roman" w:eastAsia="sans-serif" w:hAnsi="Times New Roman" w:cs="Times New Roman"/>
          <w:sz w:val="28"/>
          <w:szCs w:val="28"/>
        </w:rPr>
        <w:t xml:space="preserve">особие / Е.С. </w:t>
      </w:r>
      <w:proofErr w:type="spellStart"/>
      <w:r>
        <w:rPr>
          <w:rFonts w:ascii="Times New Roman" w:eastAsia="sans-serif" w:hAnsi="Times New Roman" w:cs="Times New Roman"/>
          <w:sz w:val="28"/>
          <w:szCs w:val="28"/>
        </w:rPr>
        <w:t>Крючек</w:t>
      </w:r>
      <w:proofErr w:type="spellEnd"/>
      <w:r>
        <w:rPr>
          <w:rFonts w:ascii="Times New Roman" w:eastAsia="sans-serif" w:hAnsi="Times New Roman" w:cs="Times New Roman"/>
          <w:sz w:val="28"/>
          <w:szCs w:val="28"/>
        </w:rPr>
        <w:t>, Р.И. Терехина.- М.: Спорт, 2021.- 344 с.</w:t>
      </w:r>
    </w:p>
    <w:p w:rsidR="00211F39" w:rsidRPr="008F4FBD" w:rsidRDefault="009767E4" w:rsidP="00800C34">
      <w:pPr>
        <w:numPr>
          <w:ilvl w:val="0"/>
          <w:numId w:val="15"/>
        </w:numPr>
        <w:tabs>
          <w:tab w:val="clear" w:pos="425"/>
          <w:tab w:val="left" w:pos="0"/>
          <w:tab w:val="left" w:pos="1440"/>
        </w:tabs>
        <w:spacing w:line="360" w:lineRule="auto"/>
        <w:ind w:left="0" w:firstLine="0"/>
        <w:jc w:val="both"/>
        <w:rPr>
          <w:rStyle w:val="js-item-maininfo"/>
          <w:rFonts w:ascii="Times New Roman" w:hAnsi="Times New Roman" w:cs="Times New Roman"/>
          <w:sz w:val="28"/>
          <w:szCs w:val="28"/>
          <w:shd w:val="clear" w:color="auto" w:fill="FFFFFF"/>
        </w:rPr>
      </w:pPr>
      <w:proofErr w:type="spellStart"/>
      <w:r w:rsidRPr="008F4FBD">
        <w:rPr>
          <w:rFonts w:ascii="Times New Roman" w:hAnsi="Times New Roman" w:cs="Times New Roman"/>
          <w:bCs/>
          <w:sz w:val="28"/>
          <w:szCs w:val="28"/>
          <w:shd w:val="clear" w:color="auto" w:fill="FFFFFF"/>
        </w:rPr>
        <w:lastRenderedPageBreak/>
        <w:t>Легоньков</w:t>
      </w:r>
      <w:proofErr w:type="spellEnd"/>
      <w:r w:rsidRPr="008F4FBD">
        <w:rPr>
          <w:rFonts w:ascii="Times New Roman" w:hAnsi="Times New Roman" w:cs="Times New Roman"/>
          <w:bCs/>
          <w:sz w:val="28"/>
          <w:szCs w:val="28"/>
          <w:shd w:val="clear" w:color="auto" w:fill="FFFFFF"/>
        </w:rPr>
        <w:t xml:space="preserve">, С.В. </w:t>
      </w:r>
      <w:r w:rsidRPr="008F4FBD">
        <w:rPr>
          <w:rStyle w:val="js-item-maininfo"/>
          <w:rFonts w:ascii="Times New Roman" w:hAnsi="Times New Roman" w:cs="Times New Roman"/>
          <w:bCs/>
          <w:sz w:val="28"/>
          <w:szCs w:val="28"/>
          <w:shd w:val="clear" w:color="auto" w:fill="FFFFFF"/>
        </w:rPr>
        <w:t>Волейбол</w:t>
      </w:r>
      <w:r w:rsidRPr="008F4FBD">
        <w:rPr>
          <w:rStyle w:val="js-item-maininfo"/>
          <w:rFonts w:ascii="Times New Roman" w:hAnsi="Times New Roman" w:cs="Times New Roman"/>
          <w:sz w:val="28"/>
          <w:szCs w:val="28"/>
          <w:shd w:val="clear" w:color="auto" w:fill="FFFFFF"/>
        </w:rPr>
        <w:t xml:space="preserve"> в </w:t>
      </w:r>
      <w:r w:rsidRPr="008F4FBD">
        <w:rPr>
          <w:rStyle w:val="js-item-maininfo"/>
          <w:rFonts w:ascii="Times New Roman" w:hAnsi="Times New Roman" w:cs="Times New Roman"/>
          <w:bCs/>
          <w:sz w:val="28"/>
          <w:szCs w:val="28"/>
          <w:shd w:val="clear" w:color="auto" w:fill="FFFFFF"/>
        </w:rPr>
        <w:t>школе</w:t>
      </w:r>
      <w:r w:rsidRPr="008F4FBD">
        <w:rPr>
          <w:rStyle w:val="js-item-maininfo"/>
          <w:rFonts w:ascii="Times New Roman" w:hAnsi="Times New Roman" w:cs="Times New Roman"/>
          <w:sz w:val="28"/>
          <w:szCs w:val="28"/>
          <w:shd w:val="clear" w:color="auto" w:fill="FFFFFF"/>
        </w:rPr>
        <w:t>: учебное пособие / С.</w:t>
      </w:r>
      <w:r w:rsidRPr="008F4FBD">
        <w:rPr>
          <w:rStyle w:val="js-item-maininfo"/>
          <w:rFonts w:ascii="Times New Roman" w:hAnsi="Times New Roman" w:cs="Times New Roman"/>
          <w:bCs/>
          <w:sz w:val="28"/>
          <w:szCs w:val="28"/>
          <w:shd w:val="clear" w:color="auto" w:fill="FFFFFF"/>
        </w:rPr>
        <w:t>В</w:t>
      </w:r>
      <w:r w:rsidRPr="008F4FBD">
        <w:rPr>
          <w:rStyle w:val="js-item-maininfo"/>
          <w:rFonts w:ascii="Times New Roman" w:hAnsi="Times New Roman" w:cs="Times New Roman"/>
          <w:sz w:val="28"/>
          <w:szCs w:val="28"/>
          <w:shd w:val="clear" w:color="auto" w:fill="FFFFFF"/>
        </w:rPr>
        <w:t xml:space="preserve">. </w:t>
      </w:r>
      <w:proofErr w:type="spellStart"/>
      <w:r w:rsidRPr="008F4FBD">
        <w:rPr>
          <w:rStyle w:val="js-item-maininfo"/>
          <w:rFonts w:ascii="Times New Roman" w:hAnsi="Times New Roman" w:cs="Times New Roman"/>
          <w:sz w:val="28"/>
          <w:szCs w:val="28"/>
          <w:shd w:val="clear" w:color="auto" w:fill="FFFFFF"/>
        </w:rPr>
        <w:t>Легоньков</w:t>
      </w:r>
      <w:proofErr w:type="spellEnd"/>
      <w:r w:rsidRPr="008F4FBD">
        <w:rPr>
          <w:rStyle w:val="js-item-maininfo"/>
          <w:rFonts w:ascii="Times New Roman" w:hAnsi="Times New Roman" w:cs="Times New Roman"/>
          <w:sz w:val="28"/>
          <w:szCs w:val="28"/>
          <w:shd w:val="clear" w:color="auto" w:fill="FFFFFF"/>
        </w:rPr>
        <w:t>, Т.К. Комарова. - Смоленск: Смоленская гос. акад. физ. культуры, спорта и туризма, 2012. - 236 с.</w:t>
      </w:r>
    </w:p>
    <w:p w:rsidR="00B76942" w:rsidRPr="00B76942" w:rsidRDefault="009767E4" w:rsidP="00B76942">
      <w:pPr>
        <w:numPr>
          <w:ilvl w:val="0"/>
          <w:numId w:val="15"/>
        </w:numPr>
        <w:tabs>
          <w:tab w:val="clear" w:pos="425"/>
          <w:tab w:val="left" w:pos="0"/>
          <w:tab w:val="left" w:pos="1440"/>
          <w:tab w:val="right" w:leader="underscore" w:pos="9356"/>
        </w:tabs>
        <w:spacing w:line="360" w:lineRule="auto"/>
        <w:ind w:left="0" w:firstLine="0"/>
        <w:jc w:val="both"/>
        <w:rPr>
          <w:rStyle w:val="js-item-maininfo"/>
          <w:rFonts w:ascii="Times New Roman" w:eastAsia="Times New Roman" w:hAnsi="Times New Roman" w:cs="Times New Roman"/>
          <w:sz w:val="28"/>
          <w:szCs w:val="28"/>
          <w:shd w:val="clear" w:color="auto" w:fill="FFFFFF"/>
        </w:rPr>
      </w:pPr>
      <w:r w:rsidRPr="00B76942">
        <w:rPr>
          <w:rFonts w:ascii="Times New Roman" w:hAnsi="Times New Roman" w:cs="Times New Roman"/>
          <w:bCs/>
          <w:sz w:val="28"/>
          <w:szCs w:val="28"/>
          <w:shd w:val="clear" w:color="auto" w:fill="FFFFFF"/>
        </w:rPr>
        <w:t xml:space="preserve">Лепешкин, В.А. </w:t>
      </w:r>
      <w:r w:rsidRPr="00B76942">
        <w:rPr>
          <w:rStyle w:val="js-item-maininfo"/>
          <w:rFonts w:ascii="Times New Roman" w:hAnsi="Times New Roman" w:cs="Times New Roman"/>
          <w:bCs/>
          <w:sz w:val="28"/>
          <w:szCs w:val="28"/>
          <w:shd w:val="clear" w:color="auto" w:fill="FFFFFF"/>
        </w:rPr>
        <w:t>Волейбол</w:t>
      </w:r>
      <w:r w:rsidRPr="00B76942">
        <w:rPr>
          <w:rStyle w:val="js-item-maininfo"/>
          <w:rFonts w:ascii="Times New Roman" w:hAnsi="Times New Roman" w:cs="Times New Roman"/>
          <w:sz w:val="28"/>
          <w:szCs w:val="28"/>
          <w:shd w:val="clear" w:color="auto" w:fill="FFFFFF"/>
        </w:rPr>
        <w:t xml:space="preserve"> в </w:t>
      </w:r>
      <w:r w:rsidRPr="00B76942">
        <w:rPr>
          <w:rStyle w:val="js-item-maininfo"/>
          <w:rFonts w:ascii="Times New Roman" w:hAnsi="Times New Roman" w:cs="Times New Roman"/>
          <w:bCs/>
          <w:sz w:val="28"/>
          <w:szCs w:val="28"/>
          <w:shd w:val="clear" w:color="auto" w:fill="FFFFFF"/>
        </w:rPr>
        <w:t>школе</w:t>
      </w:r>
      <w:r w:rsidRPr="00B76942">
        <w:rPr>
          <w:rStyle w:val="js-item-maininfo"/>
          <w:rFonts w:ascii="Times New Roman" w:hAnsi="Times New Roman" w:cs="Times New Roman"/>
          <w:sz w:val="28"/>
          <w:szCs w:val="28"/>
          <w:shd w:val="clear" w:color="auto" w:fill="FFFFFF"/>
        </w:rPr>
        <w:t xml:space="preserve">: обучение тактике игры / </w:t>
      </w:r>
      <w:r w:rsidRPr="00B76942">
        <w:rPr>
          <w:rStyle w:val="js-item-maininfo"/>
          <w:rFonts w:ascii="Times New Roman" w:hAnsi="Times New Roman" w:cs="Times New Roman"/>
          <w:bCs/>
          <w:sz w:val="28"/>
          <w:szCs w:val="28"/>
          <w:shd w:val="clear" w:color="auto" w:fill="FFFFFF"/>
        </w:rPr>
        <w:t>В</w:t>
      </w:r>
      <w:r w:rsidRPr="00B76942">
        <w:rPr>
          <w:rStyle w:val="js-item-maininfo"/>
          <w:rFonts w:ascii="Times New Roman" w:hAnsi="Times New Roman" w:cs="Times New Roman"/>
          <w:sz w:val="28"/>
          <w:szCs w:val="28"/>
          <w:shd w:val="clear" w:color="auto" w:fill="FFFFFF"/>
        </w:rPr>
        <w:t>.А. Лепешкин. - Москва: Чистые пруды, 2007. - 32 с.</w:t>
      </w:r>
    </w:p>
    <w:p w:rsidR="00B76942" w:rsidRDefault="009767E4" w:rsidP="00800C34">
      <w:pPr>
        <w:numPr>
          <w:ilvl w:val="0"/>
          <w:numId w:val="15"/>
        </w:numPr>
        <w:tabs>
          <w:tab w:val="clear" w:pos="425"/>
          <w:tab w:val="left" w:pos="0"/>
          <w:tab w:val="left" w:pos="1440"/>
          <w:tab w:val="right" w:leader="underscore" w:pos="9356"/>
        </w:tabs>
        <w:spacing w:line="360" w:lineRule="auto"/>
        <w:ind w:left="0" w:firstLine="0"/>
        <w:jc w:val="both"/>
        <w:rPr>
          <w:rFonts w:ascii="Times New Roman" w:eastAsia="Times New Roman" w:hAnsi="Times New Roman" w:cs="Times New Roman"/>
          <w:sz w:val="28"/>
          <w:szCs w:val="28"/>
          <w:shd w:val="clear" w:color="auto" w:fill="FFFFFF"/>
        </w:rPr>
      </w:pPr>
      <w:r w:rsidRPr="00B76942">
        <w:rPr>
          <w:rFonts w:ascii="Times New Roman" w:eastAsia="Times New Roman" w:hAnsi="Times New Roman" w:cs="Times New Roman"/>
          <w:sz w:val="28"/>
          <w:szCs w:val="28"/>
          <w:shd w:val="clear" w:color="auto" w:fill="FFFFFF"/>
        </w:rPr>
        <w:t xml:space="preserve">Лыжные гонки: Примерная программа спортивной подготовки для специализированных детско-юношеских школ олимпийского резерва и школ высшего спортивного мастерства: Этапы спортивного совершенствования и высшего спортивного мастерства / П.В. </w:t>
      </w:r>
      <w:proofErr w:type="spellStart"/>
      <w:r w:rsidRPr="00B76942">
        <w:rPr>
          <w:rFonts w:ascii="Times New Roman" w:eastAsia="Times New Roman" w:hAnsi="Times New Roman" w:cs="Times New Roman"/>
          <w:sz w:val="28"/>
          <w:szCs w:val="28"/>
          <w:shd w:val="clear" w:color="auto" w:fill="FFFFFF"/>
        </w:rPr>
        <w:t>Квашук</w:t>
      </w:r>
      <w:proofErr w:type="spellEnd"/>
      <w:r w:rsidRPr="00B76942">
        <w:rPr>
          <w:rFonts w:ascii="Times New Roman" w:eastAsia="Times New Roman" w:hAnsi="Times New Roman" w:cs="Times New Roman"/>
          <w:sz w:val="28"/>
          <w:szCs w:val="28"/>
          <w:shd w:val="clear" w:color="auto" w:fill="FFFFFF"/>
        </w:rPr>
        <w:t xml:space="preserve">, Н.Н. </w:t>
      </w:r>
      <w:proofErr w:type="spellStart"/>
      <w:r w:rsidRPr="00B76942">
        <w:rPr>
          <w:rFonts w:ascii="Times New Roman" w:eastAsia="Times New Roman" w:hAnsi="Times New Roman" w:cs="Times New Roman"/>
          <w:sz w:val="28"/>
          <w:szCs w:val="28"/>
          <w:shd w:val="clear" w:color="auto" w:fill="FFFFFF"/>
        </w:rPr>
        <w:t>Кленин</w:t>
      </w:r>
      <w:proofErr w:type="spellEnd"/>
      <w:r w:rsidRPr="00B76942">
        <w:rPr>
          <w:rFonts w:ascii="Times New Roman" w:eastAsia="Times New Roman" w:hAnsi="Times New Roman" w:cs="Times New Roman"/>
          <w:sz w:val="28"/>
          <w:szCs w:val="28"/>
          <w:shd w:val="clear" w:color="auto" w:fill="FFFFFF"/>
        </w:rPr>
        <w:t>. - М.: Советский спорт, 2009. - 60 с.</w:t>
      </w:r>
    </w:p>
    <w:p w:rsidR="00211F39" w:rsidRPr="00B76942" w:rsidRDefault="009767E4" w:rsidP="00800C34">
      <w:pPr>
        <w:numPr>
          <w:ilvl w:val="0"/>
          <w:numId w:val="15"/>
        </w:numPr>
        <w:tabs>
          <w:tab w:val="clear" w:pos="425"/>
          <w:tab w:val="left" w:pos="0"/>
          <w:tab w:val="left" w:pos="1440"/>
          <w:tab w:val="right" w:leader="underscore" w:pos="9356"/>
        </w:tabs>
        <w:spacing w:line="360" w:lineRule="auto"/>
        <w:ind w:left="0" w:firstLine="0"/>
        <w:jc w:val="both"/>
        <w:rPr>
          <w:rFonts w:ascii="Times New Roman" w:eastAsia="Times New Roman" w:hAnsi="Times New Roman" w:cs="Times New Roman"/>
          <w:sz w:val="28"/>
          <w:szCs w:val="28"/>
          <w:shd w:val="clear" w:color="auto" w:fill="FFFFFF"/>
        </w:rPr>
      </w:pPr>
      <w:r w:rsidRPr="00B76942">
        <w:rPr>
          <w:rFonts w:ascii="Times New Roman" w:eastAsia="Times New Roman" w:hAnsi="Times New Roman" w:cs="Times New Roman"/>
          <w:sz w:val="28"/>
          <w:szCs w:val="28"/>
          <w:shd w:val="clear" w:color="auto" w:fill="FFFFFF"/>
        </w:rPr>
        <w:t>Лыжный спорт: учебник / Т.И. Раменская, А.Г. Баталов. - М.: Физическая культура, 2005. - 320 с.</w:t>
      </w:r>
    </w:p>
    <w:p w:rsidR="00211F39" w:rsidRPr="008F4FBD" w:rsidRDefault="009767E4" w:rsidP="00800C34">
      <w:pPr>
        <w:pStyle w:val="ab"/>
        <w:numPr>
          <w:ilvl w:val="0"/>
          <w:numId w:val="15"/>
        </w:numPr>
        <w:tabs>
          <w:tab w:val="clear" w:pos="425"/>
          <w:tab w:val="left" w:pos="0"/>
        </w:tabs>
        <w:spacing w:before="0" w:beforeAutospacing="0" w:after="0" w:afterAutospacing="0"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Лях, В.И. Физическая культура. 10</w:t>
      </w:r>
      <w:r w:rsidR="00B76942">
        <w:rPr>
          <w:rFonts w:ascii="Times New Roman" w:hAnsi="Times New Roman" w:cs="Times New Roman"/>
          <w:sz w:val="28"/>
          <w:szCs w:val="28"/>
        </w:rPr>
        <w:t>-</w:t>
      </w:r>
      <w:r w:rsidRPr="008F4FBD">
        <w:rPr>
          <w:rFonts w:ascii="Times New Roman" w:hAnsi="Times New Roman" w:cs="Times New Roman"/>
          <w:sz w:val="28"/>
          <w:szCs w:val="28"/>
        </w:rPr>
        <w:t>11 классы: учеб</w:t>
      </w:r>
      <w:proofErr w:type="gramStart"/>
      <w:r w:rsidRPr="008F4FBD">
        <w:rPr>
          <w:rFonts w:ascii="Times New Roman" w:hAnsi="Times New Roman" w:cs="Times New Roman"/>
          <w:sz w:val="28"/>
          <w:szCs w:val="28"/>
        </w:rPr>
        <w:t>.</w:t>
      </w:r>
      <w:proofErr w:type="gramEnd"/>
      <w:r w:rsidRPr="008F4FBD">
        <w:rPr>
          <w:rFonts w:ascii="Times New Roman" w:hAnsi="Times New Roman" w:cs="Times New Roman"/>
          <w:sz w:val="28"/>
          <w:szCs w:val="28"/>
        </w:rPr>
        <w:t xml:space="preserve"> </w:t>
      </w:r>
      <w:proofErr w:type="gramStart"/>
      <w:r w:rsidRPr="008F4FBD">
        <w:rPr>
          <w:rFonts w:ascii="Times New Roman" w:hAnsi="Times New Roman" w:cs="Times New Roman"/>
          <w:sz w:val="28"/>
          <w:szCs w:val="28"/>
        </w:rPr>
        <w:t>д</w:t>
      </w:r>
      <w:proofErr w:type="gramEnd"/>
      <w:r w:rsidRPr="008F4FBD">
        <w:rPr>
          <w:rFonts w:ascii="Times New Roman" w:hAnsi="Times New Roman" w:cs="Times New Roman"/>
          <w:sz w:val="28"/>
          <w:szCs w:val="28"/>
        </w:rPr>
        <w:t xml:space="preserve">ля </w:t>
      </w:r>
      <w:proofErr w:type="spellStart"/>
      <w:r w:rsidRPr="008F4FBD">
        <w:rPr>
          <w:rFonts w:ascii="Times New Roman" w:hAnsi="Times New Roman" w:cs="Times New Roman"/>
          <w:sz w:val="28"/>
          <w:szCs w:val="28"/>
        </w:rPr>
        <w:t>общеобразоват</w:t>
      </w:r>
      <w:proofErr w:type="spellEnd"/>
      <w:r w:rsidRPr="008F4FBD">
        <w:rPr>
          <w:rFonts w:ascii="Times New Roman" w:hAnsi="Times New Roman" w:cs="Times New Roman"/>
          <w:sz w:val="28"/>
          <w:szCs w:val="28"/>
        </w:rPr>
        <w:t xml:space="preserve">. </w:t>
      </w:r>
      <w:r w:rsidR="00B76942">
        <w:rPr>
          <w:rFonts w:ascii="Times New Roman" w:hAnsi="Times New Roman" w:cs="Times New Roman"/>
          <w:sz w:val="28"/>
          <w:szCs w:val="28"/>
        </w:rPr>
        <w:t>у</w:t>
      </w:r>
      <w:r w:rsidRPr="008F4FBD">
        <w:rPr>
          <w:rFonts w:ascii="Times New Roman" w:hAnsi="Times New Roman" w:cs="Times New Roman"/>
          <w:sz w:val="28"/>
          <w:szCs w:val="28"/>
        </w:rPr>
        <w:t>чреждений</w:t>
      </w:r>
      <w:r w:rsidR="00B76942">
        <w:rPr>
          <w:rFonts w:ascii="Times New Roman" w:hAnsi="Times New Roman" w:cs="Times New Roman"/>
          <w:sz w:val="28"/>
          <w:szCs w:val="28"/>
        </w:rPr>
        <w:t xml:space="preserve"> </w:t>
      </w:r>
      <w:r w:rsidRPr="008F4FBD">
        <w:rPr>
          <w:rFonts w:ascii="Times New Roman" w:hAnsi="Times New Roman" w:cs="Times New Roman"/>
          <w:sz w:val="28"/>
          <w:szCs w:val="28"/>
        </w:rPr>
        <w:t>/</w:t>
      </w:r>
      <w:r w:rsidR="00B76942">
        <w:rPr>
          <w:rFonts w:ascii="Times New Roman" w:hAnsi="Times New Roman" w:cs="Times New Roman"/>
          <w:sz w:val="28"/>
          <w:szCs w:val="28"/>
        </w:rPr>
        <w:t xml:space="preserve"> </w:t>
      </w:r>
      <w:r w:rsidRPr="008F4FBD">
        <w:rPr>
          <w:rFonts w:ascii="Times New Roman" w:hAnsi="Times New Roman" w:cs="Times New Roman"/>
          <w:sz w:val="28"/>
          <w:szCs w:val="28"/>
        </w:rPr>
        <w:t xml:space="preserve">В. И. Лях, А. А. </w:t>
      </w:r>
      <w:proofErr w:type="spellStart"/>
      <w:r w:rsidRPr="008F4FBD">
        <w:rPr>
          <w:rFonts w:ascii="Times New Roman" w:hAnsi="Times New Roman" w:cs="Times New Roman"/>
          <w:sz w:val="28"/>
          <w:szCs w:val="28"/>
        </w:rPr>
        <w:t>Зданевич</w:t>
      </w:r>
      <w:proofErr w:type="spellEnd"/>
      <w:r w:rsidRPr="008F4FBD">
        <w:rPr>
          <w:rFonts w:ascii="Times New Roman" w:hAnsi="Times New Roman" w:cs="Times New Roman"/>
          <w:sz w:val="28"/>
          <w:szCs w:val="28"/>
        </w:rPr>
        <w:t>; под ред. В.И. Ляха.</w:t>
      </w:r>
      <w:r w:rsidR="00B76942">
        <w:rPr>
          <w:rFonts w:ascii="Times New Roman" w:hAnsi="Times New Roman" w:cs="Times New Roman"/>
          <w:sz w:val="28"/>
          <w:szCs w:val="28"/>
        </w:rPr>
        <w:t>-</w:t>
      </w:r>
      <w:r w:rsidRPr="008F4FBD">
        <w:rPr>
          <w:rFonts w:ascii="Times New Roman" w:hAnsi="Times New Roman" w:cs="Times New Roman"/>
          <w:sz w:val="28"/>
          <w:szCs w:val="28"/>
        </w:rPr>
        <w:t xml:space="preserve"> М.: Просвещение, 2012.</w:t>
      </w:r>
      <w:r w:rsidR="00B76942">
        <w:rPr>
          <w:rFonts w:ascii="Times New Roman" w:hAnsi="Times New Roman" w:cs="Times New Roman"/>
          <w:sz w:val="28"/>
          <w:szCs w:val="28"/>
        </w:rPr>
        <w:t>-</w:t>
      </w:r>
      <w:r w:rsidRPr="008F4FBD">
        <w:rPr>
          <w:rFonts w:ascii="Times New Roman" w:hAnsi="Times New Roman" w:cs="Times New Roman"/>
          <w:sz w:val="28"/>
          <w:szCs w:val="28"/>
        </w:rPr>
        <w:t xml:space="preserve"> 237 с.</w:t>
      </w:r>
    </w:p>
    <w:p w:rsidR="00211F39" w:rsidRPr="008F4FBD" w:rsidRDefault="009767E4" w:rsidP="00800C34">
      <w:pPr>
        <w:numPr>
          <w:ilvl w:val="0"/>
          <w:numId w:val="15"/>
        </w:numPr>
        <w:tabs>
          <w:tab w:val="clear" w:pos="425"/>
          <w:tab w:val="left" w:pos="0"/>
        </w:tabs>
        <w:spacing w:beforeAutospacing="1" w:after="0" w:afterAutospacing="1" w:line="360" w:lineRule="auto"/>
        <w:ind w:left="0" w:firstLine="0"/>
        <w:jc w:val="both"/>
        <w:rPr>
          <w:rFonts w:ascii="Times New Roman" w:hAnsi="Times New Roman" w:cs="Times New Roman"/>
          <w:sz w:val="28"/>
          <w:szCs w:val="28"/>
        </w:rPr>
      </w:pPr>
      <w:r w:rsidRPr="008F4FBD">
        <w:rPr>
          <w:rFonts w:ascii="Times New Roman" w:eastAsia="sans-serif" w:hAnsi="Times New Roman" w:cs="Times New Roman"/>
          <w:sz w:val="28"/>
          <w:szCs w:val="28"/>
        </w:rPr>
        <w:t>Назарова, В.А. Основы туристической подготовки  / В. А. Назарова // Физическая культура в школе. - 2005. - № 4. - С. 58-64.</w:t>
      </w:r>
    </w:p>
    <w:p w:rsidR="00211F39" w:rsidRPr="008F4FBD" w:rsidRDefault="009767E4" w:rsidP="00800C34">
      <w:pPr>
        <w:numPr>
          <w:ilvl w:val="0"/>
          <w:numId w:val="15"/>
        </w:numPr>
        <w:tabs>
          <w:tab w:val="clear" w:pos="425"/>
          <w:tab w:val="left" w:pos="0"/>
        </w:tabs>
        <w:spacing w:beforeAutospacing="1" w:after="0" w:afterAutospacing="1" w:line="360" w:lineRule="auto"/>
        <w:ind w:left="0" w:firstLine="0"/>
        <w:jc w:val="both"/>
        <w:rPr>
          <w:rFonts w:ascii="Times New Roman" w:hAnsi="Times New Roman" w:cs="Times New Roman"/>
          <w:sz w:val="28"/>
          <w:szCs w:val="28"/>
        </w:rPr>
      </w:pPr>
      <w:r w:rsidRPr="008F4FBD">
        <w:rPr>
          <w:rFonts w:ascii="Times New Roman" w:eastAsia="sans-serif" w:hAnsi="Times New Roman" w:cs="Times New Roman"/>
          <w:sz w:val="28"/>
          <w:szCs w:val="28"/>
        </w:rPr>
        <w:t>Некрасов, И.Б. Подготовка группы к многодневному туристическому походу / И.Б. Некрасов // Физическая культура в школе. - 2003. - № 3. - С. 59-63.</w:t>
      </w:r>
    </w:p>
    <w:p w:rsidR="00B83B5B" w:rsidRPr="00B83B5B" w:rsidRDefault="009767E4" w:rsidP="00B83B5B">
      <w:pPr>
        <w:pStyle w:val="ad"/>
        <w:numPr>
          <w:ilvl w:val="0"/>
          <w:numId w:val="15"/>
        </w:numPr>
        <w:tabs>
          <w:tab w:val="clear" w:pos="425"/>
          <w:tab w:val="left" w:pos="0"/>
          <w:tab w:val="left" w:pos="1440"/>
        </w:tabs>
        <w:spacing w:line="360" w:lineRule="auto"/>
        <w:ind w:left="0" w:firstLine="0"/>
        <w:jc w:val="both"/>
        <w:rPr>
          <w:rFonts w:ascii="Times New Roman" w:hAnsi="Times New Roman" w:cs="Times New Roman"/>
          <w:sz w:val="28"/>
          <w:szCs w:val="28"/>
        </w:rPr>
      </w:pPr>
      <w:r w:rsidRPr="00B83B5B">
        <w:rPr>
          <w:rFonts w:ascii="Times New Roman" w:eastAsia="sans-serif" w:hAnsi="Times New Roman" w:cs="Times New Roman"/>
          <w:sz w:val="28"/>
          <w:szCs w:val="28"/>
        </w:rPr>
        <w:t>Некрасов, И.Б. Основы физической подготовки туриста / И.Б. Некрасов // Физическая культура в школе. - 2006. - № 4. - С. 62-65.</w:t>
      </w:r>
    </w:p>
    <w:p w:rsidR="00B83B5B" w:rsidRPr="00B83B5B" w:rsidRDefault="009767E4" w:rsidP="00B83B5B">
      <w:pPr>
        <w:numPr>
          <w:ilvl w:val="0"/>
          <w:numId w:val="15"/>
        </w:numPr>
        <w:tabs>
          <w:tab w:val="clear" w:pos="425"/>
          <w:tab w:val="left" w:pos="0"/>
        </w:tabs>
        <w:spacing w:line="360" w:lineRule="auto"/>
        <w:ind w:left="0" w:firstLine="0"/>
        <w:jc w:val="both"/>
        <w:rPr>
          <w:rStyle w:val="js-item-maininfo"/>
          <w:rFonts w:ascii="Times New Roman" w:hAnsi="Times New Roman" w:cs="Times New Roman"/>
          <w:sz w:val="28"/>
          <w:szCs w:val="28"/>
        </w:rPr>
      </w:pPr>
      <w:proofErr w:type="spellStart"/>
      <w:r w:rsidRPr="00B83B5B">
        <w:rPr>
          <w:rFonts w:ascii="Times New Roman" w:hAnsi="Times New Roman" w:cs="Times New Roman"/>
          <w:bCs/>
          <w:sz w:val="28"/>
          <w:szCs w:val="28"/>
          <w:shd w:val="clear" w:color="auto" w:fill="FFFFFF"/>
        </w:rPr>
        <w:t>Нечушкин</w:t>
      </w:r>
      <w:proofErr w:type="spellEnd"/>
      <w:r w:rsidRPr="00B83B5B">
        <w:rPr>
          <w:rFonts w:ascii="Times New Roman" w:hAnsi="Times New Roman" w:cs="Times New Roman"/>
          <w:bCs/>
          <w:sz w:val="28"/>
          <w:szCs w:val="28"/>
          <w:shd w:val="clear" w:color="auto" w:fill="FFFFFF"/>
        </w:rPr>
        <w:t xml:space="preserve">, Ю.В. </w:t>
      </w:r>
      <w:r w:rsidRPr="00B83B5B">
        <w:rPr>
          <w:rStyle w:val="js-item-maininfo"/>
          <w:rFonts w:ascii="Times New Roman" w:hAnsi="Times New Roman" w:cs="Times New Roman"/>
          <w:sz w:val="28"/>
          <w:szCs w:val="28"/>
          <w:shd w:val="clear" w:color="auto" w:fill="FFFFFF"/>
        </w:rPr>
        <w:t xml:space="preserve">Основы </w:t>
      </w:r>
      <w:r w:rsidRPr="00B83B5B">
        <w:rPr>
          <w:rStyle w:val="js-item-maininfo"/>
          <w:rFonts w:ascii="Times New Roman" w:hAnsi="Times New Roman" w:cs="Times New Roman"/>
          <w:bCs/>
          <w:sz w:val="28"/>
          <w:szCs w:val="28"/>
          <w:shd w:val="clear" w:color="auto" w:fill="FFFFFF"/>
        </w:rPr>
        <w:t>правил</w:t>
      </w:r>
      <w:r w:rsidRPr="00B83B5B">
        <w:rPr>
          <w:rStyle w:val="js-item-maininfo"/>
          <w:rFonts w:ascii="Times New Roman" w:hAnsi="Times New Roman" w:cs="Times New Roman"/>
          <w:sz w:val="28"/>
          <w:szCs w:val="28"/>
          <w:shd w:val="clear" w:color="auto" w:fill="FFFFFF"/>
        </w:rPr>
        <w:t xml:space="preserve">, техники и тактики игры в </w:t>
      </w:r>
      <w:r w:rsidRPr="00B83B5B">
        <w:rPr>
          <w:rStyle w:val="js-item-maininfo"/>
          <w:rFonts w:ascii="Times New Roman" w:hAnsi="Times New Roman" w:cs="Times New Roman"/>
          <w:bCs/>
          <w:sz w:val="28"/>
          <w:szCs w:val="28"/>
          <w:shd w:val="clear" w:color="auto" w:fill="FFFFFF"/>
        </w:rPr>
        <w:t>волейбол</w:t>
      </w:r>
      <w:r w:rsidRPr="00B83B5B">
        <w:rPr>
          <w:rStyle w:val="js-item-maininfo"/>
          <w:rFonts w:ascii="Times New Roman" w:hAnsi="Times New Roman" w:cs="Times New Roman"/>
          <w:sz w:val="28"/>
          <w:szCs w:val="28"/>
          <w:shd w:val="clear" w:color="auto" w:fill="FFFFFF"/>
        </w:rPr>
        <w:t xml:space="preserve">: учебно-методическое пособие / Ю.В. </w:t>
      </w:r>
      <w:proofErr w:type="spellStart"/>
      <w:r w:rsidRPr="00B83B5B">
        <w:rPr>
          <w:rStyle w:val="js-item-maininfo"/>
          <w:rFonts w:ascii="Times New Roman" w:hAnsi="Times New Roman" w:cs="Times New Roman"/>
          <w:sz w:val="28"/>
          <w:szCs w:val="28"/>
          <w:shd w:val="clear" w:color="auto" w:fill="FFFFFF"/>
        </w:rPr>
        <w:t>Нечушкин</w:t>
      </w:r>
      <w:proofErr w:type="spellEnd"/>
      <w:r w:rsidRPr="00B83B5B">
        <w:rPr>
          <w:rStyle w:val="js-item-maininfo"/>
          <w:rFonts w:ascii="Times New Roman" w:hAnsi="Times New Roman" w:cs="Times New Roman"/>
          <w:sz w:val="28"/>
          <w:szCs w:val="28"/>
          <w:shd w:val="clear" w:color="auto" w:fill="FFFFFF"/>
        </w:rPr>
        <w:t>, А.Л. Удовиченко.- М</w:t>
      </w:r>
      <w:r w:rsidR="00B83B5B" w:rsidRPr="00B83B5B">
        <w:rPr>
          <w:rStyle w:val="js-item-maininfo"/>
          <w:rFonts w:ascii="Times New Roman" w:hAnsi="Times New Roman" w:cs="Times New Roman"/>
          <w:sz w:val="28"/>
          <w:szCs w:val="28"/>
          <w:shd w:val="clear" w:color="auto" w:fill="FFFFFF"/>
        </w:rPr>
        <w:t>.</w:t>
      </w:r>
      <w:r w:rsidRPr="00B83B5B">
        <w:rPr>
          <w:rStyle w:val="js-item-maininfo"/>
          <w:rFonts w:ascii="Times New Roman" w:hAnsi="Times New Roman" w:cs="Times New Roman"/>
          <w:sz w:val="28"/>
          <w:szCs w:val="28"/>
          <w:shd w:val="clear" w:color="auto" w:fill="FFFFFF"/>
        </w:rPr>
        <w:t>: Изд-во МГТУ им. Н. Э. Баумана, 2019. - 48 с.</w:t>
      </w:r>
    </w:p>
    <w:p w:rsidR="00211F39" w:rsidRPr="00B83B5B" w:rsidRDefault="009767E4" w:rsidP="00B83B5B">
      <w:pPr>
        <w:numPr>
          <w:ilvl w:val="0"/>
          <w:numId w:val="15"/>
        </w:numPr>
        <w:tabs>
          <w:tab w:val="clear" w:pos="425"/>
          <w:tab w:val="left" w:pos="0"/>
          <w:tab w:val="left" w:pos="1440"/>
        </w:tabs>
        <w:spacing w:line="360" w:lineRule="auto"/>
        <w:ind w:left="0" w:firstLine="0"/>
        <w:jc w:val="both"/>
        <w:rPr>
          <w:rFonts w:ascii="Times New Roman" w:hAnsi="Times New Roman" w:cs="Times New Roman"/>
          <w:sz w:val="28"/>
          <w:szCs w:val="28"/>
        </w:rPr>
      </w:pPr>
      <w:r w:rsidRPr="00B83B5B">
        <w:rPr>
          <w:rFonts w:ascii="Times New Roman" w:hAnsi="Times New Roman" w:cs="Times New Roman"/>
          <w:sz w:val="28"/>
          <w:szCs w:val="28"/>
        </w:rPr>
        <w:t>Олимпийское движение: история и современность</w:t>
      </w:r>
      <w:proofErr w:type="gramStart"/>
      <w:r w:rsidRPr="00B83B5B">
        <w:rPr>
          <w:rFonts w:ascii="Times New Roman" w:hAnsi="Times New Roman" w:cs="Times New Roman"/>
          <w:sz w:val="28"/>
          <w:szCs w:val="28"/>
        </w:rPr>
        <w:t xml:space="preserve"> / П</w:t>
      </w:r>
      <w:proofErr w:type="gramEnd"/>
      <w:r w:rsidRPr="00B83B5B">
        <w:rPr>
          <w:rFonts w:ascii="Times New Roman" w:hAnsi="Times New Roman" w:cs="Times New Roman"/>
          <w:sz w:val="28"/>
          <w:szCs w:val="28"/>
        </w:rPr>
        <w:t xml:space="preserve">од ред. В.А. </w:t>
      </w:r>
      <w:proofErr w:type="spellStart"/>
      <w:r w:rsidRPr="00B83B5B">
        <w:rPr>
          <w:rFonts w:ascii="Times New Roman" w:hAnsi="Times New Roman" w:cs="Times New Roman"/>
          <w:sz w:val="28"/>
          <w:szCs w:val="28"/>
        </w:rPr>
        <w:t>Аикина</w:t>
      </w:r>
      <w:proofErr w:type="spellEnd"/>
      <w:r w:rsidRPr="00B83B5B">
        <w:rPr>
          <w:rFonts w:ascii="Times New Roman" w:hAnsi="Times New Roman" w:cs="Times New Roman"/>
          <w:sz w:val="28"/>
          <w:szCs w:val="28"/>
        </w:rPr>
        <w:t>.</w:t>
      </w:r>
      <w:r w:rsidR="0026269F">
        <w:rPr>
          <w:rFonts w:ascii="Times New Roman" w:hAnsi="Times New Roman" w:cs="Times New Roman"/>
          <w:sz w:val="28"/>
          <w:szCs w:val="28"/>
        </w:rPr>
        <w:t>-</w:t>
      </w:r>
      <w:r w:rsidRPr="00B83B5B">
        <w:rPr>
          <w:rFonts w:ascii="Times New Roman" w:hAnsi="Times New Roman" w:cs="Times New Roman"/>
          <w:sz w:val="28"/>
          <w:szCs w:val="28"/>
        </w:rPr>
        <w:t xml:space="preserve"> Омск, 2014</w:t>
      </w:r>
      <w:r w:rsidR="0026269F">
        <w:rPr>
          <w:rFonts w:ascii="Times New Roman" w:hAnsi="Times New Roman" w:cs="Times New Roman"/>
          <w:sz w:val="28"/>
          <w:szCs w:val="28"/>
        </w:rPr>
        <w:t>.</w:t>
      </w:r>
    </w:p>
    <w:p w:rsidR="00211F39" w:rsidRPr="008F4FBD" w:rsidRDefault="00D54341" w:rsidP="00800C34">
      <w:pPr>
        <w:numPr>
          <w:ilvl w:val="0"/>
          <w:numId w:val="15"/>
        </w:numPr>
        <w:tabs>
          <w:tab w:val="clear" w:pos="425"/>
          <w:tab w:val="left" w:pos="0"/>
          <w:tab w:val="left" w:pos="851"/>
          <w:tab w:val="left" w:pos="1134"/>
          <w:tab w:val="left" w:pos="1440"/>
        </w:tabs>
        <w:suppressAutoHyphens/>
        <w:spacing w:after="0" w:line="360" w:lineRule="auto"/>
        <w:ind w:left="0" w:firstLine="0"/>
        <w:jc w:val="both"/>
        <w:rPr>
          <w:rStyle w:val="a4"/>
          <w:rFonts w:ascii="Times New Roman" w:hAnsi="Times New Roman"/>
          <w:color w:val="auto"/>
          <w:sz w:val="28"/>
          <w:szCs w:val="28"/>
          <w:u w:val="none"/>
        </w:rPr>
      </w:pPr>
      <w:hyperlink r:id="rId46" w:history="1">
        <w:r w:rsidR="009767E4" w:rsidRPr="008F4FBD">
          <w:rPr>
            <w:rStyle w:val="a4"/>
            <w:rFonts w:ascii="Times New Roman" w:hAnsi="Times New Roman"/>
            <w:bCs/>
            <w:color w:val="auto"/>
            <w:sz w:val="28"/>
            <w:szCs w:val="28"/>
            <w:u w:val="none"/>
          </w:rPr>
          <w:t>Олимпийские чемпионы по спортивной гимнастике. Абсолютное первенство</w:t>
        </w:r>
      </w:hyperlink>
      <w:r w:rsidR="009767E4" w:rsidRPr="008F4FBD">
        <w:rPr>
          <w:rFonts w:ascii="Times New Roman" w:hAnsi="Times New Roman" w:cs="Times New Roman"/>
          <w:sz w:val="28"/>
          <w:szCs w:val="28"/>
          <w:shd w:val="clear" w:color="auto" w:fill="FFFFFF"/>
        </w:rPr>
        <w:t xml:space="preserve">: статья // </w:t>
      </w:r>
      <w:proofErr w:type="spellStart"/>
      <w:r w:rsidR="009767E4" w:rsidRPr="008F4FBD">
        <w:rPr>
          <w:rFonts w:ascii="Times New Roman" w:hAnsi="Times New Roman" w:cs="Times New Roman"/>
          <w:sz w:val="28"/>
          <w:szCs w:val="28"/>
          <w:shd w:val="clear" w:color="auto" w:fill="FFFFFF"/>
        </w:rPr>
        <w:t>Зожник</w:t>
      </w:r>
      <w:proofErr w:type="spellEnd"/>
      <w:r w:rsidR="009767E4" w:rsidRPr="008F4FBD">
        <w:rPr>
          <w:rFonts w:ascii="Times New Roman" w:hAnsi="Times New Roman" w:cs="Times New Roman"/>
          <w:sz w:val="28"/>
          <w:szCs w:val="28"/>
          <w:shd w:val="clear" w:color="auto" w:fill="FFFFFF"/>
        </w:rPr>
        <w:t xml:space="preserve"> [Сайт]. – Режим доступа:</w:t>
      </w:r>
      <w:r w:rsidR="009767E4" w:rsidRPr="008F4FBD">
        <w:rPr>
          <w:rFonts w:ascii="Times New Roman" w:hAnsi="Times New Roman" w:cs="Times New Roman"/>
          <w:sz w:val="28"/>
          <w:szCs w:val="28"/>
          <w:lang w:eastAsia="ru-RU"/>
        </w:rPr>
        <w:t xml:space="preserve"> </w:t>
      </w:r>
      <w:hyperlink r:id="rId47" w:anchor="gsc.tab=0" w:history="1">
        <w:proofErr w:type="spellStart"/>
        <w:r w:rsidR="009767E4" w:rsidRPr="008F4FBD">
          <w:rPr>
            <w:rStyle w:val="a4"/>
            <w:rFonts w:ascii="Times New Roman" w:hAnsi="Times New Roman"/>
            <w:color w:val="auto"/>
            <w:sz w:val="28"/>
            <w:szCs w:val="28"/>
            <w:u w:val="none"/>
          </w:rPr>
          <w:t>Зожник</w:t>
        </w:r>
        <w:proofErr w:type="spellEnd"/>
        <w:r w:rsidR="009767E4" w:rsidRPr="008F4FBD">
          <w:rPr>
            <w:rStyle w:val="a4"/>
            <w:rFonts w:ascii="Times New Roman" w:hAnsi="Times New Roman"/>
            <w:color w:val="auto"/>
            <w:sz w:val="28"/>
            <w:szCs w:val="28"/>
            <w:u w:val="none"/>
          </w:rPr>
          <w:t xml:space="preserve"> | Олимпийские чемпионы по спортивной гимнастике. Абсолютное первенство (zozhnik.ru)</w:t>
        </w:r>
      </w:hyperlink>
    </w:p>
    <w:p w:rsidR="00211F39" w:rsidRPr="008F4FBD" w:rsidRDefault="009767E4" w:rsidP="00800C34">
      <w:pPr>
        <w:numPr>
          <w:ilvl w:val="0"/>
          <w:numId w:val="15"/>
        </w:numPr>
        <w:tabs>
          <w:tab w:val="clear" w:pos="425"/>
          <w:tab w:val="left" w:pos="0"/>
          <w:tab w:val="left" w:pos="851"/>
          <w:tab w:val="left" w:pos="1134"/>
          <w:tab w:val="left" w:pos="1440"/>
        </w:tabs>
        <w:suppressAutoHyphens/>
        <w:spacing w:after="0"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Официальные правила баскетбола /  [Электронный ресурс] // Российская федерация баскетбола</w:t>
      </w:r>
      <w:proofErr w:type="gramStart"/>
      <w:r w:rsidRPr="008F4FBD">
        <w:rPr>
          <w:rFonts w:ascii="Times New Roman" w:hAnsi="Times New Roman" w:cs="Times New Roman"/>
          <w:sz w:val="28"/>
          <w:szCs w:val="28"/>
        </w:rPr>
        <w:t xml:space="preserve"> :</w:t>
      </w:r>
      <w:proofErr w:type="gramEnd"/>
      <w:r w:rsidRPr="008F4FBD">
        <w:rPr>
          <w:rFonts w:ascii="Times New Roman" w:hAnsi="Times New Roman" w:cs="Times New Roman"/>
          <w:sz w:val="28"/>
          <w:szCs w:val="28"/>
        </w:rPr>
        <w:t xml:space="preserve"> [сайт]. — URL: https://russiabasket.ru/Files/Documents/Официальные%20Правила%20Баскетбола%202022%201.1.1.pdf</w:t>
      </w:r>
    </w:p>
    <w:p w:rsidR="00211F39" w:rsidRPr="008F4FBD" w:rsidRDefault="009767E4" w:rsidP="00B83B5B">
      <w:pPr>
        <w:pStyle w:val="ad"/>
        <w:numPr>
          <w:ilvl w:val="0"/>
          <w:numId w:val="15"/>
        </w:numPr>
        <w:tabs>
          <w:tab w:val="clear" w:pos="425"/>
          <w:tab w:val="left" w:pos="0"/>
          <w:tab w:val="left" w:pos="851"/>
          <w:tab w:val="left" w:pos="1134"/>
        </w:tabs>
        <w:suppressAutoHyphens/>
        <w:spacing w:after="0"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Официальные правила баскетбола: баскетбольное оборудование /  [Электронный ресурс] // Российская федерация баскетбола</w:t>
      </w:r>
      <w:proofErr w:type="gramStart"/>
      <w:r w:rsidRPr="008F4FBD">
        <w:rPr>
          <w:rFonts w:ascii="Times New Roman" w:hAnsi="Times New Roman" w:cs="Times New Roman"/>
          <w:sz w:val="28"/>
          <w:szCs w:val="28"/>
        </w:rPr>
        <w:t xml:space="preserve"> :</w:t>
      </w:r>
      <w:proofErr w:type="gramEnd"/>
      <w:r w:rsidRPr="008F4FBD">
        <w:rPr>
          <w:rFonts w:ascii="Times New Roman" w:hAnsi="Times New Roman" w:cs="Times New Roman"/>
          <w:sz w:val="28"/>
          <w:szCs w:val="28"/>
        </w:rPr>
        <w:t xml:space="preserve"> [сайт]. — URL: https://russiabasket.ru/Files/Documents/Баскетбольное%20оборудование%202022.pdf </w:t>
      </w:r>
    </w:p>
    <w:p w:rsidR="00211F39" w:rsidRPr="008F4FBD" w:rsidRDefault="009767E4" w:rsidP="00B83B5B">
      <w:pPr>
        <w:pStyle w:val="ad"/>
        <w:numPr>
          <w:ilvl w:val="0"/>
          <w:numId w:val="15"/>
        </w:numPr>
        <w:tabs>
          <w:tab w:val="clear" w:pos="425"/>
          <w:tab w:val="left" w:pos="0"/>
          <w:tab w:val="left" w:pos="851"/>
          <w:tab w:val="left" w:pos="1134"/>
        </w:tabs>
        <w:suppressAutoHyphens/>
        <w:spacing w:after="0"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Официальные правила баскетбола 3х3 /  [Электронный ресурс] // Российская федерация баскетбола</w:t>
      </w:r>
      <w:proofErr w:type="gramStart"/>
      <w:r w:rsidRPr="008F4FBD">
        <w:rPr>
          <w:rFonts w:ascii="Times New Roman" w:hAnsi="Times New Roman" w:cs="Times New Roman"/>
          <w:sz w:val="28"/>
          <w:szCs w:val="28"/>
        </w:rPr>
        <w:t xml:space="preserve"> :</w:t>
      </w:r>
      <w:proofErr w:type="gramEnd"/>
      <w:r w:rsidRPr="008F4FBD">
        <w:rPr>
          <w:rFonts w:ascii="Times New Roman" w:hAnsi="Times New Roman" w:cs="Times New Roman"/>
          <w:sz w:val="28"/>
          <w:szCs w:val="28"/>
        </w:rPr>
        <w:t xml:space="preserve"> [сайт]. — URL: https://russiabasket.ru/Files/Documents/Официальные%20правила%20игры%203х3%202019.pdf </w:t>
      </w:r>
    </w:p>
    <w:p w:rsidR="00211F39" w:rsidRPr="008F4FBD" w:rsidRDefault="009767E4" w:rsidP="00800C34">
      <w:pPr>
        <w:pStyle w:val="ad"/>
        <w:numPr>
          <w:ilvl w:val="0"/>
          <w:numId w:val="15"/>
        </w:numPr>
        <w:tabs>
          <w:tab w:val="clear" w:pos="425"/>
          <w:tab w:val="left" w:pos="0"/>
        </w:tabs>
        <w:spacing w:line="360" w:lineRule="auto"/>
        <w:ind w:left="0" w:firstLine="0"/>
        <w:jc w:val="both"/>
        <w:rPr>
          <w:rFonts w:ascii="Times New Roman" w:hAnsi="Times New Roman" w:cs="Times New Roman"/>
          <w:sz w:val="28"/>
          <w:szCs w:val="28"/>
        </w:rPr>
      </w:pPr>
      <w:proofErr w:type="gramStart"/>
      <w:r w:rsidRPr="008F4FBD">
        <w:rPr>
          <w:rFonts w:ascii="Times New Roman" w:hAnsi="Times New Roman" w:cs="Times New Roman"/>
          <w:sz w:val="28"/>
          <w:szCs w:val="28"/>
        </w:rPr>
        <w:t>Питерских</w:t>
      </w:r>
      <w:proofErr w:type="gramEnd"/>
      <w:r w:rsidR="0026269F">
        <w:rPr>
          <w:rFonts w:ascii="Times New Roman" w:hAnsi="Times New Roman" w:cs="Times New Roman"/>
          <w:sz w:val="28"/>
          <w:szCs w:val="28"/>
        </w:rPr>
        <w:t>,</w:t>
      </w:r>
      <w:r w:rsidRPr="008F4FBD">
        <w:rPr>
          <w:rFonts w:ascii="Times New Roman" w:hAnsi="Times New Roman" w:cs="Times New Roman"/>
          <w:sz w:val="28"/>
          <w:szCs w:val="28"/>
        </w:rPr>
        <w:t xml:space="preserve"> Г. Олимпийский марафон. История Олимпийских игр в вопросах и ответах.</w:t>
      </w:r>
      <w:r w:rsidR="0026269F">
        <w:rPr>
          <w:rFonts w:ascii="Times New Roman" w:hAnsi="Times New Roman" w:cs="Times New Roman"/>
          <w:sz w:val="28"/>
          <w:szCs w:val="28"/>
        </w:rPr>
        <w:t>-</w:t>
      </w:r>
      <w:r w:rsidRPr="008F4FBD">
        <w:rPr>
          <w:rFonts w:ascii="Times New Roman" w:hAnsi="Times New Roman" w:cs="Times New Roman"/>
          <w:sz w:val="28"/>
          <w:szCs w:val="28"/>
        </w:rPr>
        <w:t xml:space="preserve"> М., 2012.</w:t>
      </w:r>
    </w:p>
    <w:p w:rsidR="00211F39" w:rsidRPr="008F4FBD" w:rsidRDefault="009767E4" w:rsidP="00800C34">
      <w:pPr>
        <w:pStyle w:val="ad"/>
        <w:keepNext/>
        <w:widowControl w:val="0"/>
        <w:numPr>
          <w:ilvl w:val="0"/>
          <w:numId w:val="15"/>
        </w:numPr>
        <w:tabs>
          <w:tab w:val="clear" w:pos="425"/>
          <w:tab w:val="left" w:pos="0"/>
          <w:tab w:val="left" w:pos="969"/>
        </w:tabs>
        <w:spacing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Правила игры в футбол.</w:t>
      </w:r>
      <w:r w:rsidR="0026269F">
        <w:rPr>
          <w:rFonts w:ascii="Times New Roman" w:hAnsi="Times New Roman" w:cs="Times New Roman"/>
          <w:sz w:val="28"/>
          <w:szCs w:val="28"/>
        </w:rPr>
        <w:t xml:space="preserve">- </w:t>
      </w:r>
      <w:r w:rsidRPr="008F4FBD">
        <w:rPr>
          <w:rFonts w:ascii="Times New Roman" w:hAnsi="Times New Roman" w:cs="Times New Roman"/>
          <w:sz w:val="28"/>
          <w:szCs w:val="28"/>
        </w:rPr>
        <w:t xml:space="preserve"> </w:t>
      </w:r>
      <w:r w:rsidR="0026269F" w:rsidRPr="008F4FBD">
        <w:rPr>
          <w:rFonts w:ascii="Times New Roman" w:hAnsi="Times New Roman" w:cs="Times New Roman"/>
          <w:sz w:val="28"/>
          <w:szCs w:val="28"/>
        </w:rPr>
        <w:t>Балашиха</w:t>
      </w:r>
      <w:r w:rsidR="0026269F">
        <w:rPr>
          <w:rFonts w:ascii="Times New Roman" w:hAnsi="Times New Roman" w:cs="Times New Roman"/>
          <w:sz w:val="28"/>
          <w:szCs w:val="28"/>
        </w:rPr>
        <w:t xml:space="preserve">: </w:t>
      </w:r>
      <w:r w:rsidRPr="008F4FBD">
        <w:rPr>
          <w:rFonts w:ascii="Times New Roman" w:hAnsi="Times New Roman" w:cs="Times New Roman"/>
          <w:sz w:val="28"/>
          <w:szCs w:val="28"/>
        </w:rPr>
        <w:t xml:space="preserve">ООО «Издательство </w:t>
      </w:r>
      <w:proofErr w:type="spellStart"/>
      <w:r w:rsidRPr="008F4FBD">
        <w:rPr>
          <w:rFonts w:ascii="Times New Roman" w:hAnsi="Times New Roman" w:cs="Times New Roman"/>
          <w:sz w:val="28"/>
          <w:szCs w:val="28"/>
        </w:rPr>
        <w:t>Астрель</w:t>
      </w:r>
      <w:proofErr w:type="spellEnd"/>
      <w:r w:rsidRPr="008F4FBD">
        <w:rPr>
          <w:rFonts w:ascii="Times New Roman" w:hAnsi="Times New Roman" w:cs="Times New Roman"/>
          <w:sz w:val="28"/>
          <w:szCs w:val="28"/>
        </w:rPr>
        <w:t>», 2004.</w:t>
      </w:r>
    </w:p>
    <w:p w:rsidR="00211F39" w:rsidRPr="008F4FBD" w:rsidRDefault="009767E4" w:rsidP="00800C34">
      <w:pPr>
        <w:numPr>
          <w:ilvl w:val="0"/>
          <w:numId w:val="15"/>
        </w:numPr>
        <w:tabs>
          <w:tab w:val="clear" w:pos="425"/>
          <w:tab w:val="left" w:pos="0"/>
          <w:tab w:val="left" w:pos="1440"/>
        </w:tabs>
        <w:spacing w:line="360" w:lineRule="auto"/>
        <w:ind w:left="0" w:firstLine="0"/>
        <w:jc w:val="both"/>
        <w:rPr>
          <w:rStyle w:val="js-item-maininfo"/>
          <w:rFonts w:ascii="Times New Roman" w:hAnsi="Times New Roman" w:cs="Times New Roman"/>
          <w:sz w:val="28"/>
          <w:szCs w:val="28"/>
          <w:shd w:val="clear" w:color="auto" w:fill="FFFFFF"/>
        </w:rPr>
      </w:pPr>
      <w:r w:rsidRPr="008F4FBD">
        <w:rPr>
          <w:rFonts w:ascii="Times New Roman" w:hAnsi="Times New Roman" w:cs="Times New Roman"/>
          <w:bCs/>
          <w:sz w:val="28"/>
          <w:szCs w:val="28"/>
          <w:shd w:val="clear" w:color="auto" w:fill="FFFFFF"/>
        </w:rPr>
        <w:t xml:space="preserve">Прохоренков, С.А. </w:t>
      </w:r>
      <w:r w:rsidRPr="008F4FBD">
        <w:rPr>
          <w:rStyle w:val="js-item-maininfo"/>
          <w:rFonts w:ascii="Times New Roman" w:hAnsi="Times New Roman" w:cs="Times New Roman"/>
          <w:sz w:val="28"/>
          <w:szCs w:val="28"/>
          <w:shd w:val="clear" w:color="auto" w:fill="FFFFFF"/>
        </w:rPr>
        <w:t xml:space="preserve">Методические рекомендации по применению специальных упражнений при обучении </w:t>
      </w:r>
      <w:r w:rsidRPr="008F4FBD">
        <w:rPr>
          <w:rStyle w:val="js-item-maininfo"/>
          <w:rFonts w:ascii="Times New Roman" w:hAnsi="Times New Roman" w:cs="Times New Roman"/>
          <w:bCs/>
          <w:sz w:val="28"/>
          <w:szCs w:val="28"/>
          <w:shd w:val="clear" w:color="auto" w:fill="FFFFFF"/>
        </w:rPr>
        <w:t>волейболу</w:t>
      </w:r>
      <w:r w:rsidRPr="008F4FBD">
        <w:rPr>
          <w:rStyle w:val="js-item-maininfo"/>
          <w:rFonts w:ascii="Times New Roman" w:hAnsi="Times New Roman" w:cs="Times New Roman"/>
          <w:sz w:val="28"/>
          <w:szCs w:val="28"/>
          <w:shd w:val="clear" w:color="auto" w:fill="FFFFFF"/>
        </w:rPr>
        <w:t xml:space="preserve"> учащихся 5-7 классов общеобразовательных </w:t>
      </w:r>
      <w:r w:rsidRPr="008F4FBD">
        <w:rPr>
          <w:rStyle w:val="js-item-maininfo"/>
          <w:rFonts w:ascii="Times New Roman" w:hAnsi="Times New Roman" w:cs="Times New Roman"/>
          <w:bCs/>
          <w:sz w:val="28"/>
          <w:szCs w:val="28"/>
          <w:shd w:val="clear" w:color="auto" w:fill="FFFFFF"/>
        </w:rPr>
        <w:t>школ</w:t>
      </w:r>
      <w:r w:rsidRPr="008F4FBD">
        <w:rPr>
          <w:rStyle w:val="js-item-maininfo"/>
          <w:rFonts w:ascii="Times New Roman" w:hAnsi="Times New Roman" w:cs="Times New Roman"/>
          <w:sz w:val="28"/>
          <w:szCs w:val="28"/>
          <w:shd w:val="clear" w:color="auto" w:fill="FFFFFF"/>
        </w:rPr>
        <w:t xml:space="preserve"> / Прохоренков С. А. - Москва: Перо, 2020. - 31 с.</w:t>
      </w:r>
    </w:p>
    <w:p w:rsidR="00211F39" w:rsidRPr="008F4FBD" w:rsidRDefault="0026269F" w:rsidP="00800C34">
      <w:pPr>
        <w:pStyle w:val="ad"/>
        <w:numPr>
          <w:ilvl w:val="0"/>
          <w:numId w:val="15"/>
        </w:numPr>
        <w:tabs>
          <w:tab w:val="clear" w:pos="425"/>
          <w:tab w:val="left" w:pos="0"/>
          <w:tab w:val="left" w:pos="360"/>
          <w:tab w:val="right" w:leader="underscore" w:pos="9356"/>
        </w:tabs>
        <w:spacing w:line="360" w:lineRule="auto"/>
        <w:ind w:left="0" w:firstLine="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9767E4" w:rsidRPr="008F4FBD">
        <w:rPr>
          <w:rFonts w:ascii="Times New Roman" w:eastAsia="Times New Roman" w:hAnsi="Times New Roman" w:cs="Times New Roman"/>
          <w:sz w:val="28"/>
          <w:szCs w:val="28"/>
          <w:shd w:val="clear" w:color="auto" w:fill="FFFFFF"/>
        </w:rPr>
        <w:t>Раменская</w:t>
      </w:r>
      <w:r>
        <w:rPr>
          <w:rFonts w:ascii="Times New Roman" w:eastAsia="Times New Roman" w:hAnsi="Times New Roman" w:cs="Times New Roman"/>
          <w:sz w:val="28"/>
          <w:szCs w:val="28"/>
          <w:shd w:val="clear" w:color="auto" w:fill="FFFFFF"/>
        </w:rPr>
        <w:t>,</w:t>
      </w:r>
      <w:r w:rsidR="009767E4" w:rsidRPr="008F4FBD">
        <w:rPr>
          <w:rFonts w:ascii="Times New Roman" w:eastAsia="Times New Roman" w:hAnsi="Times New Roman" w:cs="Times New Roman"/>
          <w:sz w:val="28"/>
          <w:szCs w:val="28"/>
          <w:shd w:val="clear" w:color="auto" w:fill="FFFFFF"/>
        </w:rPr>
        <w:t xml:space="preserve"> Т.И. Лыжные гонки: учебник / Т.И. Раменская, А.Г. Баталов. - М.: «Буки Веди», 2015. - 564 с.</w:t>
      </w:r>
    </w:p>
    <w:p w:rsidR="00211F39" w:rsidRDefault="009767E4" w:rsidP="00B83B5B">
      <w:pPr>
        <w:pStyle w:val="ad"/>
        <w:numPr>
          <w:ilvl w:val="0"/>
          <w:numId w:val="15"/>
        </w:numPr>
        <w:tabs>
          <w:tab w:val="clear" w:pos="425"/>
          <w:tab w:val="left" w:pos="0"/>
        </w:tabs>
        <w:spacing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Родиченко</w:t>
      </w:r>
      <w:r w:rsidR="0026269F">
        <w:rPr>
          <w:rFonts w:ascii="Times New Roman" w:hAnsi="Times New Roman" w:cs="Times New Roman"/>
          <w:sz w:val="28"/>
          <w:szCs w:val="28"/>
        </w:rPr>
        <w:t>,</w:t>
      </w:r>
      <w:r w:rsidRPr="008F4FBD">
        <w:rPr>
          <w:rFonts w:ascii="Times New Roman" w:hAnsi="Times New Roman" w:cs="Times New Roman"/>
          <w:sz w:val="28"/>
          <w:szCs w:val="28"/>
        </w:rPr>
        <w:t xml:space="preserve"> В.С. Твой олимпийский учебник</w:t>
      </w:r>
      <w:r w:rsidR="0026269F">
        <w:rPr>
          <w:rFonts w:ascii="Times New Roman" w:hAnsi="Times New Roman" w:cs="Times New Roman"/>
          <w:sz w:val="28"/>
          <w:szCs w:val="28"/>
        </w:rPr>
        <w:t xml:space="preserve"> / </w:t>
      </w:r>
      <w:r w:rsidR="0026269F" w:rsidRPr="008F4FBD">
        <w:rPr>
          <w:rFonts w:ascii="Times New Roman" w:hAnsi="Times New Roman" w:cs="Times New Roman"/>
          <w:sz w:val="28"/>
          <w:szCs w:val="28"/>
        </w:rPr>
        <w:t>В.С.</w:t>
      </w:r>
      <w:r w:rsidR="0026269F">
        <w:rPr>
          <w:rFonts w:ascii="Times New Roman" w:hAnsi="Times New Roman" w:cs="Times New Roman"/>
          <w:sz w:val="28"/>
          <w:szCs w:val="28"/>
        </w:rPr>
        <w:t xml:space="preserve"> </w:t>
      </w:r>
      <w:r w:rsidR="0026269F" w:rsidRPr="008F4FBD">
        <w:rPr>
          <w:rFonts w:ascii="Times New Roman" w:hAnsi="Times New Roman" w:cs="Times New Roman"/>
          <w:sz w:val="28"/>
          <w:szCs w:val="28"/>
        </w:rPr>
        <w:t>Родиченко</w:t>
      </w:r>
      <w:r w:rsidRPr="008F4FBD">
        <w:rPr>
          <w:rFonts w:ascii="Times New Roman" w:hAnsi="Times New Roman" w:cs="Times New Roman"/>
          <w:sz w:val="28"/>
          <w:szCs w:val="28"/>
        </w:rPr>
        <w:t>.</w:t>
      </w:r>
      <w:r w:rsidR="0026269F">
        <w:rPr>
          <w:rFonts w:ascii="Times New Roman" w:hAnsi="Times New Roman" w:cs="Times New Roman"/>
          <w:sz w:val="28"/>
          <w:szCs w:val="28"/>
        </w:rPr>
        <w:t>-</w:t>
      </w:r>
      <w:r w:rsidRPr="008F4FBD">
        <w:rPr>
          <w:rFonts w:ascii="Times New Roman" w:hAnsi="Times New Roman" w:cs="Times New Roman"/>
          <w:sz w:val="28"/>
          <w:szCs w:val="28"/>
        </w:rPr>
        <w:t xml:space="preserve"> М., 2004.</w:t>
      </w:r>
    </w:p>
    <w:p w:rsidR="0026269F" w:rsidRPr="008F4FBD" w:rsidRDefault="0026269F" w:rsidP="00B83B5B">
      <w:pPr>
        <w:pStyle w:val="ad"/>
        <w:numPr>
          <w:ilvl w:val="0"/>
          <w:numId w:val="15"/>
        </w:numPr>
        <w:tabs>
          <w:tab w:val="clear" w:pos="425"/>
          <w:tab w:val="left" w:pos="0"/>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Сизоненко, В.В. Базовые и новые виды физкультурно-спортивной деятельности с методикой преподавания. Гимнастика: учебное пособие / В.В. Сизоненко.- М.: </w:t>
      </w:r>
      <w:proofErr w:type="spellStart"/>
      <w:r>
        <w:rPr>
          <w:rFonts w:ascii="Times New Roman" w:hAnsi="Times New Roman" w:cs="Times New Roman"/>
          <w:sz w:val="28"/>
          <w:szCs w:val="28"/>
        </w:rPr>
        <w:t>Юрайт</w:t>
      </w:r>
      <w:proofErr w:type="spellEnd"/>
      <w:r>
        <w:rPr>
          <w:rFonts w:ascii="Times New Roman" w:hAnsi="Times New Roman" w:cs="Times New Roman"/>
          <w:sz w:val="28"/>
          <w:szCs w:val="28"/>
        </w:rPr>
        <w:t xml:space="preserve">, 2022.- 116 с. </w:t>
      </w:r>
    </w:p>
    <w:p w:rsidR="00211F39" w:rsidRPr="008F4FBD" w:rsidRDefault="009767E4" w:rsidP="0026269F">
      <w:pPr>
        <w:pStyle w:val="ad"/>
        <w:keepNext/>
        <w:widowControl w:val="0"/>
        <w:numPr>
          <w:ilvl w:val="0"/>
          <w:numId w:val="15"/>
        </w:numPr>
        <w:tabs>
          <w:tab w:val="clear" w:pos="425"/>
          <w:tab w:val="left" w:pos="0"/>
        </w:tabs>
        <w:autoSpaceDE w:val="0"/>
        <w:autoSpaceDN w:val="0"/>
        <w:adjustRightInd w:val="0"/>
        <w:spacing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Типовая учебно-тренировочная программа спортивной подготовки для детско-юношеских спортивных школ</w:t>
      </w:r>
      <w:r w:rsidR="0026269F">
        <w:rPr>
          <w:rFonts w:ascii="Times New Roman" w:hAnsi="Times New Roman" w:cs="Times New Roman"/>
          <w:sz w:val="28"/>
          <w:szCs w:val="28"/>
        </w:rPr>
        <w:t xml:space="preserve"> /</w:t>
      </w:r>
      <w:r w:rsidRPr="008F4FBD">
        <w:rPr>
          <w:rFonts w:ascii="Times New Roman" w:hAnsi="Times New Roman" w:cs="Times New Roman"/>
          <w:sz w:val="28"/>
          <w:szCs w:val="28"/>
        </w:rPr>
        <w:t xml:space="preserve"> М.А.</w:t>
      </w:r>
      <w:r w:rsidR="0026269F">
        <w:rPr>
          <w:rFonts w:ascii="Times New Roman" w:hAnsi="Times New Roman" w:cs="Times New Roman"/>
          <w:sz w:val="28"/>
          <w:szCs w:val="28"/>
        </w:rPr>
        <w:t xml:space="preserve"> </w:t>
      </w:r>
      <w:r w:rsidRPr="008F4FBD">
        <w:rPr>
          <w:rFonts w:ascii="Times New Roman" w:hAnsi="Times New Roman" w:cs="Times New Roman"/>
          <w:sz w:val="28"/>
          <w:szCs w:val="28"/>
        </w:rPr>
        <w:t xml:space="preserve">Годик, Г.Л. </w:t>
      </w:r>
      <w:proofErr w:type="spellStart"/>
      <w:r w:rsidRPr="008F4FBD">
        <w:rPr>
          <w:rFonts w:ascii="Times New Roman" w:hAnsi="Times New Roman" w:cs="Times New Roman"/>
          <w:sz w:val="28"/>
          <w:szCs w:val="28"/>
        </w:rPr>
        <w:t>Борознов</w:t>
      </w:r>
      <w:proofErr w:type="spellEnd"/>
      <w:r w:rsidRPr="008F4FBD">
        <w:rPr>
          <w:rFonts w:ascii="Times New Roman" w:hAnsi="Times New Roman" w:cs="Times New Roman"/>
          <w:sz w:val="28"/>
          <w:szCs w:val="28"/>
        </w:rPr>
        <w:t>.</w:t>
      </w:r>
      <w:r w:rsidR="0026269F">
        <w:rPr>
          <w:rFonts w:ascii="Times New Roman" w:hAnsi="Times New Roman" w:cs="Times New Roman"/>
          <w:sz w:val="28"/>
          <w:szCs w:val="28"/>
        </w:rPr>
        <w:t>-</w:t>
      </w:r>
      <w:r w:rsidRPr="008F4FBD">
        <w:rPr>
          <w:rFonts w:ascii="Times New Roman" w:hAnsi="Times New Roman" w:cs="Times New Roman"/>
          <w:sz w:val="28"/>
          <w:szCs w:val="28"/>
        </w:rPr>
        <w:t xml:space="preserve"> М.</w:t>
      </w:r>
      <w:r w:rsidR="0026269F">
        <w:rPr>
          <w:rFonts w:ascii="Times New Roman" w:hAnsi="Times New Roman" w:cs="Times New Roman"/>
          <w:sz w:val="28"/>
          <w:szCs w:val="28"/>
        </w:rPr>
        <w:t>:</w:t>
      </w:r>
      <w:r w:rsidRPr="008F4FBD">
        <w:rPr>
          <w:rFonts w:ascii="Times New Roman" w:hAnsi="Times New Roman" w:cs="Times New Roman"/>
          <w:sz w:val="28"/>
          <w:szCs w:val="28"/>
        </w:rPr>
        <w:t xml:space="preserve"> Советский спорт</w:t>
      </w:r>
      <w:r w:rsidR="0026269F">
        <w:rPr>
          <w:rFonts w:ascii="Times New Roman" w:hAnsi="Times New Roman" w:cs="Times New Roman"/>
          <w:sz w:val="28"/>
          <w:szCs w:val="28"/>
        </w:rPr>
        <w:t>,</w:t>
      </w:r>
      <w:r w:rsidRPr="008F4FBD">
        <w:rPr>
          <w:rFonts w:ascii="Times New Roman" w:hAnsi="Times New Roman" w:cs="Times New Roman"/>
          <w:sz w:val="28"/>
          <w:szCs w:val="28"/>
        </w:rPr>
        <w:t xml:space="preserve"> 2011</w:t>
      </w:r>
      <w:r w:rsidR="0026269F">
        <w:rPr>
          <w:rFonts w:ascii="Times New Roman" w:hAnsi="Times New Roman" w:cs="Times New Roman"/>
          <w:sz w:val="28"/>
          <w:szCs w:val="28"/>
        </w:rPr>
        <w:t>.</w:t>
      </w:r>
    </w:p>
    <w:p w:rsidR="00211F39" w:rsidRPr="008F4FBD" w:rsidRDefault="009767E4" w:rsidP="00800C34">
      <w:pPr>
        <w:numPr>
          <w:ilvl w:val="0"/>
          <w:numId w:val="15"/>
        </w:numPr>
        <w:tabs>
          <w:tab w:val="clear" w:pos="425"/>
          <w:tab w:val="left" w:pos="0"/>
        </w:tabs>
        <w:spacing w:beforeAutospacing="1" w:after="0" w:afterAutospacing="1" w:line="360" w:lineRule="auto"/>
        <w:ind w:left="0" w:firstLine="0"/>
        <w:jc w:val="both"/>
        <w:rPr>
          <w:rFonts w:ascii="Times New Roman" w:hAnsi="Times New Roman" w:cs="Times New Roman"/>
          <w:sz w:val="28"/>
          <w:szCs w:val="28"/>
        </w:rPr>
      </w:pPr>
      <w:r w:rsidRPr="008F4FBD">
        <w:rPr>
          <w:rFonts w:ascii="Times New Roman" w:eastAsia="sans-serif" w:hAnsi="Times New Roman" w:cs="Times New Roman"/>
          <w:sz w:val="28"/>
          <w:szCs w:val="28"/>
        </w:rPr>
        <w:t>Туризм в школе: книга руководителя путешествия / И.А. Верба, С.М. Голицын, В.</w:t>
      </w:r>
      <w:r w:rsidR="0026269F">
        <w:rPr>
          <w:rFonts w:ascii="Times New Roman" w:eastAsia="sans-serif" w:hAnsi="Times New Roman" w:cs="Times New Roman"/>
          <w:sz w:val="28"/>
          <w:szCs w:val="28"/>
        </w:rPr>
        <w:t>М. Куликов. - М.</w:t>
      </w:r>
      <w:r w:rsidRPr="008F4FBD">
        <w:rPr>
          <w:rFonts w:ascii="Times New Roman" w:eastAsia="sans-serif" w:hAnsi="Times New Roman" w:cs="Times New Roman"/>
          <w:sz w:val="28"/>
          <w:szCs w:val="28"/>
        </w:rPr>
        <w:t>: Физкультура и спорт, 1983. - 160 с.</w:t>
      </w:r>
    </w:p>
    <w:p w:rsidR="00211F39" w:rsidRPr="008F4FBD" w:rsidRDefault="009767E4" w:rsidP="0026269F">
      <w:pPr>
        <w:pStyle w:val="ad"/>
        <w:keepNext/>
        <w:widowControl w:val="0"/>
        <w:numPr>
          <w:ilvl w:val="0"/>
          <w:numId w:val="15"/>
        </w:numPr>
        <w:tabs>
          <w:tab w:val="clear" w:pos="425"/>
          <w:tab w:val="left" w:pos="0"/>
          <w:tab w:val="left" w:pos="969"/>
        </w:tabs>
        <w:spacing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Уроки футбола для молодёжи. Овладеть мячом и учиться играть в команде. Часть 1. Игроки 6-11 лет</w:t>
      </w:r>
      <w:r w:rsidR="0026269F">
        <w:rPr>
          <w:rFonts w:ascii="Times New Roman" w:hAnsi="Times New Roman" w:cs="Times New Roman"/>
          <w:sz w:val="28"/>
          <w:szCs w:val="28"/>
        </w:rPr>
        <w:t xml:space="preserve"> </w:t>
      </w:r>
      <w:r w:rsidRPr="008F4FBD">
        <w:rPr>
          <w:rFonts w:ascii="Times New Roman" w:hAnsi="Times New Roman" w:cs="Times New Roman"/>
          <w:sz w:val="28"/>
          <w:szCs w:val="28"/>
        </w:rPr>
        <w:t xml:space="preserve">/ Х. </w:t>
      </w:r>
      <w:proofErr w:type="spellStart"/>
      <w:r w:rsidRPr="008F4FBD">
        <w:rPr>
          <w:rFonts w:ascii="Times New Roman" w:hAnsi="Times New Roman" w:cs="Times New Roman"/>
          <w:sz w:val="28"/>
          <w:szCs w:val="28"/>
        </w:rPr>
        <w:t>Бергер</w:t>
      </w:r>
      <w:proofErr w:type="spellEnd"/>
      <w:r w:rsidRPr="008F4FBD">
        <w:rPr>
          <w:rFonts w:ascii="Times New Roman" w:hAnsi="Times New Roman" w:cs="Times New Roman"/>
          <w:sz w:val="28"/>
          <w:szCs w:val="28"/>
        </w:rPr>
        <w:t xml:space="preserve">, П. </w:t>
      </w:r>
      <w:proofErr w:type="spellStart"/>
      <w:r w:rsidRPr="008F4FBD">
        <w:rPr>
          <w:rFonts w:ascii="Times New Roman" w:hAnsi="Times New Roman" w:cs="Times New Roman"/>
          <w:sz w:val="28"/>
          <w:szCs w:val="28"/>
        </w:rPr>
        <w:t>Герарс</w:t>
      </w:r>
      <w:proofErr w:type="spellEnd"/>
      <w:r w:rsidRPr="008F4FBD">
        <w:rPr>
          <w:rFonts w:ascii="Times New Roman" w:hAnsi="Times New Roman" w:cs="Times New Roman"/>
          <w:sz w:val="28"/>
          <w:szCs w:val="28"/>
        </w:rPr>
        <w:t xml:space="preserve">, Х. </w:t>
      </w:r>
      <w:proofErr w:type="spellStart"/>
      <w:r w:rsidRPr="008F4FBD">
        <w:rPr>
          <w:rFonts w:ascii="Times New Roman" w:hAnsi="Times New Roman" w:cs="Times New Roman"/>
          <w:sz w:val="28"/>
          <w:szCs w:val="28"/>
        </w:rPr>
        <w:t>Кормелинк</w:t>
      </w:r>
      <w:proofErr w:type="spellEnd"/>
      <w:r w:rsidRPr="008F4FBD">
        <w:rPr>
          <w:rFonts w:ascii="Times New Roman" w:hAnsi="Times New Roman" w:cs="Times New Roman"/>
          <w:sz w:val="28"/>
          <w:szCs w:val="28"/>
        </w:rPr>
        <w:t xml:space="preserve">, Х. </w:t>
      </w:r>
      <w:proofErr w:type="spellStart"/>
      <w:r w:rsidRPr="008F4FBD">
        <w:rPr>
          <w:rFonts w:ascii="Times New Roman" w:hAnsi="Times New Roman" w:cs="Times New Roman"/>
          <w:sz w:val="28"/>
          <w:szCs w:val="28"/>
        </w:rPr>
        <w:t>Мариман</w:t>
      </w:r>
      <w:proofErr w:type="spellEnd"/>
      <w:r w:rsidRPr="008F4FBD">
        <w:rPr>
          <w:rFonts w:ascii="Times New Roman" w:hAnsi="Times New Roman" w:cs="Times New Roman"/>
          <w:sz w:val="28"/>
          <w:szCs w:val="28"/>
        </w:rPr>
        <w:t xml:space="preserve">, А. </w:t>
      </w:r>
      <w:proofErr w:type="spellStart"/>
      <w:r w:rsidRPr="008F4FBD">
        <w:rPr>
          <w:rFonts w:ascii="Times New Roman" w:hAnsi="Times New Roman" w:cs="Times New Roman"/>
          <w:sz w:val="28"/>
          <w:szCs w:val="28"/>
        </w:rPr>
        <w:t>Юлдеринк</w:t>
      </w:r>
      <w:proofErr w:type="spellEnd"/>
      <w:r w:rsidRPr="008F4FBD">
        <w:rPr>
          <w:rFonts w:ascii="Times New Roman" w:hAnsi="Times New Roman" w:cs="Times New Roman"/>
          <w:sz w:val="28"/>
          <w:szCs w:val="28"/>
        </w:rPr>
        <w:t>. – М.: Олимп</w:t>
      </w:r>
      <w:r w:rsidR="0026269F">
        <w:rPr>
          <w:rFonts w:ascii="Times New Roman" w:hAnsi="Times New Roman" w:cs="Times New Roman"/>
          <w:sz w:val="28"/>
          <w:szCs w:val="28"/>
        </w:rPr>
        <w:t xml:space="preserve">, </w:t>
      </w:r>
      <w:r w:rsidRPr="008F4FBD">
        <w:rPr>
          <w:rFonts w:ascii="Times New Roman" w:hAnsi="Times New Roman" w:cs="Times New Roman"/>
          <w:sz w:val="28"/>
          <w:szCs w:val="28"/>
        </w:rPr>
        <w:t xml:space="preserve"> 2010</w:t>
      </w:r>
      <w:r w:rsidR="0026269F">
        <w:rPr>
          <w:rFonts w:ascii="Times New Roman" w:hAnsi="Times New Roman" w:cs="Times New Roman"/>
          <w:sz w:val="28"/>
          <w:szCs w:val="28"/>
        </w:rPr>
        <w:t>.</w:t>
      </w:r>
    </w:p>
    <w:p w:rsidR="00211F39" w:rsidRPr="008F4FBD" w:rsidRDefault="009767E4" w:rsidP="003B1858">
      <w:pPr>
        <w:pStyle w:val="ad"/>
        <w:keepNext/>
        <w:widowControl w:val="0"/>
        <w:numPr>
          <w:ilvl w:val="0"/>
          <w:numId w:val="15"/>
        </w:numPr>
        <w:tabs>
          <w:tab w:val="clear" w:pos="425"/>
          <w:tab w:val="left" w:pos="0"/>
        </w:tabs>
        <w:spacing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Уроки футбола для молодёжи. Обучение с базовых задач. Матч 11 на 11. Часть 21 Уроки футбола для молодёжи. План футбольной подготовки. Распределение основных задач внутри команды. Часть 3. Игроки 14-15 лет</w:t>
      </w:r>
      <w:r w:rsidR="003B1858">
        <w:rPr>
          <w:rFonts w:ascii="Times New Roman" w:hAnsi="Times New Roman" w:cs="Times New Roman"/>
          <w:sz w:val="28"/>
          <w:szCs w:val="28"/>
        </w:rPr>
        <w:t xml:space="preserve"> </w:t>
      </w:r>
      <w:r w:rsidRPr="008F4FBD">
        <w:rPr>
          <w:rFonts w:ascii="Times New Roman" w:hAnsi="Times New Roman" w:cs="Times New Roman"/>
          <w:sz w:val="28"/>
          <w:szCs w:val="28"/>
        </w:rPr>
        <w:t xml:space="preserve">/ Х. </w:t>
      </w:r>
      <w:proofErr w:type="spellStart"/>
      <w:r w:rsidRPr="008F4FBD">
        <w:rPr>
          <w:rFonts w:ascii="Times New Roman" w:hAnsi="Times New Roman" w:cs="Times New Roman"/>
          <w:sz w:val="28"/>
          <w:szCs w:val="28"/>
        </w:rPr>
        <w:t>Бергер</w:t>
      </w:r>
      <w:proofErr w:type="spellEnd"/>
      <w:r w:rsidRPr="008F4FBD">
        <w:rPr>
          <w:rFonts w:ascii="Times New Roman" w:hAnsi="Times New Roman" w:cs="Times New Roman"/>
          <w:sz w:val="28"/>
          <w:szCs w:val="28"/>
        </w:rPr>
        <w:t xml:space="preserve">, П. </w:t>
      </w:r>
      <w:proofErr w:type="spellStart"/>
      <w:r w:rsidRPr="008F4FBD">
        <w:rPr>
          <w:rFonts w:ascii="Times New Roman" w:hAnsi="Times New Roman" w:cs="Times New Roman"/>
          <w:sz w:val="28"/>
          <w:szCs w:val="28"/>
        </w:rPr>
        <w:t>Герарс</w:t>
      </w:r>
      <w:proofErr w:type="spellEnd"/>
      <w:r w:rsidRPr="008F4FBD">
        <w:rPr>
          <w:rFonts w:ascii="Times New Roman" w:hAnsi="Times New Roman" w:cs="Times New Roman"/>
          <w:sz w:val="28"/>
          <w:szCs w:val="28"/>
        </w:rPr>
        <w:t xml:space="preserve">, Х. </w:t>
      </w:r>
      <w:proofErr w:type="spellStart"/>
      <w:r w:rsidRPr="008F4FBD">
        <w:rPr>
          <w:rFonts w:ascii="Times New Roman" w:hAnsi="Times New Roman" w:cs="Times New Roman"/>
          <w:sz w:val="28"/>
          <w:szCs w:val="28"/>
        </w:rPr>
        <w:t>Кормелинк</w:t>
      </w:r>
      <w:proofErr w:type="spellEnd"/>
      <w:r w:rsidRPr="008F4FBD">
        <w:rPr>
          <w:rFonts w:ascii="Times New Roman" w:hAnsi="Times New Roman" w:cs="Times New Roman"/>
          <w:sz w:val="28"/>
          <w:szCs w:val="28"/>
        </w:rPr>
        <w:t xml:space="preserve">, Х. </w:t>
      </w:r>
      <w:proofErr w:type="spellStart"/>
      <w:r w:rsidRPr="008F4FBD">
        <w:rPr>
          <w:rFonts w:ascii="Times New Roman" w:hAnsi="Times New Roman" w:cs="Times New Roman"/>
          <w:sz w:val="28"/>
          <w:szCs w:val="28"/>
        </w:rPr>
        <w:t>Мариман</w:t>
      </w:r>
      <w:proofErr w:type="spellEnd"/>
      <w:r w:rsidRPr="008F4FBD">
        <w:rPr>
          <w:rFonts w:ascii="Times New Roman" w:hAnsi="Times New Roman" w:cs="Times New Roman"/>
          <w:sz w:val="28"/>
          <w:szCs w:val="28"/>
        </w:rPr>
        <w:t xml:space="preserve">, А. </w:t>
      </w:r>
      <w:proofErr w:type="spellStart"/>
      <w:r w:rsidRPr="008F4FBD">
        <w:rPr>
          <w:rFonts w:ascii="Times New Roman" w:hAnsi="Times New Roman" w:cs="Times New Roman"/>
          <w:sz w:val="28"/>
          <w:szCs w:val="28"/>
        </w:rPr>
        <w:t>Юлдеринк</w:t>
      </w:r>
      <w:proofErr w:type="spellEnd"/>
      <w:r w:rsidRPr="008F4FBD">
        <w:rPr>
          <w:rFonts w:ascii="Times New Roman" w:hAnsi="Times New Roman" w:cs="Times New Roman"/>
          <w:sz w:val="28"/>
          <w:szCs w:val="28"/>
        </w:rPr>
        <w:t>. – М.: Олимп</w:t>
      </w:r>
      <w:r w:rsidR="003B1858">
        <w:rPr>
          <w:rFonts w:ascii="Times New Roman" w:hAnsi="Times New Roman" w:cs="Times New Roman"/>
          <w:sz w:val="28"/>
          <w:szCs w:val="28"/>
        </w:rPr>
        <w:t>,</w:t>
      </w:r>
      <w:r w:rsidRPr="008F4FBD">
        <w:rPr>
          <w:rFonts w:ascii="Times New Roman" w:hAnsi="Times New Roman" w:cs="Times New Roman"/>
          <w:sz w:val="28"/>
          <w:szCs w:val="28"/>
        </w:rPr>
        <w:t xml:space="preserve"> 2010</w:t>
      </w:r>
      <w:r w:rsidR="003B1858">
        <w:rPr>
          <w:rFonts w:ascii="Times New Roman" w:hAnsi="Times New Roman" w:cs="Times New Roman"/>
          <w:sz w:val="28"/>
          <w:szCs w:val="28"/>
        </w:rPr>
        <w:t>.</w:t>
      </w:r>
    </w:p>
    <w:p w:rsidR="00211F39" w:rsidRPr="008F4FBD" w:rsidRDefault="009767E4" w:rsidP="00B83B5B">
      <w:pPr>
        <w:pStyle w:val="ad"/>
        <w:keepNext/>
        <w:widowControl w:val="0"/>
        <w:numPr>
          <w:ilvl w:val="0"/>
          <w:numId w:val="15"/>
        </w:numPr>
        <w:tabs>
          <w:tab w:val="clear" w:pos="425"/>
          <w:tab w:val="left" w:pos="0"/>
        </w:tabs>
        <w:spacing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Уроки футбола для молодёжи. План футбольной подготовки. Учиться играть командой. Побеждать командой. Часть 4. Игроки 16-19 лет</w:t>
      </w:r>
      <w:r w:rsidR="003B1858">
        <w:rPr>
          <w:rFonts w:ascii="Times New Roman" w:hAnsi="Times New Roman" w:cs="Times New Roman"/>
          <w:sz w:val="28"/>
          <w:szCs w:val="28"/>
        </w:rPr>
        <w:t xml:space="preserve"> </w:t>
      </w:r>
      <w:r w:rsidRPr="008F4FBD">
        <w:rPr>
          <w:rFonts w:ascii="Times New Roman" w:hAnsi="Times New Roman" w:cs="Times New Roman"/>
          <w:sz w:val="28"/>
          <w:szCs w:val="28"/>
        </w:rPr>
        <w:t xml:space="preserve">/ Х. </w:t>
      </w:r>
      <w:proofErr w:type="spellStart"/>
      <w:r w:rsidRPr="008F4FBD">
        <w:rPr>
          <w:rFonts w:ascii="Times New Roman" w:hAnsi="Times New Roman" w:cs="Times New Roman"/>
          <w:sz w:val="28"/>
          <w:szCs w:val="28"/>
        </w:rPr>
        <w:t>Бергер</w:t>
      </w:r>
      <w:proofErr w:type="spellEnd"/>
      <w:r w:rsidRPr="008F4FBD">
        <w:rPr>
          <w:rFonts w:ascii="Times New Roman" w:hAnsi="Times New Roman" w:cs="Times New Roman"/>
          <w:sz w:val="28"/>
          <w:szCs w:val="28"/>
        </w:rPr>
        <w:t xml:space="preserve">, П. </w:t>
      </w:r>
      <w:proofErr w:type="spellStart"/>
      <w:r w:rsidRPr="008F4FBD">
        <w:rPr>
          <w:rFonts w:ascii="Times New Roman" w:hAnsi="Times New Roman" w:cs="Times New Roman"/>
          <w:sz w:val="28"/>
          <w:szCs w:val="28"/>
        </w:rPr>
        <w:t>Герарс</w:t>
      </w:r>
      <w:proofErr w:type="spellEnd"/>
      <w:r w:rsidRPr="008F4FBD">
        <w:rPr>
          <w:rFonts w:ascii="Times New Roman" w:hAnsi="Times New Roman" w:cs="Times New Roman"/>
          <w:sz w:val="28"/>
          <w:szCs w:val="28"/>
        </w:rPr>
        <w:t xml:space="preserve">, Х. </w:t>
      </w:r>
      <w:proofErr w:type="spellStart"/>
      <w:r w:rsidRPr="008F4FBD">
        <w:rPr>
          <w:rFonts w:ascii="Times New Roman" w:hAnsi="Times New Roman" w:cs="Times New Roman"/>
          <w:sz w:val="28"/>
          <w:szCs w:val="28"/>
        </w:rPr>
        <w:t>Кормелинк</w:t>
      </w:r>
      <w:proofErr w:type="spellEnd"/>
      <w:r w:rsidRPr="008F4FBD">
        <w:rPr>
          <w:rFonts w:ascii="Times New Roman" w:hAnsi="Times New Roman" w:cs="Times New Roman"/>
          <w:sz w:val="28"/>
          <w:szCs w:val="28"/>
        </w:rPr>
        <w:t xml:space="preserve">, Х. </w:t>
      </w:r>
      <w:proofErr w:type="spellStart"/>
      <w:r w:rsidRPr="008F4FBD">
        <w:rPr>
          <w:rFonts w:ascii="Times New Roman" w:hAnsi="Times New Roman" w:cs="Times New Roman"/>
          <w:sz w:val="28"/>
          <w:szCs w:val="28"/>
        </w:rPr>
        <w:t>Мариман</w:t>
      </w:r>
      <w:proofErr w:type="spellEnd"/>
      <w:r w:rsidRPr="008F4FBD">
        <w:rPr>
          <w:rFonts w:ascii="Times New Roman" w:hAnsi="Times New Roman" w:cs="Times New Roman"/>
          <w:sz w:val="28"/>
          <w:szCs w:val="28"/>
        </w:rPr>
        <w:t xml:space="preserve">, А. </w:t>
      </w:r>
      <w:proofErr w:type="spellStart"/>
      <w:r w:rsidRPr="008F4FBD">
        <w:rPr>
          <w:rFonts w:ascii="Times New Roman" w:hAnsi="Times New Roman" w:cs="Times New Roman"/>
          <w:sz w:val="28"/>
          <w:szCs w:val="28"/>
        </w:rPr>
        <w:t>Юлдеринк</w:t>
      </w:r>
      <w:proofErr w:type="spellEnd"/>
      <w:r w:rsidRPr="008F4FBD">
        <w:rPr>
          <w:rFonts w:ascii="Times New Roman" w:hAnsi="Times New Roman" w:cs="Times New Roman"/>
          <w:sz w:val="28"/>
          <w:szCs w:val="28"/>
        </w:rPr>
        <w:t>. – М.: Олимп</w:t>
      </w:r>
      <w:r w:rsidR="003B1858">
        <w:rPr>
          <w:rFonts w:ascii="Times New Roman" w:hAnsi="Times New Roman" w:cs="Times New Roman"/>
          <w:sz w:val="28"/>
          <w:szCs w:val="28"/>
        </w:rPr>
        <w:t>,</w:t>
      </w:r>
      <w:r w:rsidRPr="008F4FBD">
        <w:rPr>
          <w:rFonts w:ascii="Times New Roman" w:hAnsi="Times New Roman" w:cs="Times New Roman"/>
          <w:sz w:val="28"/>
          <w:szCs w:val="28"/>
        </w:rPr>
        <w:t xml:space="preserve"> 2010</w:t>
      </w:r>
      <w:r w:rsidR="003B1858">
        <w:rPr>
          <w:rFonts w:ascii="Times New Roman" w:hAnsi="Times New Roman" w:cs="Times New Roman"/>
          <w:sz w:val="28"/>
          <w:szCs w:val="28"/>
        </w:rPr>
        <w:t>.</w:t>
      </w:r>
    </w:p>
    <w:p w:rsidR="00211F39" w:rsidRPr="008F4FBD" w:rsidRDefault="009767E4" w:rsidP="00800C34">
      <w:pPr>
        <w:pStyle w:val="ad"/>
        <w:numPr>
          <w:ilvl w:val="0"/>
          <w:numId w:val="15"/>
        </w:numPr>
        <w:tabs>
          <w:tab w:val="clear" w:pos="425"/>
          <w:tab w:val="left" w:pos="0"/>
        </w:tabs>
        <w:spacing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 xml:space="preserve">Физическая культура. 7-9 классы: Учебник для </w:t>
      </w:r>
      <w:proofErr w:type="spellStart"/>
      <w:r w:rsidRPr="008F4FBD">
        <w:rPr>
          <w:rFonts w:ascii="Times New Roman" w:hAnsi="Times New Roman" w:cs="Times New Roman"/>
          <w:sz w:val="28"/>
          <w:szCs w:val="28"/>
        </w:rPr>
        <w:t>общеобразоват</w:t>
      </w:r>
      <w:proofErr w:type="spellEnd"/>
      <w:r w:rsidRPr="008F4FBD">
        <w:rPr>
          <w:rFonts w:ascii="Times New Roman" w:hAnsi="Times New Roman" w:cs="Times New Roman"/>
          <w:sz w:val="28"/>
          <w:szCs w:val="28"/>
        </w:rPr>
        <w:t xml:space="preserve">. учреждений / Г.И. </w:t>
      </w:r>
      <w:proofErr w:type="spellStart"/>
      <w:r w:rsidRPr="008F4FBD">
        <w:rPr>
          <w:rFonts w:ascii="Times New Roman" w:hAnsi="Times New Roman" w:cs="Times New Roman"/>
          <w:sz w:val="28"/>
          <w:szCs w:val="28"/>
        </w:rPr>
        <w:t>Погадаев</w:t>
      </w:r>
      <w:proofErr w:type="spellEnd"/>
      <w:r w:rsidRPr="008F4FBD">
        <w:rPr>
          <w:rFonts w:ascii="Times New Roman" w:hAnsi="Times New Roman" w:cs="Times New Roman"/>
          <w:sz w:val="28"/>
          <w:szCs w:val="28"/>
        </w:rPr>
        <w:t>. - М.: ДРОФА, 2019. - 237 с.</w:t>
      </w:r>
    </w:p>
    <w:p w:rsidR="00211F39" w:rsidRPr="008F4FBD" w:rsidRDefault="009767E4" w:rsidP="00800C34">
      <w:pPr>
        <w:pStyle w:val="ad"/>
        <w:numPr>
          <w:ilvl w:val="0"/>
          <w:numId w:val="15"/>
        </w:numPr>
        <w:tabs>
          <w:tab w:val="clear" w:pos="425"/>
          <w:tab w:val="left" w:pos="0"/>
          <w:tab w:val="left" w:pos="851"/>
          <w:tab w:val="left" w:pos="1134"/>
        </w:tabs>
        <w:suppressAutoHyphens/>
        <w:spacing w:after="0" w:line="360" w:lineRule="auto"/>
        <w:ind w:left="0" w:firstLine="0"/>
        <w:jc w:val="both"/>
        <w:rPr>
          <w:rFonts w:ascii="Times New Roman" w:hAnsi="Times New Roman" w:cs="Times New Roman"/>
          <w:sz w:val="28"/>
          <w:szCs w:val="28"/>
          <w:shd w:val="clear" w:color="auto" w:fill="F3F3F3"/>
        </w:rPr>
      </w:pPr>
      <w:r w:rsidRPr="008F4FBD">
        <w:rPr>
          <w:rFonts w:ascii="Times New Roman" w:hAnsi="Times New Roman" w:cs="Times New Roman"/>
          <w:sz w:val="28"/>
          <w:szCs w:val="28"/>
        </w:rPr>
        <w:t>Физическая культура. 8-9 классы: учеб</w:t>
      </w:r>
      <w:proofErr w:type="gramStart"/>
      <w:r w:rsidRPr="008F4FBD">
        <w:rPr>
          <w:rFonts w:ascii="Times New Roman" w:hAnsi="Times New Roman" w:cs="Times New Roman"/>
          <w:sz w:val="28"/>
          <w:szCs w:val="28"/>
        </w:rPr>
        <w:t>.</w:t>
      </w:r>
      <w:proofErr w:type="gramEnd"/>
      <w:r w:rsidRPr="008F4FBD">
        <w:rPr>
          <w:rFonts w:ascii="Times New Roman" w:hAnsi="Times New Roman" w:cs="Times New Roman"/>
          <w:sz w:val="28"/>
          <w:szCs w:val="28"/>
        </w:rPr>
        <w:t xml:space="preserve"> </w:t>
      </w:r>
      <w:proofErr w:type="gramStart"/>
      <w:r w:rsidRPr="008F4FBD">
        <w:rPr>
          <w:rFonts w:ascii="Times New Roman" w:hAnsi="Times New Roman" w:cs="Times New Roman"/>
          <w:sz w:val="28"/>
          <w:szCs w:val="28"/>
        </w:rPr>
        <w:t>д</w:t>
      </w:r>
      <w:proofErr w:type="gramEnd"/>
      <w:r w:rsidRPr="008F4FBD">
        <w:rPr>
          <w:rFonts w:ascii="Times New Roman" w:hAnsi="Times New Roman" w:cs="Times New Roman"/>
          <w:sz w:val="28"/>
          <w:szCs w:val="28"/>
        </w:rPr>
        <w:t xml:space="preserve">ля </w:t>
      </w:r>
      <w:proofErr w:type="spellStart"/>
      <w:r w:rsidRPr="008F4FBD">
        <w:rPr>
          <w:rFonts w:ascii="Times New Roman" w:hAnsi="Times New Roman" w:cs="Times New Roman"/>
          <w:sz w:val="28"/>
          <w:szCs w:val="28"/>
        </w:rPr>
        <w:t>общеобразоват</w:t>
      </w:r>
      <w:proofErr w:type="spellEnd"/>
      <w:r w:rsidRPr="008F4FBD">
        <w:rPr>
          <w:rFonts w:ascii="Times New Roman" w:hAnsi="Times New Roman" w:cs="Times New Roman"/>
          <w:sz w:val="28"/>
          <w:szCs w:val="28"/>
        </w:rPr>
        <w:t>. организаций</w:t>
      </w:r>
      <w:r w:rsidR="00810098">
        <w:rPr>
          <w:rFonts w:ascii="Times New Roman" w:hAnsi="Times New Roman" w:cs="Times New Roman"/>
          <w:sz w:val="28"/>
          <w:szCs w:val="28"/>
        </w:rPr>
        <w:t xml:space="preserve"> </w:t>
      </w:r>
      <w:r w:rsidRPr="008F4FBD">
        <w:rPr>
          <w:rFonts w:ascii="Times New Roman" w:hAnsi="Times New Roman" w:cs="Times New Roman"/>
          <w:sz w:val="28"/>
          <w:szCs w:val="28"/>
        </w:rPr>
        <w:t xml:space="preserve"> / В. И. Лях.-  М.: Просвещение, 2019.</w:t>
      </w:r>
      <w:r w:rsidR="00AB203D">
        <w:rPr>
          <w:rFonts w:ascii="Times New Roman" w:hAnsi="Times New Roman" w:cs="Times New Roman"/>
          <w:sz w:val="28"/>
          <w:szCs w:val="28"/>
        </w:rPr>
        <w:t>-</w:t>
      </w:r>
      <w:r w:rsidRPr="008F4FBD">
        <w:rPr>
          <w:rFonts w:ascii="Times New Roman" w:hAnsi="Times New Roman" w:cs="Times New Roman"/>
          <w:sz w:val="28"/>
          <w:szCs w:val="28"/>
        </w:rPr>
        <w:t xml:space="preserve"> 256 с</w:t>
      </w:r>
      <w:r w:rsidRPr="008F4FBD">
        <w:rPr>
          <w:rFonts w:ascii="Times New Roman" w:hAnsi="Times New Roman" w:cs="Times New Roman"/>
          <w:sz w:val="28"/>
          <w:szCs w:val="28"/>
          <w:shd w:val="clear" w:color="auto" w:fill="F3F3F3"/>
        </w:rPr>
        <w:t>.</w:t>
      </w:r>
    </w:p>
    <w:p w:rsidR="00211F39" w:rsidRPr="008F4FBD" w:rsidRDefault="009767E4" w:rsidP="00800C34">
      <w:pPr>
        <w:pStyle w:val="ab"/>
        <w:numPr>
          <w:ilvl w:val="0"/>
          <w:numId w:val="15"/>
        </w:numPr>
        <w:tabs>
          <w:tab w:val="clear" w:pos="425"/>
          <w:tab w:val="left" w:pos="0"/>
        </w:tabs>
        <w:spacing w:before="0" w:beforeAutospacing="0" w:after="0" w:afterAutospacing="0"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 xml:space="preserve">Физическая культура. 8-9 классы: учебник для </w:t>
      </w:r>
      <w:proofErr w:type="spellStart"/>
      <w:r w:rsidRPr="008F4FBD">
        <w:rPr>
          <w:rFonts w:ascii="Times New Roman" w:hAnsi="Times New Roman" w:cs="Times New Roman"/>
          <w:sz w:val="28"/>
          <w:szCs w:val="28"/>
        </w:rPr>
        <w:t>общеобразоват</w:t>
      </w:r>
      <w:proofErr w:type="spellEnd"/>
      <w:r w:rsidRPr="008F4FBD">
        <w:rPr>
          <w:rFonts w:ascii="Times New Roman" w:hAnsi="Times New Roman" w:cs="Times New Roman"/>
          <w:sz w:val="28"/>
          <w:szCs w:val="28"/>
        </w:rPr>
        <w:t>. учреждений / Т.В. Петрова, Ю.А. Копылова, Н.В. Полянская, С.С. Петров.</w:t>
      </w:r>
      <w:r w:rsidR="00AB203D">
        <w:rPr>
          <w:rFonts w:ascii="Times New Roman" w:hAnsi="Times New Roman" w:cs="Times New Roman"/>
          <w:sz w:val="28"/>
          <w:szCs w:val="28"/>
        </w:rPr>
        <w:t>-</w:t>
      </w:r>
      <w:r w:rsidRPr="008F4FBD">
        <w:rPr>
          <w:rFonts w:ascii="Times New Roman" w:hAnsi="Times New Roman" w:cs="Times New Roman"/>
          <w:sz w:val="28"/>
          <w:szCs w:val="28"/>
        </w:rPr>
        <w:t xml:space="preserve"> М.: </w:t>
      </w:r>
      <w:proofErr w:type="spellStart"/>
      <w:r w:rsidRPr="008F4FBD">
        <w:rPr>
          <w:rFonts w:ascii="Times New Roman" w:hAnsi="Times New Roman" w:cs="Times New Roman"/>
          <w:sz w:val="28"/>
          <w:szCs w:val="28"/>
        </w:rPr>
        <w:t>Вентана</w:t>
      </w:r>
      <w:proofErr w:type="spellEnd"/>
      <w:r w:rsidRPr="008F4FBD">
        <w:rPr>
          <w:rFonts w:ascii="Times New Roman" w:hAnsi="Times New Roman" w:cs="Times New Roman"/>
          <w:sz w:val="28"/>
          <w:szCs w:val="28"/>
        </w:rPr>
        <w:t>-Граф, 2019.</w:t>
      </w:r>
      <w:r w:rsidR="00AB203D">
        <w:rPr>
          <w:rFonts w:ascii="Times New Roman" w:hAnsi="Times New Roman" w:cs="Times New Roman"/>
          <w:sz w:val="28"/>
          <w:szCs w:val="28"/>
        </w:rPr>
        <w:t>-</w:t>
      </w:r>
      <w:r w:rsidRPr="008F4FBD">
        <w:rPr>
          <w:rFonts w:ascii="Times New Roman" w:hAnsi="Times New Roman" w:cs="Times New Roman"/>
          <w:sz w:val="28"/>
          <w:szCs w:val="28"/>
        </w:rPr>
        <w:t xml:space="preserve"> 126 с.</w:t>
      </w:r>
    </w:p>
    <w:p w:rsidR="00211F39" w:rsidRPr="008F4FBD" w:rsidRDefault="009767E4" w:rsidP="00B83B5B">
      <w:pPr>
        <w:pStyle w:val="ad"/>
        <w:numPr>
          <w:ilvl w:val="0"/>
          <w:numId w:val="15"/>
        </w:numPr>
        <w:tabs>
          <w:tab w:val="clear" w:pos="425"/>
          <w:tab w:val="left" w:pos="0"/>
          <w:tab w:val="left" w:pos="851"/>
          <w:tab w:val="left" w:pos="1134"/>
        </w:tabs>
        <w:suppressAutoHyphens/>
        <w:spacing w:after="0"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lastRenderedPageBreak/>
        <w:t>Физическая культура. 10-11 классы: учеб</w:t>
      </w:r>
      <w:proofErr w:type="gramStart"/>
      <w:r w:rsidRPr="008F4FBD">
        <w:rPr>
          <w:rFonts w:ascii="Times New Roman" w:hAnsi="Times New Roman" w:cs="Times New Roman"/>
          <w:sz w:val="28"/>
          <w:szCs w:val="28"/>
        </w:rPr>
        <w:t>.</w:t>
      </w:r>
      <w:proofErr w:type="gramEnd"/>
      <w:r w:rsidRPr="008F4FBD">
        <w:rPr>
          <w:rFonts w:ascii="Times New Roman" w:hAnsi="Times New Roman" w:cs="Times New Roman"/>
          <w:sz w:val="28"/>
          <w:szCs w:val="28"/>
        </w:rPr>
        <w:t xml:space="preserve"> </w:t>
      </w:r>
      <w:proofErr w:type="gramStart"/>
      <w:r w:rsidRPr="008F4FBD">
        <w:rPr>
          <w:rFonts w:ascii="Times New Roman" w:hAnsi="Times New Roman" w:cs="Times New Roman"/>
          <w:sz w:val="28"/>
          <w:szCs w:val="28"/>
        </w:rPr>
        <w:t>д</w:t>
      </w:r>
      <w:proofErr w:type="gramEnd"/>
      <w:r w:rsidRPr="008F4FBD">
        <w:rPr>
          <w:rFonts w:ascii="Times New Roman" w:hAnsi="Times New Roman" w:cs="Times New Roman"/>
          <w:sz w:val="28"/>
          <w:szCs w:val="28"/>
        </w:rPr>
        <w:t xml:space="preserve">ля </w:t>
      </w:r>
      <w:proofErr w:type="spellStart"/>
      <w:r w:rsidRPr="008F4FBD">
        <w:rPr>
          <w:rFonts w:ascii="Times New Roman" w:hAnsi="Times New Roman" w:cs="Times New Roman"/>
          <w:sz w:val="28"/>
          <w:szCs w:val="28"/>
        </w:rPr>
        <w:t>общеобразоват</w:t>
      </w:r>
      <w:proofErr w:type="spellEnd"/>
      <w:r w:rsidRPr="008F4FBD">
        <w:rPr>
          <w:rFonts w:ascii="Times New Roman" w:hAnsi="Times New Roman" w:cs="Times New Roman"/>
          <w:sz w:val="28"/>
          <w:szCs w:val="28"/>
        </w:rPr>
        <w:t>. организаци</w:t>
      </w:r>
      <w:r w:rsidR="00810098">
        <w:rPr>
          <w:rFonts w:ascii="Times New Roman" w:hAnsi="Times New Roman" w:cs="Times New Roman"/>
          <w:sz w:val="28"/>
          <w:szCs w:val="28"/>
        </w:rPr>
        <w:t>й: базовый уровень / В.И. Лях.-</w:t>
      </w:r>
      <w:r w:rsidRPr="008F4FBD">
        <w:rPr>
          <w:rFonts w:ascii="Times New Roman" w:hAnsi="Times New Roman" w:cs="Times New Roman"/>
          <w:sz w:val="28"/>
          <w:szCs w:val="28"/>
        </w:rPr>
        <w:t xml:space="preserve"> М.: Просвещение, 2019.</w:t>
      </w:r>
      <w:r w:rsidR="00810098">
        <w:rPr>
          <w:rFonts w:ascii="Times New Roman" w:hAnsi="Times New Roman" w:cs="Times New Roman"/>
          <w:sz w:val="28"/>
          <w:szCs w:val="28"/>
        </w:rPr>
        <w:t>-</w:t>
      </w:r>
      <w:r w:rsidRPr="008F4FBD">
        <w:rPr>
          <w:rFonts w:ascii="Times New Roman" w:hAnsi="Times New Roman" w:cs="Times New Roman"/>
          <w:sz w:val="28"/>
          <w:szCs w:val="28"/>
        </w:rPr>
        <w:t xml:space="preserve"> 255 с.</w:t>
      </w:r>
    </w:p>
    <w:p w:rsidR="00211F39" w:rsidRPr="008F4FBD" w:rsidRDefault="009767E4" w:rsidP="00800C34">
      <w:pPr>
        <w:pStyle w:val="ad"/>
        <w:numPr>
          <w:ilvl w:val="0"/>
          <w:numId w:val="15"/>
        </w:numPr>
        <w:tabs>
          <w:tab w:val="clear" w:pos="425"/>
          <w:tab w:val="left" w:pos="0"/>
        </w:tabs>
        <w:spacing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 xml:space="preserve">Физическая культура. 10-11 классы: Учебник для </w:t>
      </w:r>
      <w:proofErr w:type="spellStart"/>
      <w:r w:rsidRPr="008F4FBD">
        <w:rPr>
          <w:rFonts w:ascii="Times New Roman" w:hAnsi="Times New Roman" w:cs="Times New Roman"/>
          <w:sz w:val="28"/>
          <w:szCs w:val="28"/>
        </w:rPr>
        <w:t>общеобразоват</w:t>
      </w:r>
      <w:proofErr w:type="spellEnd"/>
      <w:r w:rsidRPr="008F4FBD">
        <w:rPr>
          <w:rFonts w:ascii="Times New Roman" w:hAnsi="Times New Roman" w:cs="Times New Roman"/>
          <w:sz w:val="28"/>
          <w:szCs w:val="28"/>
        </w:rPr>
        <w:t xml:space="preserve">. учреждений / Г.И. </w:t>
      </w:r>
      <w:proofErr w:type="spellStart"/>
      <w:r w:rsidRPr="008F4FBD">
        <w:rPr>
          <w:rFonts w:ascii="Times New Roman" w:hAnsi="Times New Roman" w:cs="Times New Roman"/>
          <w:sz w:val="28"/>
          <w:szCs w:val="28"/>
        </w:rPr>
        <w:t>Погадаев</w:t>
      </w:r>
      <w:proofErr w:type="spellEnd"/>
      <w:r w:rsidRPr="008F4FBD">
        <w:rPr>
          <w:rFonts w:ascii="Times New Roman" w:hAnsi="Times New Roman" w:cs="Times New Roman"/>
          <w:sz w:val="28"/>
          <w:szCs w:val="28"/>
        </w:rPr>
        <w:t>. - М.: ДРОФА, 2019. - 288 с.</w:t>
      </w:r>
    </w:p>
    <w:p w:rsidR="00211F39" w:rsidRPr="008F4FBD" w:rsidRDefault="009767E4" w:rsidP="00800C34">
      <w:pPr>
        <w:pStyle w:val="ad"/>
        <w:numPr>
          <w:ilvl w:val="0"/>
          <w:numId w:val="15"/>
        </w:numPr>
        <w:tabs>
          <w:tab w:val="clear" w:pos="425"/>
          <w:tab w:val="left" w:pos="0"/>
        </w:tabs>
        <w:spacing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Физическая культура. Методические рекомендации. 8-9 классы : учеб</w:t>
      </w:r>
      <w:proofErr w:type="gramStart"/>
      <w:r w:rsidRPr="008F4FBD">
        <w:rPr>
          <w:rFonts w:ascii="Times New Roman" w:hAnsi="Times New Roman" w:cs="Times New Roman"/>
          <w:sz w:val="28"/>
          <w:szCs w:val="28"/>
        </w:rPr>
        <w:t>.</w:t>
      </w:r>
      <w:proofErr w:type="gramEnd"/>
      <w:r w:rsidRPr="008F4FBD">
        <w:rPr>
          <w:rFonts w:ascii="Times New Roman" w:hAnsi="Times New Roman" w:cs="Times New Roman"/>
          <w:sz w:val="28"/>
          <w:szCs w:val="28"/>
        </w:rPr>
        <w:t xml:space="preserve"> </w:t>
      </w:r>
      <w:proofErr w:type="gramStart"/>
      <w:r w:rsidRPr="008F4FBD">
        <w:rPr>
          <w:rFonts w:ascii="Times New Roman" w:hAnsi="Times New Roman" w:cs="Times New Roman"/>
          <w:sz w:val="28"/>
          <w:szCs w:val="28"/>
        </w:rPr>
        <w:t>п</w:t>
      </w:r>
      <w:proofErr w:type="gramEnd"/>
      <w:r w:rsidRPr="008F4FBD">
        <w:rPr>
          <w:rFonts w:ascii="Times New Roman" w:hAnsi="Times New Roman" w:cs="Times New Roman"/>
          <w:sz w:val="28"/>
          <w:szCs w:val="28"/>
        </w:rPr>
        <w:t xml:space="preserve">особие для </w:t>
      </w:r>
      <w:proofErr w:type="spellStart"/>
      <w:r w:rsidRPr="008F4FBD">
        <w:rPr>
          <w:rFonts w:ascii="Times New Roman" w:hAnsi="Times New Roman" w:cs="Times New Roman"/>
          <w:sz w:val="28"/>
          <w:szCs w:val="28"/>
        </w:rPr>
        <w:t>общеобразоват</w:t>
      </w:r>
      <w:proofErr w:type="spellEnd"/>
      <w:r w:rsidRPr="008F4FBD">
        <w:rPr>
          <w:rFonts w:ascii="Times New Roman" w:hAnsi="Times New Roman" w:cs="Times New Roman"/>
          <w:sz w:val="28"/>
          <w:szCs w:val="28"/>
        </w:rPr>
        <w:t>. организаций / В.И. Лях.- М.: Просвещение, 2017.- 239 с.</w:t>
      </w:r>
    </w:p>
    <w:p w:rsidR="00211F39" w:rsidRPr="008F4FBD" w:rsidRDefault="009767E4" w:rsidP="00800C34">
      <w:pPr>
        <w:pStyle w:val="ad"/>
        <w:numPr>
          <w:ilvl w:val="0"/>
          <w:numId w:val="15"/>
        </w:numPr>
        <w:tabs>
          <w:tab w:val="clear" w:pos="425"/>
          <w:tab w:val="left" w:pos="0"/>
        </w:tabs>
        <w:spacing w:line="360" w:lineRule="auto"/>
        <w:ind w:left="0" w:firstLine="0"/>
        <w:jc w:val="both"/>
        <w:rPr>
          <w:rFonts w:ascii="Times New Roman" w:hAnsi="Times New Roman" w:cs="Times New Roman"/>
          <w:sz w:val="28"/>
          <w:szCs w:val="28"/>
        </w:rPr>
      </w:pPr>
      <w:r w:rsidRPr="008F4FBD">
        <w:rPr>
          <w:rFonts w:ascii="Times New Roman" w:hAnsi="Times New Roman" w:cs="Times New Roman"/>
          <w:sz w:val="28"/>
          <w:szCs w:val="28"/>
        </w:rPr>
        <w:t>Физическая культура. Методические рекомендации. 10-11 классы: учеб</w:t>
      </w:r>
      <w:proofErr w:type="gramStart"/>
      <w:r w:rsidRPr="008F4FBD">
        <w:rPr>
          <w:rFonts w:ascii="Times New Roman" w:hAnsi="Times New Roman" w:cs="Times New Roman"/>
          <w:sz w:val="28"/>
          <w:szCs w:val="28"/>
        </w:rPr>
        <w:t>.</w:t>
      </w:r>
      <w:proofErr w:type="gramEnd"/>
      <w:r w:rsidRPr="008F4FBD">
        <w:rPr>
          <w:rFonts w:ascii="Times New Roman" w:hAnsi="Times New Roman" w:cs="Times New Roman"/>
          <w:sz w:val="28"/>
          <w:szCs w:val="28"/>
        </w:rPr>
        <w:t xml:space="preserve"> </w:t>
      </w:r>
      <w:proofErr w:type="gramStart"/>
      <w:r w:rsidRPr="008F4FBD">
        <w:rPr>
          <w:rFonts w:ascii="Times New Roman" w:hAnsi="Times New Roman" w:cs="Times New Roman"/>
          <w:sz w:val="28"/>
          <w:szCs w:val="28"/>
        </w:rPr>
        <w:t>п</w:t>
      </w:r>
      <w:proofErr w:type="gramEnd"/>
      <w:r w:rsidRPr="008F4FBD">
        <w:rPr>
          <w:rFonts w:ascii="Times New Roman" w:hAnsi="Times New Roman" w:cs="Times New Roman"/>
          <w:sz w:val="28"/>
          <w:szCs w:val="28"/>
        </w:rPr>
        <w:t xml:space="preserve">особие для </w:t>
      </w:r>
      <w:proofErr w:type="spellStart"/>
      <w:r w:rsidRPr="008F4FBD">
        <w:rPr>
          <w:rFonts w:ascii="Times New Roman" w:hAnsi="Times New Roman" w:cs="Times New Roman"/>
          <w:sz w:val="28"/>
          <w:szCs w:val="28"/>
        </w:rPr>
        <w:t>общеобразоват</w:t>
      </w:r>
      <w:proofErr w:type="spellEnd"/>
      <w:r w:rsidRPr="008F4FBD">
        <w:rPr>
          <w:rFonts w:ascii="Times New Roman" w:hAnsi="Times New Roman" w:cs="Times New Roman"/>
          <w:sz w:val="28"/>
          <w:szCs w:val="28"/>
        </w:rPr>
        <w:t>. организаций / В.И. Лях.- М.: Просвещение, 2017. - 191 с.</w:t>
      </w:r>
    </w:p>
    <w:p w:rsidR="00211F39" w:rsidRPr="008F4FBD" w:rsidRDefault="009767E4" w:rsidP="00800C34">
      <w:pPr>
        <w:pStyle w:val="ad"/>
        <w:numPr>
          <w:ilvl w:val="0"/>
          <w:numId w:val="15"/>
        </w:numPr>
        <w:tabs>
          <w:tab w:val="clear" w:pos="425"/>
          <w:tab w:val="left" w:pos="0"/>
        </w:tabs>
        <w:spacing w:line="360" w:lineRule="auto"/>
        <w:ind w:left="0" w:firstLine="0"/>
        <w:jc w:val="both"/>
        <w:rPr>
          <w:rFonts w:ascii="Times New Roman" w:eastAsia="Times New Roman" w:hAnsi="Times New Roman" w:cs="Times New Roman"/>
          <w:sz w:val="28"/>
          <w:szCs w:val="28"/>
          <w:shd w:val="clear" w:color="auto" w:fill="FFFFFF"/>
        </w:rPr>
      </w:pPr>
      <w:r w:rsidRPr="008F4FBD">
        <w:rPr>
          <w:rFonts w:ascii="Times New Roman" w:eastAsia="Times New Roman" w:hAnsi="Times New Roman" w:cs="Times New Roman"/>
          <w:sz w:val="28"/>
          <w:szCs w:val="28"/>
          <w:shd w:val="clear" w:color="auto" w:fill="FFFFFF"/>
        </w:rPr>
        <w:t>https://obuchalka.org/vse-knigi-po-fizkulture/po-klassam/</w:t>
      </w:r>
    </w:p>
    <w:p w:rsidR="00211F39" w:rsidRDefault="00211F39" w:rsidP="00800C34">
      <w:pPr>
        <w:spacing w:line="360" w:lineRule="auto"/>
        <w:rPr>
          <w:rFonts w:ascii="Times New Roman" w:hAnsi="Times New Roman" w:cs="Times New Roman"/>
        </w:rPr>
      </w:pPr>
    </w:p>
    <w:sectPr w:rsidR="00211F39">
      <w:footerReference w:type="even" r:id="rId48"/>
      <w:footerReference w:type="default" r:id="rId49"/>
      <w:pgSz w:w="11906" w:h="16838"/>
      <w:pgMar w:top="1134" w:right="850" w:bottom="1134" w:left="1701" w:header="0"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F6C" w:rsidRDefault="00557F6C">
      <w:pPr>
        <w:spacing w:line="240" w:lineRule="auto"/>
      </w:pPr>
      <w:r>
        <w:separator/>
      </w:r>
    </w:p>
  </w:endnote>
  <w:endnote w:type="continuationSeparator" w:id="0">
    <w:p w:rsidR="00557F6C" w:rsidRDefault="00557F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Полужирный">
    <w:altName w:val="Times New Roman"/>
    <w:panose1 w:val="02020803070505020304"/>
    <w:charset w:val="00"/>
    <w:family w:val="roman"/>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font>
  <w:font w:name="ArialMT">
    <w:altName w:val="Times New Roman"/>
    <w:charset w:val="80"/>
    <w:family w:val="auto"/>
    <w:pitch w:val="default"/>
    <w:sig w:usb0="00000000" w:usb1="0000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GOSTUI2">
    <w:altName w:val="Segoe Print"/>
    <w:charset w:val="00"/>
    <w:family w:val="auto"/>
    <w:pitch w:val="default"/>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341" w:rsidRDefault="00D54341">
    <w:pPr>
      <w:pStyle w:val="a9"/>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54341" w:rsidRDefault="00D5434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07651"/>
    </w:sdtPr>
    <w:sdtContent>
      <w:p w:rsidR="00D54341" w:rsidRDefault="00D54341">
        <w:pPr>
          <w:pStyle w:val="a9"/>
          <w:jc w:val="center"/>
        </w:pPr>
        <w:r>
          <w:rPr>
            <w:rFonts w:ascii="Times New Roman" w:hAnsi="Times New Roman" w:cs="Times New Roman"/>
            <w:sz w:val="30"/>
            <w:szCs w:val="30"/>
          </w:rPr>
          <w:fldChar w:fldCharType="begin"/>
        </w:r>
        <w:r>
          <w:rPr>
            <w:rFonts w:ascii="Times New Roman" w:hAnsi="Times New Roman" w:cs="Times New Roman"/>
            <w:sz w:val="30"/>
            <w:szCs w:val="30"/>
          </w:rPr>
          <w:instrText>PAGE   \* MERGEFORMAT</w:instrText>
        </w:r>
        <w:r>
          <w:rPr>
            <w:rFonts w:ascii="Times New Roman" w:hAnsi="Times New Roman" w:cs="Times New Roman"/>
            <w:sz w:val="30"/>
            <w:szCs w:val="30"/>
          </w:rPr>
          <w:fldChar w:fldCharType="separate"/>
        </w:r>
        <w:r w:rsidR="00772976">
          <w:rPr>
            <w:rFonts w:ascii="Times New Roman" w:hAnsi="Times New Roman" w:cs="Times New Roman"/>
            <w:noProof/>
            <w:sz w:val="30"/>
            <w:szCs w:val="30"/>
          </w:rPr>
          <w:t>261</w:t>
        </w:r>
        <w:r>
          <w:rPr>
            <w:rFonts w:ascii="Times New Roman" w:hAnsi="Times New Roman" w:cs="Times New Roman"/>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F6C" w:rsidRDefault="00557F6C">
      <w:pPr>
        <w:spacing w:after="0"/>
      </w:pPr>
      <w:r>
        <w:separator/>
      </w:r>
    </w:p>
  </w:footnote>
  <w:footnote w:type="continuationSeparator" w:id="0">
    <w:p w:rsidR="00557F6C" w:rsidRDefault="00557F6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341" w:rsidRDefault="00D54341">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1"/>
    <w:multiLevelType w:val="multilevel"/>
    <w:tmpl w:val="00000041"/>
    <w:lvl w:ilvl="0">
      <w:start w:val="1"/>
      <w:numFmt w:val="bullet"/>
      <w:lvlText w:val="-"/>
      <w:lvlJc w:val="left"/>
      <w:rPr>
        <w:rFonts w:ascii="Times New Roman" w:hAnsi="Times New Roman"/>
        <w:b w:val="0"/>
        <w:i w:val="0"/>
        <w:smallCaps w:val="0"/>
        <w:strike w:val="0"/>
        <w:color w:val="000000"/>
        <w:spacing w:val="2"/>
        <w:w w:val="100"/>
        <w:position w:val="0"/>
        <w:sz w:val="20"/>
        <w:u w:val="none"/>
      </w:rPr>
    </w:lvl>
    <w:lvl w:ilvl="1">
      <w:start w:val="1"/>
      <w:numFmt w:val="bullet"/>
      <w:lvlText w:val="-"/>
      <w:lvlJc w:val="left"/>
      <w:rPr>
        <w:rFonts w:ascii="Times New Roman" w:hAnsi="Times New Roman"/>
        <w:b w:val="0"/>
        <w:i w:val="0"/>
        <w:smallCaps w:val="0"/>
        <w:strike w:val="0"/>
        <w:color w:val="000000"/>
        <w:spacing w:val="2"/>
        <w:w w:val="100"/>
        <w:position w:val="0"/>
        <w:sz w:val="20"/>
        <w:u w:val="none"/>
      </w:rPr>
    </w:lvl>
    <w:lvl w:ilvl="2">
      <w:start w:val="1"/>
      <w:numFmt w:val="bullet"/>
      <w:lvlText w:val="-"/>
      <w:lvlJc w:val="left"/>
      <w:rPr>
        <w:rFonts w:ascii="Times New Roman" w:hAnsi="Times New Roman"/>
        <w:b w:val="0"/>
        <w:i w:val="0"/>
        <w:smallCaps w:val="0"/>
        <w:strike w:val="0"/>
        <w:color w:val="000000"/>
        <w:spacing w:val="2"/>
        <w:w w:val="100"/>
        <w:position w:val="0"/>
        <w:sz w:val="20"/>
        <w:u w:val="none"/>
      </w:rPr>
    </w:lvl>
    <w:lvl w:ilvl="3">
      <w:start w:val="1"/>
      <w:numFmt w:val="bullet"/>
      <w:lvlText w:val="-"/>
      <w:lvlJc w:val="left"/>
      <w:rPr>
        <w:rFonts w:ascii="Times New Roman" w:hAnsi="Times New Roman"/>
        <w:b w:val="0"/>
        <w:i w:val="0"/>
        <w:smallCaps w:val="0"/>
        <w:strike w:val="0"/>
        <w:color w:val="000000"/>
        <w:spacing w:val="2"/>
        <w:w w:val="100"/>
        <w:position w:val="0"/>
        <w:sz w:val="20"/>
        <w:u w:val="none"/>
      </w:rPr>
    </w:lvl>
    <w:lvl w:ilvl="4">
      <w:start w:val="1"/>
      <w:numFmt w:val="bullet"/>
      <w:lvlText w:val="-"/>
      <w:lvlJc w:val="left"/>
      <w:rPr>
        <w:rFonts w:ascii="Times New Roman" w:hAnsi="Times New Roman"/>
        <w:b w:val="0"/>
        <w:i w:val="0"/>
        <w:smallCaps w:val="0"/>
        <w:strike w:val="0"/>
        <w:color w:val="000000"/>
        <w:spacing w:val="2"/>
        <w:w w:val="100"/>
        <w:position w:val="0"/>
        <w:sz w:val="20"/>
        <w:u w:val="none"/>
      </w:rPr>
    </w:lvl>
    <w:lvl w:ilvl="5">
      <w:start w:val="1"/>
      <w:numFmt w:val="bullet"/>
      <w:lvlText w:val="-"/>
      <w:lvlJc w:val="left"/>
      <w:rPr>
        <w:rFonts w:ascii="Times New Roman" w:hAnsi="Times New Roman"/>
        <w:b w:val="0"/>
        <w:i w:val="0"/>
        <w:smallCaps w:val="0"/>
        <w:strike w:val="0"/>
        <w:color w:val="000000"/>
        <w:spacing w:val="2"/>
        <w:w w:val="100"/>
        <w:position w:val="0"/>
        <w:sz w:val="20"/>
        <w:u w:val="none"/>
      </w:rPr>
    </w:lvl>
    <w:lvl w:ilvl="6">
      <w:start w:val="1"/>
      <w:numFmt w:val="bullet"/>
      <w:lvlText w:val="-"/>
      <w:lvlJc w:val="left"/>
      <w:rPr>
        <w:rFonts w:ascii="Times New Roman" w:hAnsi="Times New Roman"/>
        <w:b w:val="0"/>
        <w:i w:val="0"/>
        <w:smallCaps w:val="0"/>
        <w:strike w:val="0"/>
        <w:color w:val="000000"/>
        <w:spacing w:val="2"/>
        <w:w w:val="100"/>
        <w:position w:val="0"/>
        <w:sz w:val="20"/>
        <w:u w:val="none"/>
      </w:rPr>
    </w:lvl>
    <w:lvl w:ilvl="7">
      <w:start w:val="1"/>
      <w:numFmt w:val="bullet"/>
      <w:lvlText w:val="-"/>
      <w:lvlJc w:val="left"/>
      <w:rPr>
        <w:rFonts w:ascii="Times New Roman" w:hAnsi="Times New Roman"/>
        <w:b w:val="0"/>
        <w:i w:val="0"/>
        <w:smallCaps w:val="0"/>
        <w:strike w:val="0"/>
        <w:color w:val="000000"/>
        <w:spacing w:val="2"/>
        <w:w w:val="100"/>
        <w:position w:val="0"/>
        <w:sz w:val="20"/>
        <w:u w:val="none"/>
      </w:rPr>
    </w:lvl>
    <w:lvl w:ilvl="8">
      <w:start w:val="1"/>
      <w:numFmt w:val="bullet"/>
      <w:lvlText w:val="-"/>
      <w:lvlJc w:val="left"/>
      <w:rPr>
        <w:rFonts w:ascii="Times New Roman" w:hAnsi="Times New Roman"/>
        <w:b w:val="0"/>
        <w:i w:val="0"/>
        <w:smallCaps w:val="0"/>
        <w:strike w:val="0"/>
        <w:color w:val="000000"/>
        <w:spacing w:val="2"/>
        <w:w w:val="100"/>
        <w:position w:val="0"/>
        <w:sz w:val="20"/>
        <w:u w:val="none"/>
      </w:rPr>
    </w:lvl>
  </w:abstractNum>
  <w:abstractNum w:abstractNumId="1">
    <w:nsid w:val="08623DEC"/>
    <w:multiLevelType w:val="multilevel"/>
    <w:tmpl w:val="08623DEC"/>
    <w:lvl w:ilvl="0">
      <w:start w:val="65535"/>
      <w:numFmt w:val="bullet"/>
      <w:lvlText w:val="•"/>
      <w:legacy w:legacy="1" w:legacySpace="0" w:legacyIndent="144"/>
      <w:lvlJc w:val="left"/>
      <w:pPr>
        <w:ind w:left="0" w:firstLine="0"/>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0964DBF8"/>
    <w:multiLevelType w:val="multilevel"/>
    <w:tmpl w:val="65642B00"/>
    <w:lvl w:ilvl="0">
      <w:start w:val="1"/>
      <w:numFmt w:val="decimal"/>
      <w:lvlText w:val="%1."/>
      <w:lvlJc w:val="left"/>
      <w:pPr>
        <w:tabs>
          <w:tab w:val="left" w:pos="425"/>
        </w:tabs>
        <w:ind w:left="425" w:hanging="425"/>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
    <w:nsid w:val="09BD49A7"/>
    <w:multiLevelType w:val="multilevel"/>
    <w:tmpl w:val="09BD49A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0B5204D1"/>
    <w:multiLevelType w:val="multilevel"/>
    <w:tmpl w:val="0B5204D1"/>
    <w:lvl w:ilvl="0">
      <w:start w:val="65535"/>
      <w:numFmt w:val="bullet"/>
      <w:lvlText w:val="•"/>
      <w:legacy w:legacy="1" w:legacySpace="0" w:legacyIndent="144"/>
      <w:lvlJc w:val="left"/>
      <w:pPr>
        <w:ind w:left="0" w:firstLine="0"/>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FBD7751"/>
    <w:multiLevelType w:val="multilevel"/>
    <w:tmpl w:val="0FBD7751"/>
    <w:lvl w:ilvl="0">
      <w:start w:val="1"/>
      <w:numFmt w:val="decimal"/>
      <w:lvlText w:val="%1."/>
      <w:lvlJc w:val="left"/>
      <w:pPr>
        <w:tabs>
          <w:tab w:val="left" w:pos="1440"/>
        </w:tabs>
        <w:ind w:left="1440" w:hanging="360"/>
      </w:p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6">
    <w:nsid w:val="182273B4"/>
    <w:multiLevelType w:val="multilevel"/>
    <w:tmpl w:val="182273B4"/>
    <w:lvl w:ilvl="0">
      <w:start w:val="65535"/>
      <w:numFmt w:val="bullet"/>
      <w:lvlText w:val="•"/>
      <w:legacy w:legacy="1" w:legacySpace="0" w:legacyIndent="144"/>
      <w:lvlJc w:val="left"/>
      <w:pPr>
        <w:ind w:left="0" w:firstLine="0"/>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24517446"/>
    <w:multiLevelType w:val="multilevel"/>
    <w:tmpl w:val="24517446"/>
    <w:lvl w:ilvl="0">
      <w:start w:val="1"/>
      <w:numFmt w:val="decimal"/>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8">
    <w:nsid w:val="2468715A"/>
    <w:multiLevelType w:val="multilevel"/>
    <w:tmpl w:val="2468715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nsid w:val="33951BE0"/>
    <w:multiLevelType w:val="multilevel"/>
    <w:tmpl w:val="33951BE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37A03115"/>
    <w:multiLevelType w:val="multilevel"/>
    <w:tmpl w:val="37A03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B7D6BAF"/>
    <w:multiLevelType w:val="multilevel"/>
    <w:tmpl w:val="3B7D6BA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41E831C6"/>
    <w:multiLevelType w:val="multilevel"/>
    <w:tmpl w:val="41E831C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nsid w:val="43DB79A5"/>
    <w:multiLevelType w:val="multilevel"/>
    <w:tmpl w:val="E92E0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4A561F"/>
    <w:multiLevelType w:val="multilevel"/>
    <w:tmpl w:val="4D4A56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60612512"/>
    <w:multiLevelType w:val="multilevel"/>
    <w:tmpl w:val="6061251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6D4123FF"/>
    <w:multiLevelType w:val="multilevel"/>
    <w:tmpl w:val="6D4123F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7">
    <w:nsid w:val="7AFF5D3A"/>
    <w:multiLevelType w:val="hybridMultilevel"/>
    <w:tmpl w:val="9CC601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D736FDD"/>
    <w:multiLevelType w:val="multilevel"/>
    <w:tmpl w:val="7D736FD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6"/>
  </w:num>
  <w:num w:numId="3">
    <w:abstractNumId w:val="10"/>
  </w:num>
  <w:num w:numId="4">
    <w:abstractNumId w:val="18"/>
  </w:num>
  <w:num w:numId="5">
    <w:abstractNumId w:val="12"/>
  </w:num>
  <w:num w:numId="6">
    <w:abstractNumId w:val="8"/>
  </w:num>
  <w:num w:numId="7">
    <w:abstractNumId w:val="14"/>
  </w:num>
  <w:num w:numId="8">
    <w:abstractNumId w:val="4"/>
  </w:num>
  <w:num w:numId="9">
    <w:abstractNumId w:val="1"/>
  </w:num>
  <w:num w:numId="10">
    <w:abstractNumId w:val="6"/>
  </w:num>
  <w:num w:numId="11">
    <w:abstractNumId w:val="11"/>
  </w:num>
  <w:num w:numId="12">
    <w:abstractNumId w:val="3"/>
  </w:num>
  <w:num w:numId="13">
    <w:abstractNumId w:val="9"/>
  </w:num>
  <w:num w:numId="14">
    <w:abstractNumId w:val="15"/>
  </w:num>
  <w:num w:numId="15">
    <w:abstractNumId w:val="2"/>
  </w:num>
  <w:num w:numId="16">
    <w:abstractNumId w:val="5"/>
  </w:num>
  <w:num w:numId="17">
    <w:abstractNumId w:val="7"/>
  </w:num>
  <w:num w:numId="18">
    <w:abstractNumId w:val="17"/>
  </w:num>
  <w:num w:numId="19">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defaultTabStop w:val="708"/>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9C4EF2"/>
    <w:rsid w:val="001F5152"/>
    <w:rsid w:val="001F61A7"/>
    <w:rsid w:val="00211F39"/>
    <w:rsid w:val="00230A98"/>
    <w:rsid w:val="00236481"/>
    <w:rsid w:val="002455E9"/>
    <w:rsid w:val="0026269F"/>
    <w:rsid w:val="00286800"/>
    <w:rsid w:val="00342A12"/>
    <w:rsid w:val="003737DE"/>
    <w:rsid w:val="0037414A"/>
    <w:rsid w:val="003B1858"/>
    <w:rsid w:val="003D0E6B"/>
    <w:rsid w:val="003E643B"/>
    <w:rsid w:val="004809DA"/>
    <w:rsid w:val="004B4986"/>
    <w:rsid w:val="004D6DB1"/>
    <w:rsid w:val="005060F8"/>
    <w:rsid w:val="00523799"/>
    <w:rsid w:val="00557F6C"/>
    <w:rsid w:val="005653CB"/>
    <w:rsid w:val="00603A07"/>
    <w:rsid w:val="006B056F"/>
    <w:rsid w:val="006B7D1E"/>
    <w:rsid w:val="00730681"/>
    <w:rsid w:val="00772976"/>
    <w:rsid w:val="007865A7"/>
    <w:rsid w:val="00800C34"/>
    <w:rsid w:val="00810098"/>
    <w:rsid w:val="0081186D"/>
    <w:rsid w:val="008F4FBD"/>
    <w:rsid w:val="008F6146"/>
    <w:rsid w:val="009767E4"/>
    <w:rsid w:val="00994233"/>
    <w:rsid w:val="009A4DD0"/>
    <w:rsid w:val="009B401B"/>
    <w:rsid w:val="009F27A8"/>
    <w:rsid w:val="00A607F0"/>
    <w:rsid w:val="00AB203D"/>
    <w:rsid w:val="00AC712F"/>
    <w:rsid w:val="00B16B87"/>
    <w:rsid w:val="00B76942"/>
    <w:rsid w:val="00B81887"/>
    <w:rsid w:val="00B83B5B"/>
    <w:rsid w:val="00BF7F2E"/>
    <w:rsid w:val="00C877C3"/>
    <w:rsid w:val="00CA38CD"/>
    <w:rsid w:val="00CC08EA"/>
    <w:rsid w:val="00D54341"/>
    <w:rsid w:val="00DC7CB0"/>
    <w:rsid w:val="00DD32D0"/>
    <w:rsid w:val="00E43350"/>
    <w:rsid w:val="00E87698"/>
    <w:rsid w:val="00EA1A51"/>
    <w:rsid w:val="00EC3CCD"/>
    <w:rsid w:val="00F00396"/>
    <w:rsid w:val="00F00775"/>
    <w:rsid w:val="00F83911"/>
    <w:rsid w:val="07E44ACC"/>
    <w:rsid w:val="0C19597E"/>
    <w:rsid w:val="17AA0D42"/>
    <w:rsid w:val="1EFA0DBC"/>
    <w:rsid w:val="2B2440C1"/>
    <w:rsid w:val="3C8566E3"/>
    <w:rsid w:val="53886FD4"/>
    <w:rsid w:val="54A31129"/>
    <w:rsid w:val="5CA13189"/>
    <w:rsid w:val="5DF9357B"/>
    <w:rsid w:val="62DF2160"/>
    <w:rsid w:val="65F4293E"/>
    <w:rsid w:val="719C4EF2"/>
    <w:rsid w:val="745B2097"/>
    <w:rsid w:val="752F3D3D"/>
    <w:rsid w:val="75EE3F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semiHidden="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unhideWhenUsed="1"/>
    <w:lsdException w:name="caption" w:semiHidden="1" w:unhideWhenUsed="1" w:qFormat="1"/>
    <w:lsdException w:name="Title" w:qFormat="1"/>
    <w:lsdException w:name="Default Paragraph Font" w:semiHidden="1"/>
    <w:lsdException w:name="Body Text" w:semiHidden="1" w:uiPriority="99" w:unhideWhenUsed="1"/>
    <w:lsdException w:name="Subtitle" w:qFormat="1"/>
    <w:lsdException w:name="Body Text 2" w:qFormat="1"/>
    <w:lsdException w:name="Body Text Indent 2" w:qFormat="1"/>
    <w:lsdException w:name="Hyperlink" w:semiHidden="1"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line="276" w:lineRule="auto"/>
    </w:pPr>
    <w:rPr>
      <w:rFonts w:eastAsiaTheme="minorHAnsi"/>
      <w:sz w:val="22"/>
      <w:szCs w:val="22"/>
      <w:lang w:eastAsia="en-US"/>
    </w:rPr>
  </w:style>
  <w:style w:type="paragraph" w:styleId="1">
    <w:name w:val="heading 1"/>
    <w:basedOn w:val="a"/>
    <w:next w:val="a"/>
    <w:uiPriority w:val="9"/>
    <w:qFormat/>
    <w:pPr>
      <w:keepNext/>
      <w:keepLines/>
      <w:suppressAutoHyphens/>
      <w:spacing w:after="0" w:line="240" w:lineRule="auto"/>
      <w:jc w:val="center"/>
      <w:outlineLvl w:val="0"/>
    </w:pPr>
    <w:rPr>
      <w:rFonts w:ascii="Times New Roman Полужирный" w:eastAsiaTheme="majorEastAsia" w:hAnsi="Times New Roman Полужирный" w:cstheme="majorBidi"/>
      <w:b/>
      <w:bCs/>
      <w:caps/>
      <w:sz w:val="30"/>
      <w:szCs w:val="28"/>
    </w:rPr>
  </w:style>
  <w:style w:type="paragraph" w:styleId="2">
    <w:name w:val="heading 2"/>
    <w:basedOn w:val="a"/>
    <w:next w:val="a"/>
    <w:uiPriority w:val="9"/>
    <w:unhideWhenUsed/>
    <w:qFormat/>
    <w:pPr>
      <w:keepNext/>
      <w:keepLines/>
      <w:suppressAutoHyphens/>
      <w:spacing w:after="0" w:line="240" w:lineRule="auto"/>
      <w:jc w:val="center"/>
      <w:outlineLvl w:val="1"/>
    </w:pPr>
    <w:rPr>
      <w:rFonts w:ascii="Times New Roman Полужирный" w:eastAsiaTheme="majorEastAsia" w:hAnsi="Times New Roman Полужирный" w:cstheme="majorBidi"/>
      <w:b/>
      <w:bCs/>
      <w:sz w:val="30"/>
      <w:szCs w:val="26"/>
    </w:rPr>
  </w:style>
  <w:style w:type="paragraph" w:styleId="3">
    <w:name w:val="heading 3"/>
    <w:basedOn w:val="a"/>
    <w:next w:val="a"/>
    <w:semiHidden/>
    <w:qFormat/>
    <w:pPr>
      <w:spacing w:beforeAutospacing="1" w:afterAutospacing="1"/>
      <w:outlineLvl w:val="2"/>
    </w:pPr>
    <w:rPr>
      <w:rFonts w:ascii="SimSun" w:hAnsi="SimSun"/>
      <w:b/>
      <w:bCs/>
      <w:sz w:val="26"/>
      <w:szCs w:val="26"/>
    </w:rPr>
  </w:style>
  <w:style w:type="paragraph" w:styleId="5">
    <w:name w:val="heading 5"/>
    <w:basedOn w:val="a"/>
    <w:next w:val="a"/>
    <w:link w:val="50"/>
    <w:semiHidden/>
    <w:unhideWhenUsed/>
    <w:qFormat/>
    <w:rsid w:val="00DC7CB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semiHidden/>
    <w:qFormat/>
    <w:rPr>
      <w:rFonts w:cs="Times New Roman"/>
      <w:color w:val="0000FF"/>
      <w:u w:val="single"/>
    </w:rPr>
  </w:style>
  <w:style w:type="character" w:styleId="a5">
    <w:name w:val="page number"/>
    <w:basedOn w:val="a0"/>
    <w:rPr>
      <w:rFonts w:ascii="Times New Roman" w:hAnsi="Times New Roman" w:cs="Times New Roman"/>
      <w:sz w:val="24"/>
    </w:rPr>
  </w:style>
  <w:style w:type="character" w:styleId="a6">
    <w:name w:val="Strong"/>
    <w:basedOn w:val="a0"/>
    <w:uiPriority w:val="22"/>
    <w:qFormat/>
    <w:rPr>
      <w:b/>
      <w:bCs/>
    </w:rPr>
  </w:style>
  <w:style w:type="paragraph" w:styleId="20">
    <w:name w:val="Body Text 2"/>
    <w:basedOn w:val="a"/>
    <w:qFormat/>
    <w:pPr>
      <w:tabs>
        <w:tab w:val="left" w:pos="-142"/>
      </w:tabs>
      <w:autoSpaceDE w:val="0"/>
      <w:autoSpaceDN w:val="0"/>
    </w:pPr>
    <w:rPr>
      <w:rFonts w:ascii="Courier New" w:eastAsia="Times New Roman" w:hAnsi="Courier New" w:cs="Courier New"/>
      <w:sz w:val="24"/>
      <w:szCs w:val="24"/>
      <w:lang w:eastAsia="ru-RU"/>
    </w:rPr>
  </w:style>
  <w:style w:type="paragraph" w:styleId="a7">
    <w:name w:val="header"/>
    <w:basedOn w:val="a"/>
    <w:qFormat/>
    <w:pPr>
      <w:tabs>
        <w:tab w:val="center" w:pos="4153"/>
        <w:tab w:val="right" w:pos="8306"/>
      </w:tabs>
      <w:autoSpaceDE w:val="0"/>
      <w:autoSpaceDN w:val="0"/>
    </w:pPr>
    <w:rPr>
      <w:rFonts w:ascii="Times New Roman" w:eastAsia="Times New Roman" w:hAnsi="Times New Roman"/>
      <w:lang w:eastAsia="ru-RU"/>
    </w:rPr>
  </w:style>
  <w:style w:type="paragraph" w:styleId="a8">
    <w:name w:val="Body Text"/>
    <w:basedOn w:val="a"/>
    <w:uiPriority w:val="99"/>
    <w:semiHidden/>
    <w:unhideWhenUsed/>
    <w:pPr>
      <w:spacing w:after="120"/>
    </w:pPr>
  </w:style>
  <w:style w:type="paragraph" w:styleId="a9">
    <w:name w:val="footer"/>
    <w:basedOn w:val="a"/>
    <w:link w:val="aa"/>
    <w:uiPriority w:val="99"/>
    <w:unhideWhenUsed/>
    <w:pPr>
      <w:tabs>
        <w:tab w:val="center" w:pos="4677"/>
        <w:tab w:val="right" w:pos="9355"/>
      </w:tabs>
      <w:spacing w:after="0" w:line="240" w:lineRule="auto"/>
    </w:pPr>
  </w:style>
  <w:style w:type="paragraph" w:styleId="ab">
    <w:name w:val="Normal (Web)"/>
    <w:basedOn w:val="a"/>
    <w:uiPriority w:val="99"/>
    <w:pPr>
      <w:spacing w:before="100" w:beforeAutospacing="1" w:after="100" w:afterAutospacing="1"/>
    </w:pPr>
  </w:style>
  <w:style w:type="paragraph" w:styleId="21">
    <w:name w:val="Body Text Indent 2"/>
    <w:basedOn w:val="a"/>
    <w:qFormat/>
    <w:pPr>
      <w:autoSpaceDE w:val="0"/>
      <w:autoSpaceDN w:val="0"/>
      <w:spacing w:line="360" w:lineRule="auto"/>
      <w:ind w:firstLine="567"/>
      <w:jc w:val="both"/>
    </w:pPr>
    <w:rPr>
      <w:rFonts w:ascii="Courier New" w:eastAsia="Times New Roman" w:hAnsi="Courier New" w:cs="Courier New"/>
      <w:sz w:val="24"/>
      <w:szCs w:val="24"/>
      <w:lang w:eastAsia="ru-RU"/>
    </w:r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rPr>
  </w:style>
  <w:style w:type="character" w:customStyle="1" w:styleId="10">
    <w:name w:val="Основной текст (10)_"/>
    <w:basedOn w:val="a0"/>
    <w:uiPriority w:val="99"/>
    <w:rPr>
      <w:rFonts w:ascii="Times New Roman" w:eastAsia="Times New Roman" w:hAnsi="Times New Roman" w:cs="Times New Roman"/>
      <w:i/>
      <w:iCs/>
      <w:spacing w:val="13"/>
      <w:sz w:val="17"/>
      <w:szCs w:val="17"/>
      <w:u w:val="none"/>
    </w:rPr>
  </w:style>
  <w:style w:type="character" w:customStyle="1" w:styleId="ac">
    <w:name w:val="Основной текст + Курсив"/>
    <w:basedOn w:val="a0"/>
    <w:uiPriority w:val="99"/>
    <w:qFormat/>
    <w:rPr>
      <w:rFonts w:ascii="Times New Roman" w:hAnsi="Times New Roman" w:cs="Times New Roman"/>
      <w:i/>
      <w:iCs/>
      <w:spacing w:val="1"/>
      <w:sz w:val="20"/>
      <w:szCs w:val="20"/>
      <w:u w:val="none"/>
    </w:rPr>
  </w:style>
  <w:style w:type="character" w:customStyle="1" w:styleId="30">
    <w:name w:val="Основной текст + Курсив3"/>
    <w:basedOn w:val="a0"/>
    <w:uiPriority w:val="99"/>
    <w:rPr>
      <w:rFonts w:ascii="Times New Roman" w:hAnsi="Times New Roman" w:cs="Times New Roman"/>
      <w:i/>
      <w:iCs/>
      <w:spacing w:val="0"/>
      <w:sz w:val="20"/>
      <w:szCs w:val="20"/>
      <w:u w:val="none"/>
    </w:rPr>
  </w:style>
  <w:style w:type="paragraph" w:customStyle="1" w:styleId="11">
    <w:name w:val="Абзац списка1"/>
    <w:basedOn w:val="a"/>
    <w:qFormat/>
    <w:pPr>
      <w:ind w:left="720"/>
      <w:contextualSpacing/>
    </w:pPr>
    <w:rPr>
      <w:rFonts w:ascii="Calibri" w:eastAsia="Calibri" w:hAnsi="Calibri"/>
    </w:rPr>
  </w:style>
  <w:style w:type="character" w:customStyle="1" w:styleId="js-item-maininfo">
    <w:name w:val="js-item-maininfo"/>
    <w:basedOn w:val="a0"/>
    <w:qFormat/>
  </w:style>
  <w:style w:type="paragraph" w:styleId="ad">
    <w:name w:val="List Paragraph"/>
    <w:basedOn w:val="a"/>
    <w:uiPriority w:val="34"/>
    <w:qFormat/>
    <w:pPr>
      <w:ind w:left="102"/>
    </w:pPr>
  </w:style>
  <w:style w:type="paragraph" w:customStyle="1" w:styleId="pboth">
    <w:name w:val="pboth"/>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qFormat/>
    <w:pPr>
      <w:spacing w:before="100" w:beforeAutospacing="1" w:after="100" w:afterAutospacing="1"/>
    </w:pPr>
    <w:rPr>
      <w:sz w:val="24"/>
      <w:szCs w:val="24"/>
      <w:lang w:eastAsia="ru-RU"/>
    </w:rPr>
  </w:style>
  <w:style w:type="character" w:customStyle="1" w:styleId="aa">
    <w:name w:val="Нижний колонтитул Знак"/>
    <w:basedOn w:val="a0"/>
    <w:link w:val="a9"/>
    <w:uiPriority w:val="99"/>
    <w:rsid w:val="00DC7CB0"/>
    <w:rPr>
      <w:rFonts w:eastAsiaTheme="minorHAnsi"/>
      <w:sz w:val="22"/>
      <w:szCs w:val="22"/>
      <w:lang w:eastAsia="en-US"/>
    </w:rPr>
  </w:style>
  <w:style w:type="character" w:customStyle="1" w:styleId="50">
    <w:name w:val="Заголовок 5 Знак"/>
    <w:basedOn w:val="a0"/>
    <w:link w:val="5"/>
    <w:semiHidden/>
    <w:rsid w:val="00DC7CB0"/>
    <w:rPr>
      <w:rFonts w:asciiTheme="majorHAnsi" w:eastAsiaTheme="majorEastAsia" w:hAnsiTheme="majorHAnsi" w:cstheme="majorBidi"/>
      <w:color w:val="1F4D78" w:themeColor="accent1" w:themeShade="7F"/>
      <w:sz w:val="22"/>
      <w:szCs w:val="22"/>
      <w:lang w:eastAsia="en-US"/>
    </w:rPr>
  </w:style>
  <w:style w:type="paragraph" w:styleId="ae">
    <w:name w:val="Title"/>
    <w:basedOn w:val="a"/>
    <w:link w:val="af"/>
    <w:qFormat/>
    <w:rsid w:val="00DC7CB0"/>
    <w:pPr>
      <w:widowControl w:val="0"/>
      <w:spacing w:after="0" w:line="360" w:lineRule="auto"/>
      <w:ind w:firstLine="851"/>
      <w:jc w:val="center"/>
    </w:pPr>
    <w:rPr>
      <w:rFonts w:ascii="Times New Roman" w:eastAsia="Times New Roman" w:hAnsi="Times New Roman" w:cs="Times New Roman"/>
      <w:snapToGrid w:val="0"/>
      <w:sz w:val="28"/>
      <w:szCs w:val="20"/>
      <w:lang w:eastAsia="ru-RU"/>
    </w:rPr>
  </w:style>
  <w:style w:type="character" w:customStyle="1" w:styleId="af">
    <w:name w:val="Название Знак"/>
    <w:basedOn w:val="a0"/>
    <w:link w:val="ae"/>
    <w:rsid w:val="00DC7CB0"/>
    <w:rPr>
      <w:rFonts w:ascii="Times New Roman" w:eastAsia="Times New Roman" w:hAnsi="Times New Roman" w:cs="Times New Roman"/>
      <w:snapToGrid w:val="0"/>
      <w:sz w:val="28"/>
    </w:rPr>
  </w:style>
  <w:style w:type="paragraph" w:customStyle="1" w:styleId="ConsPlusTitle">
    <w:name w:val="ConsPlusTitle"/>
    <w:rsid w:val="00DC7CB0"/>
    <w:pPr>
      <w:widowControl w:val="0"/>
      <w:autoSpaceDE w:val="0"/>
      <w:autoSpaceDN w:val="0"/>
      <w:adjustRightInd w:val="0"/>
    </w:pPr>
    <w:rPr>
      <w:rFonts w:ascii="Times New Roman" w:eastAsia="Times New Roman" w:hAnsi="Times New Roman" w:cs="Times New Roman"/>
      <w:b/>
      <w:bCs/>
      <w:sz w:val="24"/>
      <w:szCs w:val="24"/>
    </w:rPr>
  </w:style>
  <w:style w:type="paragraph" w:styleId="af0">
    <w:name w:val="Balloon Text"/>
    <w:basedOn w:val="a"/>
    <w:link w:val="af1"/>
    <w:rsid w:val="00B81887"/>
    <w:pPr>
      <w:spacing w:after="0" w:line="240" w:lineRule="auto"/>
    </w:pPr>
    <w:rPr>
      <w:rFonts w:ascii="Tahoma" w:hAnsi="Tahoma" w:cs="Tahoma"/>
      <w:sz w:val="16"/>
      <w:szCs w:val="16"/>
    </w:rPr>
  </w:style>
  <w:style w:type="character" w:customStyle="1" w:styleId="af1">
    <w:name w:val="Текст выноски Знак"/>
    <w:basedOn w:val="a0"/>
    <w:link w:val="af0"/>
    <w:rsid w:val="00B81887"/>
    <w:rPr>
      <w:rFonts w:ascii="Tahoma" w:eastAsiaTheme="minorHAnsi" w:hAnsi="Tahoma" w:cs="Tahoma"/>
      <w:sz w:val="16"/>
      <w:szCs w:val="16"/>
      <w:lang w:eastAsia="en-US"/>
    </w:rPr>
  </w:style>
  <w:style w:type="paragraph" w:styleId="af2">
    <w:name w:val="Plain Text"/>
    <w:basedOn w:val="a"/>
    <w:link w:val="af3"/>
    <w:rsid w:val="006B056F"/>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0"/>
    <w:link w:val="af2"/>
    <w:rsid w:val="006B056F"/>
    <w:rPr>
      <w:rFonts w:ascii="Courier New" w:eastAsia="Times New Roman" w:hAnsi="Courier New" w:cs="Courier New"/>
    </w:rPr>
  </w:style>
  <w:style w:type="paragraph" w:customStyle="1" w:styleId="c0">
    <w:name w:val="c0"/>
    <w:basedOn w:val="a"/>
    <w:rsid w:val="009F27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F27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semiHidden="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unhideWhenUsed="1"/>
    <w:lsdException w:name="caption" w:semiHidden="1" w:unhideWhenUsed="1" w:qFormat="1"/>
    <w:lsdException w:name="Title" w:qFormat="1"/>
    <w:lsdException w:name="Default Paragraph Font" w:semiHidden="1"/>
    <w:lsdException w:name="Body Text" w:semiHidden="1" w:uiPriority="99" w:unhideWhenUsed="1"/>
    <w:lsdException w:name="Subtitle" w:qFormat="1"/>
    <w:lsdException w:name="Body Text 2" w:qFormat="1"/>
    <w:lsdException w:name="Body Text Indent 2" w:qFormat="1"/>
    <w:lsdException w:name="Hyperlink" w:semiHidden="1"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line="276" w:lineRule="auto"/>
    </w:pPr>
    <w:rPr>
      <w:rFonts w:eastAsiaTheme="minorHAnsi"/>
      <w:sz w:val="22"/>
      <w:szCs w:val="22"/>
      <w:lang w:eastAsia="en-US"/>
    </w:rPr>
  </w:style>
  <w:style w:type="paragraph" w:styleId="1">
    <w:name w:val="heading 1"/>
    <w:basedOn w:val="a"/>
    <w:next w:val="a"/>
    <w:uiPriority w:val="9"/>
    <w:qFormat/>
    <w:pPr>
      <w:keepNext/>
      <w:keepLines/>
      <w:suppressAutoHyphens/>
      <w:spacing w:after="0" w:line="240" w:lineRule="auto"/>
      <w:jc w:val="center"/>
      <w:outlineLvl w:val="0"/>
    </w:pPr>
    <w:rPr>
      <w:rFonts w:ascii="Times New Roman Полужирный" w:eastAsiaTheme="majorEastAsia" w:hAnsi="Times New Roman Полужирный" w:cstheme="majorBidi"/>
      <w:b/>
      <w:bCs/>
      <w:caps/>
      <w:sz w:val="30"/>
      <w:szCs w:val="28"/>
    </w:rPr>
  </w:style>
  <w:style w:type="paragraph" w:styleId="2">
    <w:name w:val="heading 2"/>
    <w:basedOn w:val="a"/>
    <w:next w:val="a"/>
    <w:uiPriority w:val="9"/>
    <w:unhideWhenUsed/>
    <w:qFormat/>
    <w:pPr>
      <w:keepNext/>
      <w:keepLines/>
      <w:suppressAutoHyphens/>
      <w:spacing w:after="0" w:line="240" w:lineRule="auto"/>
      <w:jc w:val="center"/>
      <w:outlineLvl w:val="1"/>
    </w:pPr>
    <w:rPr>
      <w:rFonts w:ascii="Times New Roman Полужирный" w:eastAsiaTheme="majorEastAsia" w:hAnsi="Times New Roman Полужирный" w:cstheme="majorBidi"/>
      <w:b/>
      <w:bCs/>
      <w:sz w:val="30"/>
      <w:szCs w:val="26"/>
    </w:rPr>
  </w:style>
  <w:style w:type="paragraph" w:styleId="3">
    <w:name w:val="heading 3"/>
    <w:basedOn w:val="a"/>
    <w:next w:val="a"/>
    <w:semiHidden/>
    <w:qFormat/>
    <w:pPr>
      <w:spacing w:beforeAutospacing="1" w:afterAutospacing="1"/>
      <w:outlineLvl w:val="2"/>
    </w:pPr>
    <w:rPr>
      <w:rFonts w:ascii="SimSun" w:hAnsi="SimSun"/>
      <w:b/>
      <w:bCs/>
      <w:sz w:val="26"/>
      <w:szCs w:val="26"/>
    </w:rPr>
  </w:style>
  <w:style w:type="paragraph" w:styleId="5">
    <w:name w:val="heading 5"/>
    <w:basedOn w:val="a"/>
    <w:next w:val="a"/>
    <w:link w:val="50"/>
    <w:semiHidden/>
    <w:unhideWhenUsed/>
    <w:qFormat/>
    <w:rsid w:val="00DC7CB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semiHidden/>
    <w:qFormat/>
    <w:rPr>
      <w:rFonts w:cs="Times New Roman"/>
      <w:color w:val="0000FF"/>
      <w:u w:val="single"/>
    </w:rPr>
  </w:style>
  <w:style w:type="character" w:styleId="a5">
    <w:name w:val="page number"/>
    <w:basedOn w:val="a0"/>
    <w:rPr>
      <w:rFonts w:ascii="Times New Roman" w:hAnsi="Times New Roman" w:cs="Times New Roman"/>
      <w:sz w:val="24"/>
    </w:rPr>
  </w:style>
  <w:style w:type="character" w:styleId="a6">
    <w:name w:val="Strong"/>
    <w:basedOn w:val="a0"/>
    <w:uiPriority w:val="22"/>
    <w:qFormat/>
    <w:rPr>
      <w:b/>
      <w:bCs/>
    </w:rPr>
  </w:style>
  <w:style w:type="paragraph" w:styleId="20">
    <w:name w:val="Body Text 2"/>
    <w:basedOn w:val="a"/>
    <w:qFormat/>
    <w:pPr>
      <w:tabs>
        <w:tab w:val="left" w:pos="-142"/>
      </w:tabs>
      <w:autoSpaceDE w:val="0"/>
      <w:autoSpaceDN w:val="0"/>
    </w:pPr>
    <w:rPr>
      <w:rFonts w:ascii="Courier New" w:eastAsia="Times New Roman" w:hAnsi="Courier New" w:cs="Courier New"/>
      <w:sz w:val="24"/>
      <w:szCs w:val="24"/>
      <w:lang w:eastAsia="ru-RU"/>
    </w:rPr>
  </w:style>
  <w:style w:type="paragraph" w:styleId="a7">
    <w:name w:val="header"/>
    <w:basedOn w:val="a"/>
    <w:qFormat/>
    <w:pPr>
      <w:tabs>
        <w:tab w:val="center" w:pos="4153"/>
        <w:tab w:val="right" w:pos="8306"/>
      </w:tabs>
      <w:autoSpaceDE w:val="0"/>
      <w:autoSpaceDN w:val="0"/>
    </w:pPr>
    <w:rPr>
      <w:rFonts w:ascii="Times New Roman" w:eastAsia="Times New Roman" w:hAnsi="Times New Roman"/>
      <w:lang w:eastAsia="ru-RU"/>
    </w:rPr>
  </w:style>
  <w:style w:type="paragraph" w:styleId="a8">
    <w:name w:val="Body Text"/>
    <w:basedOn w:val="a"/>
    <w:uiPriority w:val="99"/>
    <w:semiHidden/>
    <w:unhideWhenUsed/>
    <w:pPr>
      <w:spacing w:after="120"/>
    </w:pPr>
  </w:style>
  <w:style w:type="paragraph" w:styleId="a9">
    <w:name w:val="footer"/>
    <w:basedOn w:val="a"/>
    <w:link w:val="aa"/>
    <w:uiPriority w:val="99"/>
    <w:unhideWhenUsed/>
    <w:pPr>
      <w:tabs>
        <w:tab w:val="center" w:pos="4677"/>
        <w:tab w:val="right" w:pos="9355"/>
      </w:tabs>
      <w:spacing w:after="0" w:line="240" w:lineRule="auto"/>
    </w:pPr>
  </w:style>
  <w:style w:type="paragraph" w:styleId="ab">
    <w:name w:val="Normal (Web)"/>
    <w:basedOn w:val="a"/>
    <w:uiPriority w:val="99"/>
    <w:pPr>
      <w:spacing w:before="100" w:beforeAutospacing="1" w:after="100" w:afterAutospacing="1"/>
    </w:pPr>
  </w:style>
  <w:style w:type="paragraph" w:styleId="21">
    <w:name w:val="Body Text Indent 2"/>
    <w:basedOn w:val="a"/>
    <w:qFormat/>
    <w:pPr>
      <w:autoSpaceDE w:val="0"/>
      <w:autoSpaceDN w:val="0"/>
      <w:spacing w:line="360" w:lineRule="auto"/>
      <w:ind w:firstLine="567"/>
      <w:jc w:val="both"/>
    </w:pPr>
    <w:rPr>
      <w:rFonts w:ascii="Courier New" w:eastAsia="Times New Roman" w:hAnsi="Courier New" w:cs="Courier New"/>
      <w:sz w:val="24"/>
      <w:szCs w:val="24"/>
      <w:lang w:eastAsia="ru-RU"/>
    </w:r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rPr>
  </w:style>
  <w:style w:type="character" w:customStyle="1" w:styleId="10">
    <w:name w:val="Основной текст (10)_"/>
    <w:basedOn w:val="a0"/>
    <w:uiPriority w:val="99"/>
    <w:rPr>
      <w:rFonts w:ascii="Times New Roman" w:eastAsia="Times New Roman" w:hAnsi="Times New Roman" w:cs="Times New Roman"/>
      <w:i/>
      <w:iCs/>
      <w:spacing w:val="13"/>
      <w:sz w:val="17"/>
      <w:szCs w:val="17"/>
      <w:u w:val="none"/>
    </w:rPr>
  </w:style>
  <w:style w:type="character" w:customStyle="1" w:styleId="ac">
    <w:name w:val="Основной текст + Курсив"/>
    <w:basedOn w:val="a0"/>
    <w:uiPriority w:val="99"/>
    <w:qFormat/>
    <w:rPr>
      <w:rFonts w:ascii="Times New Roman" w:hAnsi="Times New Roman" w:cs="Times New Roman"/>
      <w:i/>
      <w:iCs/>
      <w:spacing w:val="1"/>
      <w:sz w:val="20"/>
      <w:szCs w:val="20"/>
      <w:u w:val="none"/>
    </w:rPr>
  </w:style>
  <w:style w:type="character" w:customStyle="1" w:styleId="30">
    <w:name w:val="Основной текст + Курсив3"/>
    <w:basedOn w:val="a0"/>
    <w:uiPriority w:val="99"/>
    <w:rPr>
      <w:rFonts w:ascii="Times New Roman" w:hAnsi="Times New Roman" w:cs="Times New Roman"/>
      <w:i/>
      <w:iCs/>
      <w:spacing w:val="0"/>
      <w:sz w:val="20"/>
      <w:szCs w:val="20"/>
      <w:u w:val="none"/>
    </w:rPr>
  </w:style>
  <w:style w:type="paragraph" w:customStyle="1" w:styleId="11">
    <w:name w:val="Абзац списка1"/>
    <w:basedOn w:val="a"/>
    <w:qFormat/>
    <w:pPr>
      <w:ind w:left="720"/>
      <w:contextualSpacing/>
    </w:pPr>
    <w:rPr>
      <w:rFonts w:ascii="Calibri" w:eastAsia="Calibri" w:hAnsi="Calibri"/>
    </w:rPr>
  </w:style>
  <w:style w:type="character" w:customStyle="1" w:styleId="js-item-maininfo">
    <w:name w:val="js-item-maininfo"/>
    <w:basedOn w:val="a0"/>
    <w:qFormat/>
  </w:style>
  <w:style w:type="paragraph" w:styleId="ad">
    <w:name w:val="List Paragraph"/>
    <w:basedOn w:val="a"/>
    <w:uiPriority w:val="34"/>
    <w:qFormat/>
    <w:pPr>
      <w:ind w:left="102"/>
    </w:pPr>
  </w:style>
  <w:style w:type="paragraph" w:customStyle="1" w:styleId="pboth">
    <w:name w:val="pboth"/>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qFormat/>
    <w:pPr>
      <w:spacing w:before="100" w:beforeAutospacing="1" w:after="100" w:afterAutospacing="1"/>
    </w:pPr>
    <w:rPr>
      <w:sz w:val="24"/>
      <w:szCs w:val="24"/>
      <w:lang w:eastAsia="ru-RU"/>
    </w:rPr>
  </w:style>
  <w:style w:type="character" w:customStyle="1" w:styleId="aa">
    <w:name w:val="Нижний колонтитул Знак"/>
    <w:basedOn w:val="a0"/>
    <w:link w:val="a9"/>
    <w:uiPriority w:val="99"/>
    <w:rsid w:val="00DC7CB0"/>
    <w:rPr>
      <w:rFonts w:eastAsiaTheme="minorHAnsi"/>
      <w:sz w:val="22"/>
      <w:szCs w:val="22"/>
      <w:lang w:eastAsia="en-US"/>
    </w:rPr>
  </w:style>
  <w:style w:type="character" w:customStyle="1" w:styleId="50">
    <w:name w:val="Заголовок 5 Знак"/>
    <w:basedOn w:val="a0"/>
    <w:link w:val="5"/>
    <w:semiHidden/>
    <w:rsid w:val="00DC7CB0"/>
    <w:rPr>
      <w:rFonts w:asciiTheme="majorHAnsi" w:eastAsiaTheme="majorEastAsia" w:hAnsiTheme="majorHAnsi" w:cstheme="majorBidi"/>
      <w:color w:val="1F4D78" w:themeColor="accent1" w:themeShade="7F"/>
      <w:sz w:val="22"/>
      <w:szCs w:val="22"/>
      <w:lang w:eastAsia="en-US"/>
    </w:rPr>
  </w:style>
  <w:style w:type="paragraph" w:styleId="ae">
    <w:name w:val="Title"/>
    <w:basedOn w:val="a"/>
    <w:link w:val="af"/>
    <w:qFormat/>
    <w:rsid w:val="00DC7CB0"/>
    <w:pPr>
      <w:widowControl w:val="0"/>
      <w:spacing w:after="0" w:line="360" w:lineRule="auto"/>
      <w:ind w:firstLine="851"/>
      <w:jc w:val="center"/>
    </w:pPr>
    <w:rPr>
      <w:rFonts w:ascii="Times New Roman" w:eastAsia="Times New Roman" w:hAnsi="Times New Roman" w:cs="Times New Roman"/>
      <w:snapToGrid w:val="0"/>
      <w:sz w:val="28"/>
      <w:szCs w:val="20"/>
      <w:lang w:eastAsia="ru-RU"/>
    </w:rPr>
  </w:style>
  <w:style w:type="character" w:customStyle="1" w:styleId="af">
    <w:name w:val="Название Знак"/>
    <w:basedOn w:val="a0"/>
    <w:link w:val="ae"/>
    <w:rsid w:val="00DC7CB0"/>
    <w:rPr>
      <w:rFonts w:ascii="Times New Roman" w:eastAsia="Times New Roman" w:hAnsi="Times New Roman" w:cs="Times New Roman"/>
      <w:snapToGrid w:val="0"/>
      <w:sz w:val="28"/>
    </w:rPr>
  </w:style>
  <w:style w:type="paragraph" w:customStyle="1" w:styleId="ConsPlusTitle">
    <w:name w:val="ConsPlusTitle"/>
    <w:rsid w:val="00DC7CB0"/>
    <w:pPr>
      <w:widowControl w:val="0"/>
      <w:autoSpaceDE w:val="0"/>
      <w:autoSpaceDN w:val="0"/>
      <w:adjustRightInd w:val="0"/>
    </w:pPr>
    <w:rPr>
      <w:rFonts w:ascii="Times New Roman" w:eastAsia="Times New Roman" w:hAnsi="Times New Roman" w:cs="Times New Roman"/>
      <w:b/>
      <w:bCs/>
      <w:sz w:val="24"/>
      <w:szCs w:val="24"/>
    </w:rPr>
  </w:style>
  <w:style w:type="paragraph" w:styleId="af0">
    <w:name w:val="Balloon Text"/>
    <w:basedOn w:val="a"/>
    <w:link w:val="af1"/>
    <w:rsid w:val="00B81887"/>
    <w:pPr>
      <w:spacing w:after="0" w:line="240" w:lineRule="auto"/>
    </w:pPr>
    <w:rPr>
      <w:rFonts w:ascii="Tahoma" w:hAnsi="Tahoma" w:cs="Tahoma"/>
      <w:sz w:val="16"/>
      <w:szCs w:val="16"/>
    </w:rPr>
  </w:style>
  <w:style w:type="character" w:customStyle="1" w:styleId="af1">
    <w:name w:val="Текст выноски Знак"/>
    <w:basedOn w:val="a0"/>
    <w:link w:val="af0"/>
    <w:rsid w:val="00B81887"/>
    <w:rPr>
      <w:rFonts w:ascii="Tahoma" w:eastAsiaTheme="minorHAnsi" w:hAnsi="Tahoma" w:cs="Tahoma"/>
      <w:sz w:val="16"/>
      <w:szCs w:val="16"/>
      <w:lang w:eastAsia="en-US"/>
    </w:rPr>
  </w:style>
  <w:style w:type="paragraph" w:styleId="af2">
    <w:name w:val="Plain Text"/>
    <w:basedOn w:val="a"/>
    <w:link w:val="af3"/>
    <w:rsid w:val="006B056F"/>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0"/>
    <w:link w:val="af2"/>
    <w:rsid w:val="006B056F"/>
    <w:rPr>
      <w:rFonts w:ascii="Courier New" w:eastAsia="Times New Roman" w:hAnsi="Courier New" w:cs="Courier New"/>
    </w:rPr>
  </w:style>
  <w:style w:type="paragraph" w:customStyle="1" w:styleId="c0">
    <w:name w:val="c0"/>
    <w:basedOn w:val="a"/>
    <w:rsid w:val="009F27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F2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16240">
      <w:bodyDiv w:val="1"/>
      <w:marLeft w:val="0"/>
      <w:marRight w:val="0"/>
      <w:marTop w:val="0"/>
      <w:marBottom w:val="0"/>
      <w:divBdr>
        <w:top w:val="none" w:sz="0" w:space="0" w:color="auto"/>
        <w:left w:val="none" w:sz="0" w:space="0" w:color="auto"/>
        <w:bottom w:val="none" w:sz="0" w:space="0" w:color="auto"/>
        <w:right w:val="none" w:sz="0" w:space="0" w:color="auto"/>
      </w:divBdr>
    </w:div>
    <w:div w:id="753673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1%83%D0%B6%D1%81%D0%BA%D0%B0%D1%8F_%D1%81%D0%B1%D0%BE%D1%80%D0%BD%D0%B0%D1%8F_%D0%A1%D0%A8%D0%90_%D0%BF%D0%BE_%D0%B1%D0%B0%D1%81%D0%BA%D0%B5%D1%82%D0%B1%D0%BE%D0%BB%D1%83"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sport.sfedu.ru/smiming_book_online/animation/skolgenie.gif" TargetMode="External"/><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hyperlink" Target="https://ru.wikipedia.org/wiki/%D0%97%D0%B4%D0%BE%D1%80%D0%BE%D0%B2%D1%8B%D0%B9_%D0%BE%D0%B1%D1%80%D0%B0%D0%B7_%D0%B6%D0%B8%D0%B7%D0%BD%D0%B8" TargetMode="External"/><Relationship Id="rId47" Type="http://schemas.openxmlformats.org/officeDocument/2006/relationships/hyperlink" Target="https://zozhnik.ru/olimpijjskie-chempiony-po-sportivnojj-g/?ysclid=l9e4b25bda107536979"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A1%D0%B0%D0%BD%D1%82%D1%8C%D1%8F%D0%B3%D0%BE" TargetMode="External"/><Relationship Id="rId29" Type="http://schemas.openxmlformats.org/officeDocument/2006/relationships/header" Target="header1.xml"/><Relationship Id="rId11" Type="http://schemas.openxmlformats.org/officeDocument/2006/relationships/hyperlink" Target="https://ru.wikipedia.org/wiki/%D0%90%D1%80%D0%B3%D0%B5%D0%BD%D1%82%D0%B8%D0%BD%D0%B0" TargetMode="External"/><Relationship Id="rId24" Type="http://schemas.openxmlformats.org/officeDocument/2006/relationships/image" Target="media/image8.png"/><Relationship Id="rId32" Type="http://schemas.openxmlformats.org/officeDocument/2006/relationships/hyperlink" Target="https://sport.sfedu.ru/smiming_book_online/animation/imitaciya_dihanie_ruki_krol.gif" TargetMode="External"/><Relationship Id="rId37" Type="http://schemas.openxmlformats.org/officeDocument/2006/relationships/hyperlink" Target="https://sport.sfedu.ru/smiming_book_online/video/skolgenie.wmv" TargetMode="External"/><Relationship Id="rId40" Type="http://schemas.openxmlformats.org/officeDocument/2006/relationships/image" Target="media/image17.jpeg"/><Relationship Id="rId45" Type="http://schemas.openxmlformats.org/officeDocument/2006/relationships/hyperlink" Target="https://dzen.ru/media/nevasport/vse-olimpiiskie-chempionki-po-hudojestvennoi-gimnastike-ot-nashih-zvezd-do-sensacii-ashram-6256d7f1f9064d3c02ad4729" TargetMode="External"/><Relationship Id="rId5" Type="http://schemas.openxmlformats.org/officeDocument/2006/relationships/settings" Target="settings.xml"/><Relationship Id="rId15" Type="http://schemas.openxmlformats.org/officeDocument/2006/relationships/hyperlink" Target="https://ru.wikipedia.org/wiki/%D0%A7%D0%B5%D0%BC%D0%BF%D0%B8%D0%BE%D0%BD%D0%B0%D1%82_%D0%BC%D0%B8%D1%80%D0%B0_%D0%BF%D0%BE_%D0%B1%D0%B0%D1%81%D0%BA%D0%B5%D1%82%D0%B1%D0%BE%D0%BB%D1%83_%D1%81%D1%80%D0%B5%D0%B4%D0%B8_%D0%B6%D0%B5%D0%BD%D1%89%D0%B8%D0%BD_1953"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footer" Target="footer2.xml"/><Relationship Id="rId10" Type="http://schemas.openxmlformats.org/officeDocument/2006/relationships/hyperlink" Target="https://ru.wikipedia.org/wiki/%D0%91%D1%83%D1%8D%D0%BD%D0%BE%D1%81-%D0%90%D0%B9%D1%80%D0%B5%D1%81" TargetMode="External"/><Relationship Id="rId19"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image" Target="media/image19.GIF"/><Relationship Id="rId4" Type="http://schemas.microsoft.com/office/2007/relationships/stylesWithEffects" Target="stylesWithEffects.xml"/><Relationship Id="rId9" Type="http://schemas.openxmlformats.org/officeDocument/2006/relationships/hyperlink" Target="https://ru.wikipedia.org/wiki/%D0%A7%D0%B5%D0%BC%D0%BF%D0%B8%D0%BE%D0%BD%D0%B0%D1%82_%D0%BC%D0%B8%D1%80%D0%B0_%D0%BF%D0%BE_%D0%B1%D0%B0%D1%81%D0%BA%D0%B5%D1%82%D0%B1%D0%BE%D0%BB%D1%83_1950" TargetMode="External"/><Relationship Id="rId14" Type="http://schemas.openxmlformats.org/officeDocument/2006/relationships/hyperlink" Target="https://ru.wikipedia.org/wiki/%D0%A7%D0%B5%D0%BC%D0%BF%D0%B8%D0%BE%D0%BD%D0%B0%D1%82_%D0%BC%D0%B8%D1%80%D0%B0_%D0%BF%D0%BE_%D0%B1%D0%B0%D1%81%D0%BA%D0%B5%D1%82%D0%B1%D0%BE%D0%BB%D1%83_%D1%81%D1%80%D0%B5%D0%B4%D0%B8_%D0%B6%D0%B5%D0%BD%D1%89%D0%B8%D0%BD" TargetMode="External"/><Relationship Id="rId22" Type="http://schemas.openxmlformats.org/officeDocument/2006/relationships/image" Target="media/image6.png"/><Relationship Id="rId27" Type="http://schemas.openxmlformats.org/officeDocument/2006/relationships/hyperlink" Target="https://&#1089;&#1072;&#1081;&#1090;&#1086;&#1073;&#1088;&#1072;&#1079;&#1086;&#1074;&#1072;&#1085;&#1080;&#1103;.&#1088;&#1092;/" TargetMode="External"/><Relationship Id="rId30" Type="http://schemas.openxmlformats.org/officeDocument/2006/relationships/hyperlink" Target="https://sport.sfedu.ru/smiming_book_online/video/obuchenie_dihanie.wmv" TargetMode="External"/><Relationship Id="rId35" Type="http://schemas.openxmlformats.org/officeDocument/2006/relationships/image" Target="media/image14.jpeg"/><Relationship Id="rId43" Type="http://schemas.openxmlformats.org/officeDocument/2006/relationships/image" Target="media/image18.GI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9C%D1%83%D0%B6%D1%81%D0%BA%D0%B0%D1%8F_%D1%81%D0%B1%D0%BE%D1%80%D0%BD%D0%B0%D1%8F_%D0%90%D1%80%D0%B3%D0%B5%D0%BD%D1%82%D0%B8%D0%BD%D1%8B_%D0%BF%D0%BE_%D0%B1%D0%B0%D1%81%D0%BA%D0%B5%D1%82%D0%B1%D0%BE%D0%BB%D1%83"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sport.sfedu.ru/smiming_book_online/video/obuchenie_dihanie.wmv" TargetMode="External"/><Relationship Id="rId38" Type="http://schemas.openxmlformats.org/officeDocument/2006/relationships/image" Target="media/image16.jpeg"/><Relationship Id="rId46" Type="http://schemas.openxmlformats.org/officeDocument/2006/relationships/hyperlink" Target="https://zozhnik.ru/olimpijjskie-chempiony-po-sportivnojj-g/" TargetMode="External"/><Relationship Id="rId20" Type="http://schemas.openxmlformats.org/officeDocument/2006/relationships/image" Target="media/image4.png"/><Relationship Id="rId41" Type="http://schemas.openxmlformats.org/officeDocument/2006/relationships/hyperlink" Target="https://ru.wikipedia.org/wiki/%D0%9A%D1%83%D0%BB%D1%8C%D1%82%D1%83%D1%80%D0%B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343</Pages>
  <Words>82790</Words>
  <Characters>471905</Characters>
  <Application>Microsoft Office Word</Application>
  <DocSecurity>0</DocSecurity>
  <Lines>3932</Lines>
  <Paragraphs>1107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Ирина Николаевна Маслова</cp:lastModifiedBy>
  <cp:revision>47</cp:revision>
  <dcterms:created xsi:type="dcterms:W3CDTF">2023-01-29T08:32:00Z</dcterms:created>
  <dcterms:modified xsi:type="dcterms:W3CDTF">2023-02-13T13:43:00Z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5AAC9B0E187544D8A6E990473E765E7B</vt:lpwstr>
  </property>
</Properties>
</file>