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9365" w14:textId="77777777" w:rsidR="00AA25E5" w:rsidRPr="00AC3F45" w:rsidRDefault="00AA25E5" w:rsidP="0020508D">
      <w:pPr>
        <w:rPr>
          <w:sz w:val="22"/>
          <w:szCs w:val="22"/>
        </w:rPr>
      </w:pPr>
    </w:p>
    <w:tbl>
      <w:tblPr>
        <w:tblW w:w="0" w:type="auto"/>
        <w:tblLook w:val="04A0" w:firstRow="1" w:lastRow="0" w:firstColumn="1" w:lastColumn="0" w:noHBand="0" w:noVBand="1"/>
      </w:tblPr>
      <w:tblGrid>
        <w:gridCol w:w="5168"/>
        <w:gridCol w:w="4403"/>
      </w:tblGrid>
      <w:tr w:rsidR="00AA25E5" w:rsidRPr="00AC3F45" w14:paraId="0BDB06CA" w14:textId="77777777" w:rsidTr="00CA3101">
        <w:tc>
          <w:tcPr>
            <w:tcW w:w="5168" w:type="dxa"/>
            <w:shd w:val="clear" w:color="auto" w:fill="auto"/>
          </w:tcPr>
          <w:p w14:paraId="03097405" w14:textId="77777777" w:rsidR="00AA25E5" w:rsidRPr="0020508D" w:rsidRDefault="00AA25E5" w:rsidP="0020508D">
            <w:pPr>
              <w:rPr>
                <w:sz w:val="22"/>
                <w:szCs w:val="22"/>
                <w:lang w:eastAsia="ru-RU"/>
              </w:rPr>
            </w:pPr>
          </w:p>
        </w:tc>
        <w:tc>
          <w:tcPr>
            <w:tcW w:w="4403" w:type="dxa"/>
            <w:shd w:val="clear" w:color="auto" w:fill="auto"/>
          </w:tcPr>
          <w:p w14:paraId="1CB48DB4" w14:textId="1ED19D5D" w:rsidR="00AA25E5" w:rsidRPr="0020508D" w:rsidRDefault="0020508D" w:rsidP="0020508D">
            <w:pPr>
              <w:rPr>
                <w:sz w:val="22"/>
                <w:szCs w:val="22"/>
              </w:rPr>
            </w:pPr>
            <w:r w:rsidRPr="0020508D">
              <w:rPr>
                <w:sz w:val="22"/>
                <w:szCs w:val="22"/>
              </w:rPr>
              <w:t>УТВЕРЖДЕНО</w:t>
            </w:r>
          </w:p>
          <w:p w14:paraId="3103D3AA" w14:textId="34D16174" w:rsidR="00AA25E5" w:rsidRDefault="00453FA8" w:rsidP="0020508D">
            <w:pPr>
              <w:rPr>
                <w:sz w:val="22"/>
                <w:szCs w:val="22"/>
              </w:rPr>
            </w:pPr>
            <w:r>
              <w:rPr>
                <w:sz w:val="22"/>
                <w:szCs w:val="22"/>
              </w:rPr>
              <w:t>Решение Ученого совета</w:t>
            </w:r>
          </w:p>
          <w:p w14:paraId="5F947143" w14:textId="60545ED8" w:rsidR="00453FA8" w:rsidRDefault="00453FA8" w:rsidP="0020508D">
            <w:pPr>
              <w:rPr>
                <w:sz w:val="22"/>
                <w:szCs w:val="22"/>
              </w:rPr>
            </w:pPr>
            <w:r>
              <w:rPr>
                <w:sz w:val="22"/>
                <w:szCs w:val="22"/>
              </w:rPr>
              <w:t>ФГБОУ ВО «ВГИФК»</w:t>
            </w:r>
          </w:p>
          <w:p w14:paraId="1FC772B1" w14:textId="637BDE1A" w:rsidR="00453FA8" w:rsidRDefault="00453FA8" w:rsidP="0020508D">
            <w:pPr>
              <w:rPr>
                <w:sz w:val="22"/>
                <w:szCs w:val="22"/>
              </w:rPr>
            </w:pPr>
            <w:r>
              <w:rPr>
                <w:sz w:val="22"/>
                <w:szCs w:val="22"/>
              </w:rPr>
              <w:t>Протокол № ______</w:t>
            </w:r>
          </w:p>
          <w:p w14:paraId="22047D43" w14:textId="6BB9F2E6" w:rsidR="00453FA8" w:rsidRDefault="00453FA8" w:rsidP="0020508D">
            <w:pPr>
              <w:rPr>
                <w:sz w:val="22"/>
                <w:szCs w:val="22"/>
              </w:rPr>
            </w:pPr>
            <w:r>
              <w:rPr>
                <w:sz w:val="22"/>
                <w:szCs w:val="22"/>
              </w:rPr>
              <w:t>от «___» ________ 2020г.</w:t>
            </w:r>
          </w:p>
          <w:p w14:paraId="57A85744" w14:textId="6A43BEC3" w:rsidR="00453FA8" w:rsidRDefault="00453FA8" w:rsidP="0020508D">
            <w:pPr>
              <w:rPr>
                <w:sz w:val="22"/>
                <w:szCs w:val="22"/>
              </w:rPr>
            </w:pPr>
            <w:r>
              <w:rPr>
                <w:sz w:val="22"/>
                <w:szCs w:val="22"/>
              </w:rPr>
              <w:t>Председатель Ученого совета:</w:t>
            </w:r>
          </w:p>
          <w:p w14:paraId="43FA2DE2" w14:textId="4F45DC52" w:rsidR="00453FA8" w:rsidRDefault="00453FA8" w:rsidP="0020508D">
            <w:pPr>
              <w:rPr>
                <w:sz w:val="22"/>
                <w:szCs w:val="22"/>
              </w:rPr>
            </w:pPr>
            <w:r>
              <w:rPr>
                <w:sz w:val="22"/>
                <w:szCs w:val="22"/>
              </w:rPr>
              <w:t>_______________ А.В. Сысоев</w:t>
            </w:r>
          </w:p>
          <w:p w14:paraId="462206C9" w14:textId="258C0077" w:rsidR="00453FA8" w:rsidRDefault="00453FA8" w:rsidP="0020508D">
            <w:pPr>
              <w:rPr>
                <w:sz w:val="22"/>
                <w:szCs w:val="22"/>
              </w:rPr>
            </w:pPr>
            <w:r>
              <w:rPr>
                <w:sz w:val="22"/>
                <w:szCs w:val="22"/>
              </w:rPr>
              <w:t>Ученый секретарь Ученого совета:</w:t>
            </w:r>
          </w:p>
          <w:p w14:paraId="06FAABDA" w14:textId="0DF0FF31" w:rsidR="00453FA8" w:rsidRDefault="00453FA8" w:rsidP="0020508D">
            <w:pPr>
              <w:rPr>
                <w:sz w:val="22"/>
                <w:szCs w:val="22"/>
              </w:rPr>
            </w:pPr>
            <w:r>
              <w:rPr>
                <w:sz w:val="22"/>
                <w:szCs w:val="22"/>
              </w:rPr>
              <w:t>_______________ О.Н. Савинкова</w:t>
            </w:r>
          </w:p>
          <w:p w14:paraId="7CD444F8" w14:textId="77777777" w:rsidR="00453FA8" w:rsidRPr="0020508D" w:rsidRDefault="00453FA8" w:rsidP="0020508D">
            <w:pPr>
              <w:rPr>
                <w:sz w:val="22"/>
                <w:szCs w:val="22"/>
              </w:rPr>
            </w:pPr>
          </w:p>
          <w:p w14:paraId="5DC49BBE" w14:textId="77777777" w:rsidR="00B74E4C" w:rsidRPr="0020508D" w:rsidRDefault="00B74E4C" w:rsidP="0020508D">
            <w:pPr>
              <w:rPr>
                <w:sz w:val="22"/>
                <w:szCs w:val="22"/>
                <w:lang w:eastAsia="ru-RU"/>
              </w:rPr>
            </w:pPr>
          </w:p>
          <w:p w14:paraId="2D82BEB6" w14:textId="77777777" w:rsidR="00B74E4C" w:rsidRPr="0020508D" w:rsidRDefault="00B74E4C" w:rsidP="0020508D">
            <w:pPr>
              <w:rPr>
                <w:sz w:val="22"/>
                <w:szCs w:val="22"/>
                <w:lang w:eastAsia="ru-RU"/>
              </w:rPr>
            </w:pPr>
          </w:p>
        </w:tc>
      </w:tr>
    </w:tbl>
    <w:p w14:paraId="6CA02F79" w14:textId="5A97BE7C"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10BDB5A3" w14:textId="02851529" w:rsidR="00AA25E5" w:rsidRPr="00AC3F45" w:rsidRDefault="0020508D" w:rsidP="0020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lang w:eastAsia="ru-RU"/>
        </w:rPr>
        <w:t xml:space="preserve">  </w:t>
      </w:r>
    </w:p>
    <w:p w14:paraId="58EDDD1E" w14:textId="77777777" w:rsidR="00AA25E5" w:rsidRPr="00AC3F45" w:rsidRDefault="00AA25E5" w:rsidP="00AA25E5">
      <w:pPr>
        <w:ind w:firstLine="567"/>
        <w:jc w:val="both"/>
        <w:rPr>
          <w:sz w:val="22"/>
          <w:szCs w:val="22"/>
        </w:rPr>
      </w:pPr>
    </w:p>
    <w:p w14:paraId="3848BCDD" w14:textId="77777777" w:rsidR="00AA25E5" w:rsidRPr="00AC3F45" w:rsidRDefault="00AA25E5" w:rsidP="00AA25E5">
      <w:pPr>
        <w:ind w:firstLine="567"/>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AA25E5">
      <w:pPr>
        <w:ind w:firstLine="567"/>
        <w:jc w:val="center"/>
        <w:rPr>
          <w:b/>
          <w:sz w:val="22"/>
          <w:szCs w:val="22"/>
        </w:rPr>
      </w:pPr>
      <w:r w:rsidRPr="00AC3F45">
        <w:rPr>
          <w:b/>
          <w:sz w:val="22"/>
          <w:szCs w:val="22"/>
        </w:rPr>
        <w:t>ПОЛОЖЕНИЕ</w:t>
      </w:r>
    </w:p>
    <w:p w14:paraId="338743A6" w14:textId="5D653973" w:rsidR="00AA25E5" w:rsidRPr="00AC3F45" w:rsidRDefault="00AA25E5" w:rsidP="0020508D">
      <w:pPr>
        <w:ind w:firstLine="567"/>
        <w:jc w:val="center"/>
        <w:rPr>
          <w:b/>
          <w:sz w:val="22"/>
          <w:szCs w:val="22"/>
        </w:rPr>
      </w:pPr>
      <w:r w:rsidRPr="00AC3F45">
        <w:rPr>
          <w:b/>
          <w:sz w:val="22"/>
          <w:szCs w:val="22"/>
        </w:rPr>
        <w:t>о закупк</w:t>
      </w:r>
      <w:r w:rsidR="00FC40D4">
        <w:rPr>
          <w:b/>
          <w:sz w:val="22"/>
          <w:szCs w:val="22"/>
        </w:rPr>
        <w:t>е</w:t>
      </w:r>
      <w:r w:rsidRPr="00AC3F45">
        <w:rPr>
          <w:b/>
          <w:sz w:val="22"/>
          <w:szCs w:val="22"/>
        </w:rPr>
        <w:t xml:space="preserve"> товаров, работ, услуг</w:t>
      </w:r>
    </w:p>
    <w:p w14:paraId="65748289" w14:textId="112E0362" w:rsidR="00AA25E5" w:rsidRPr="00AC3F45" w:rsidRDefault="00453FA8" w:rsidP="00AA25E5">
      <w:pPr>
        <w:ind w:firstLine="567"/>
        <w:jc w:val="center"/>
        <w:rPr>
          <w:b/>
          <w:sz w:val="22"/>
          <w:szCs w:val="22"/>
        </w:rPr>
      </w:pPr>
      <w:r>
        <w:rPr>
          <w:b/>
          <w:sz w:val="22"/>
          <w:szCs w:val="22"/>
        </w:rPr>
        <w:t>Федерального государственного бюджетного образовательного учреждения высшего образования «Воронежский государственный институт физической культуры»</w:t>
      </w:r>
    </w:p>
    <w:p w14:paraId="41C0C08C" w14:textId="77777777" w:rsidR="00AA25E5" w:rsidRPr="00AC3F45" w:rsidRDefault="00AA25E5" w:rsidP="00AA25E5">
      <w:pPr>
        <w:rPr>
          <w:b/>
          <w:sz w:val="22"/>
          <w:szCs w:val="22"/>
        </w:rPr>
      </w:pPr>
    </w:p>
    <w:p w14:paraId="1AA7A197" w14:textId="77777777" w:rsidR="00AA25E5" w:rsidRPr="00AC3F45" w:rsidRDefault="00AA25E5" w:rsidP="00AA25E5">
      <w:pPr>
        <w:ind w:firstLine="567"/>
        <w:jc w:val="center"/>
        <w:rPr>
          <w:b/>
          <w:sz w:val="22"/>
          <w:szCs w:val="22"/>
        </w:rPr>
      </w:pPr>
    </w:p>
    <w:p w14:paraId="2BEED275" w14:textId="77777777" w:rsidR="00AA25E5" w:rsidRPr="00AC3F45" w:rsidRDefault="00AA25E5" w:rsidP="00AA25E5">
      <w:pPr>
        <w:ind w:firstLine="567"/>
        <w:jc w:val="center"/>
        <w:rPr>
          <w:b/>
          <w:sz w:val="22"/>
          <w:szCs w:val="22"/>
        </w:rPr>
      </w:pPr>
    </w:p>
    <w:p w14:paraId="040C999D" w14:textId="77777777" w:rsidR="00AA25E5" w:rsidRPr="00AC3F45" w:rsidRDefault="00AA25E5" w:rsidP="00AA25E5">
      <w:pPr>
        <w:ind w:firstLine="567"/>
        <w:jc w:val="center"/>
        <w:rPr>
          <w:b/>
          <w:sz w:val="22"/>
          <w:szCs w:val="22"/>
        </w:rPr>
      </w:pPr>
    </w:p>
    <w:p w14:paraId="726DDDF8" w14:textId="77777777" w:rsidR="00AA25E5" w:rsidRPr="00AC3F45" w:rsidRDefault="00AA25E5" w:rsidP="00AA25E5">
      <w:pPr>
        <w:ind w:firstLine="567"/>
        <w:jc w:val="center"/>
        <w:rPr>
          <w:b/>
          <w:sz w:val="22"/>
          <w:szCs w:val="22"/>
        </w:rPr>
      </w:pPr>
    </w:p>
    <w:p w14:paraId="7BE96D4C" w14:textId="77777777" w:rsidR="00AA25E5" w:rsidRPr="00AC3F45" w:rsidRDefault="00AA25E5" w:rsidP="00AA25E5">
      <w:pPr>
        <w:ind w:firstLine="567"/>
        <w:jc w:val="center"/>
        <w:rPr>
          <w:b/>
          <w:sz w:val="22"/>
          <w:szCs w:val="22"/>
        </w:rPr>
      </w:pPr>
    </w:p>
    <w:p w14:paraId="451306B4" w14:textId="77777777" w:rsidR="00AA25E5" w:rsidRPr="00AC3F45" w:rsidRDefault="00AA25E5" w:rsidP="00AA25E5">
      <w:pPr>
        <w:rPr>
          <w:b/>
          <w:sz w:val="22"/>
          <w:szCs w:val="22"/>
        </w:rPr>
      </w:pPr>
    </w:p>
    <w:p w14:paraId="05F4F83E" w14:textId="77777777" w:rsidR="00AA25E5" w:rsidRPr="00AC3F45" w:rsidRDefault="00AA25E5" w:rsidP="00AA25E5">
      <w:pPr>
        <w:rPr>
          <w:b/>
          <w:sz w:val="22"/>
          <w:szCs w:val="22"/>
        </w:rPr>
      </w:pPr>
    </w:p>
    <w:p w14:paraId="21E415A0" w14:textId="77777777" w:rsidR="00AA25E5" w:rsidRPr="00AC3F45" w:rsidRDefault="00AA25E5" w:rsidP="00AA25E5">
      <w:pPr>
        <w:rPr>
          <w:b/>
          <w:sz w:val="22"/>
          <w:szCs w:val="22"/>
        </w:rPr>
      </w:pPr>
    </w:p>
    <w:p w14:paraId="461E7052" w14:textId="77777777" w:rsidR="00AA25E5" w:rsidRPr="00AC3F45" w:rsidRDefault="00AA25E5" w:rsidP="00AA25E5">
      <w:pPr>
        <w:rPr>
          <w:b/>
          <w:sz w:val="22"/>
          <w:szCs w:val="22"/>
        </w:rPr>
      </w:pP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77777777" w:rsidR="00AA25E5" w:rsidRPr="00AC3F45" w:rsidRDefault="00AA25E5" w:rsidP="00AA25E5">
      <w:pPr>
        <w:rPr>
          <w:b/>
          <w:sz w:val="22"/>
          <w:szCs w:val="22"/>
        </w:rPr>
      </w:pPr>
    </w:p>
    <w:p w14:paraId="26510252" w14:textId="5045D1FA" w:rsidR="00AA25E5" w:rsidRPr="00B74E4C" w:rsidRDefault="00AA25E5" w:rsidP="00453FA8">
      <w:pPr>
        <w:ind w:firstLine="567"/>
        <w:jc w:val="center"/>
        <w:rPr>
          <w:b/>
          <w:sz w:val="22"/>
          <w:szCs w:val="22"/>
        </w:rPr>
      </w:pPr>
      <w:r w:rsidRPr="00B74E4C">
        <w:rPr>
          <w:b/>
          <w:sz w:val="22"/>
          <w:szCs w:val="22"/>
        </w:rPr>
        <w:t xml:space="preserve">г. </w:t>
      </w:r>
      <w:r w:rsidR="00453FA8">
        <w:rPr>
          <w:b/>
          <w:sz w:val="22"/>
          <w:szCs w:val="22"/>
        </w:rPr>
        <w:t>Воронеж</w:t>
      </w:r>
    </w:p>
    <w:p w14:paraId="0CD2C701" w14:textId="1FC974BC" w:rsidR="00AA25E5" w:rsidRPr="00AC3F45" w:rsidRDefault="00015A80" w:rsidP="00453FA8">
      <w:pPr>
        <w:ind w:firstLine="567"/>
        <w:jc w:val="center"/>
        <w:rPr>
          <w:sz w:val="22"/>
          <w:szCs w:val="22"/>
        </w:rPr>
      </w:pPr>
      <w:r w:rsidRPr="00B74E4C">
        <w:rPr>
          <w:b/>
          <w:sz w:val="22"/>
          <w:szCs w:val="22"/>
        </w:rPr>
        <w:t>20</w:t>
      </w:r>
      <w:r w:rsidR="00453FA8">
        <w:rPr>
          <w:b/>
          <w:sz w:val="22"/>
          <w:szCs w:val="22"/>
        </w:rPr>
        <w:t>20</w:t>
      </w:r>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869"/>
        <w:gridCol w:w="488"/>
      </w:tblGrid>
      <w:tr w:rsidR="00AA25E5" w14:paraId="3326310E" w14:textId="77777777" w:rsidTr="00D863E4">
        <w:tc>
          <w:tcPr>
            <w:tcW w:w="4739" w:type="pct"/>
            <w:hideMark/>
          </w:tcPr>
          <w:p w14:paraId="271DBA83" w14:textId="77777777" w:rsidR="00AA25E5" w:rsidRDefault="00AA25E5" w:rsidP="00CA3101">
            <w:pPr>
              <w:jc w:val="both"/>
              <w:rPr>
                <w:b/>
                <w:sz w:val="22"/>
                <w:szCs w:val="22"/>
              </w:rPr>
            </w:pPr>
            <w:r>
              <w:rPr>
                <w:b/>
                <w:sz w:val="22"/>
                <w:szCs w:val="22"/>
              </w:rPr>
              <w:t>1. Общие положения</w:t>
            </w:r>
          </w:p>
        </w:tc>
        <w:tc>
          <w:tcPr>
            <w:tcW w:w="261" w:type="pct"/>
            <w:hideMark/>
          </w:tcPr>
          <w:p w14:paraId="3A88F4DA" w14:textId="77777777" w:rsidR="00AA25E5" w:rsidRDefault="00AA25E5" w:rsidP="00CA3101">
            <w:pPr>
              <w:jc w:val="right"/>
              <w:rPr>
                <w:b/>
                <w:sz w:val="22"/>
                <w:szCs w:val="22"/>
              </w:rPr>
            </w:pPr>
            <w:r>
              <w:rPr>
                <w:b/>
                <w:sz w:val="22"/>
                <w:szCs w:val="22"/>
              </w:rPr>
              <w:t>3</w:t>
            </w:r>
          </w:p>
        </w:tc>
      </w:tr>
      <w:tr w:rsidR="008F0DA0" w14:paraId="454B9679" w14:textId="77777777" w:rsidTr="00D863E4">
        <w:tc>
          <w:tcPr>
            <w:tcW w:w="4739" w:type="pct"/>
          </w:tcPr>
          <w:p w14:paraId="5B34A21A" w14:textId="77777777" w:rsidR="008F0DA0" w:rsidRDefault="008F0DA0" w:rsidP="00CA3101">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0D3BAC3F" w14:textId="77777777" w:rsidR="008F0DA0" w:rsidRDefault="008F0DA0" w:rsidP="00CA3101">
            <w:pPr>
              <w:jc w:val="right"/>
              <w:rPr>
                <w:b/>
                <w:sz w:val="22"/>
                <w:szCs w:val="22"/>
              </w:rPr>
            </w:pPr>
            <w:r>
              <w:rPr>
                <w:b/>
                <w:sz w:val="22"/>
                <w:szCs w:val="22"/>
              </w:rPr>
              <w:t>3</w:t>
            </w:r>
          </w:p>
        </w:tc>
      </w:tr>
      <w:tr w:rsidR="008F0DA0" w14:paraId="1B3DAABB" w14:textId="77777777" w:rsidTr="00D863E4">
        <w:tc>
          <w:tcPr>
            <w:tcW w:w="4739" w:type="pct"/>
          </w:tcPr>
          <w:p w14:paraId="7FD87286" w14:textId="77777777"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14:paraId="2DAE8554" w14:textId="77777777" w:rsidR="008F0DA0" w:rsidRDefault="008F0DA0" w:rsidP="00CA3101">
            <w:pPr>
              <w:jc w:val="right"/>
              <w:rPr>
                <w:b/>
                <w:sz w:val="22"/>
                <w:szCs w:val="22"/>
              </w:rPr>
            </w:pPr>
            <w:r>
              <w:rPr>
                <w:b/>
                <w:sz w:val="22"/>
                <w:szCs w:val="22"/>
              </w:rPr>
              <w:t>3</w:t>
            </w:r>
          </w:p>
        </w:tc>
      </w:tr>
      <w:tr w:rsidR="009327C3" w14:paraId="5B6B7D24" w14:textId="77777777" w:rsidTr="00D863E4">
        <w:tc>
          <w:tcPr>
            <w:tcW w:w="4739" w:type="pct"/>
          </w:tcPr>
          <w:p w14:paraId="27CB78CA" w14:textId="77777777"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14:paraId="43E5A158" w14:textId="77777777" w:rsidR="009327C3" w:rsidRDefault="009327C3" w:rsidP="00CA3101">
            <w:pPr>
              <w:jc w:val="right"/>
              <w:rPr>
                <w:b/>
                <w:sz w:val="22"/>
                <w:szCs w:val="22"/>
              </w:rPr>
            </w:pPr>
            <w:r>
              <w:rPr>
                <w:b/>
                <w:sz w:val="22"/>
                <w:szCs w:val="22"/>
              </w:rPr>
              <w:t>6</w:t>
            </w:r>
          </w:p>
        </w:tc>
      </w:tr>
      <w:tr w:rsidR="009327C3" w14:paraId="47C12B7C" w14:textId="77777777" w:rsidTr="00D863E4">
        <w:tc>
          <w:tcPr>
            <w:tcW w:w="4739" w:type="pct"/>
          </w:tcPr>
          <w:p w14:paraId="45ACB58E" w14:textId="77777777"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14:paraId="0DBDDC82" w14:textId="77777777" w:rsidR="009327C3" w:rsidRDefault="009327C3" w:rsidP="00CA3101">
            <w:pPr>
              <w:jc w:val="right"/>
              <w:rPr>
                <w:b/>
                <w:sz w:val="22"/>
                <w:szCs w:val="22"/>
              </w:rPr>
            </w:pPr>
            <w:r>
              <w:rPr>
                <w:b/>
                <w:sz w:val="22"/>
                <w:szCs w:val="22"/>
              </w:rPr>
              <w:t>6</w:t>
            </w:r>
          </w:p>
        </w:tc>
      </w:tr>
      <w:tr w:rsidR="00AA25E5" w14:paraId="6EF18E88" w14:textId="77777777" w:rsidTr="00D863E4">
        <w:tc>
          <w:tcPr>
            <w:tcW w:w="4739" w:type="pct"/>
            <w:hideMark/>
          </w:tcPr>
          <w:p w14:paraId="58AE2018" w14:textId="77777777" w:rsidR="00AA25E5" w:rsidRDefault="00AA25E5" w:rsidP="00CA3101">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hideMark/>
          </w:tcPr>
          <w:p w14:paraId="2B120FB6" w14:textId="77777777" w:rsidR="00AA25E5" w:rsidRDefault="00AA25E5" w:rsidP="00CA3101">
            <w:pPr>
              <w:jc w:val="right"/>
              <w:rPr>
                <w:b/>
                <w:sz w:val="22"/>
                <w:szCs w:val="22"/>
              </w:rPr>
            </w:pPr>
            <w:r>
              <w:rPr>
                <w:b/>
                <w:sz w:val="22"/>
                <w:szCs w:val="22"/>
              </w:rPr>
              <w:t>8</w:t>
            </w:r>
          </w:p>
        </w:tc>
      </w:tr>
      <w:tr w:rsidR="00AA25E5" w14:paraId="150FE64C" w14:textId="77777777" w:rsidTr="00D863E4">
        <w:tc>
          <w:tcPr>
            <w:tcW w:w="4739" w:type="pct"/>
            <w:hideMark/>
          </w:tcPr>
          <w:p w14:paraId="43F5FA4E" w14:textId="77777777" w:rsidR="00AA25E5" w:rsidRDefault="00AA25E5" w:rsidP="00CA3101">
            <w:pPr>
              <w:jc w:val="both"/>
              <w:rPr>
                <w:b/>
                <w:sz w:val="22"/>
                <w:szCs w:val="22"/>
              </w:rPr>
            </w:pPr>
            <w:r>
              <w:rPr>
                <w:b/>
                <w:sz w:val="22"/>
                <w:szCs w:val="22"/>
              </w:rPr>
              <w:t>3. Организация проведения закупок</w:t>
            </w:r>
          </w:p>
        </w:tc>
        <w:tc>
          <w:tcPr>
            <w:tcW w:w="261" w:type="pct"/>
            <w:hideMark/>
          </w:tcPr>
          <w:p w14:paraId="4E9068C3" w14:textId="77777777" w:rsidR="00AA25E5" w:rsidRDefault="00AA25E5" w:rsidP="00CA3101">
            <w:pPr>
              <w:jc w:val="right"/>
              <w:rPr>
                <w:b/>
                <w:sz w:val="22"/>
                <w:szCs w:val="22"/>
              </w:rPr>
            </w:pPr>
            <w:r>
              <w:rPr>
                <w:b/>
                <w:sz w:val="22"/>
                <w:szCs w:val="22"/>
              </w:rPr>
              <w:t>8</w:t>
            </w:r>
          </w:p>
        </w:tc>
      </w:tr>
      <w:tr w:rsidR="00AA25E5" w14:paraId="06F3006E" w14:textId="77777777" w:rsidTr="00D863E4">
        <w:tc>
          <w:tcPr>
            <w:tcW w:w="4739" w:type="pct"/>
            <w:hideMark/>
          </w:tcPr>
          <w:p w14:paraId="1E02A2D7" w14:textId="77777777" w:rsidR="00AA25E5" w:rsidRDefault="00AA25E5" w:rsidP="00CA3101">
            <w:pPr>
              <w:jc w:val="both"/>
              <w:rPr>
                <w:b/>
                <w:sz w:val="22"/>
                <w:szCs w:val="22"/>
              </w:rPr>
            </w:pPr>
            <w:r>
              <w:rPr>
                <w:b/>
                <w:sz w:val="22"/>
                <w:szCs w:val="22"/>
              </w:rPr>
              <w:t>4. Способы закупок</w:t>
            </w:r>
          </w:p>
        </w:tc>
        <w:tc>
          <w:tcPr>
            <w:tcW w:w="261" w:type="pct"/>
            <w:hideMark/>
          </w:tcPr>
          <w:p w14:paraId="662DD28B" w14:textId="77777777" w:rsidR="00AA25E5" w:rsidRDefault="00D863E4" w:rsidP="00CA3101">
            <w:pPr>
              <w:jc w:val="right"/>
              <w:rPr>
                <w:b/>
                <w:sz w:val="22"/>
                <w:szCs w:val="22"/>
              </w:rPr>
            </w:pPr>
            <w:r>
              <w:rPr>
                <w:b/>
                <w:sz w:val="22"/>
                <w:szCs w:val="22"/>
              </w:rPr>
              <w:t>9</w:t>
            </w:r>
          </w:p>
        </w:tc>
      </w:tr>
      <w:tr w:rsidR="00AA25E5" w14:paraId="66031B2D" w14:textId="77777777" w:rsidTr="00D863E4">
        <w:tc>
          <w:tcPr>
            <w:tcW w:w="4739" w:type="pct"/>
            <w:hideMark/>
          </w:tcPr>
          <w:p w14:paraId="33643EF3" w14:textId="77777777" w:rsidR="00AA25E5" w:rsidRPr="00FE1644" w:rsidRDefault="00AA25E5" w:rsidP="00CA3101">
            <w:pPr>
              <w:jc w:val="both"/>
              <w:rPr>
                <w:b/>
                <w:sz w:val="22"/>
                <w:szCs w:val="22"/>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14:paraId="27CFB297" w14:textId="77777777" w:rsidR="00AA25E5" w:rsidRDefault="00D863E4" w:rsidP="00CA3101">
            <w:pPr>
              <w:jc w:val="right"/>
              <w:rPr>
                <w:b/>
                <w:sz w:val="22"/>
                <w:szCs w:val="22"/>
              </w:rPr>
            </w:pPr>
            <w:r>
              <w:rPr>
                <w:b/>
                <w:sz w:val="22"/>
                <w:szCs w:val="22"/>
              </w:rPr>
              <w:t>11</w:t>
            </w:r>
          </w:p>
        </w:tc>
      </w:tr>
      <w:tr w:rsidR="009327C3" w14:paraId="0AFD7BA6" w14:textId="77777777" w:rsidTr="00D863E4">
        <w:tc>
          <w:tcPr>
            <w:tcW w:w="4739" w:type="pct"/>
          </w:tcPr>
          <w:p w14:paraId="203682C3" w14:textId="77777777"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14:paraId="66433E84" w14:textId="7F6D5EA2"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14:paraId="3CC23953" w14:textId="6B54BBD5"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14:paraId="021E0A29" w14:textId="74875BF1" w:rsidR="009327C3" w:rsidRPr="00FE1644" w:rsidRDefault="009327C3" w:rsidP="00FE1644">
            <w:pPr>
              <w:jc w:val="both"/>
              <w:rPr>
                <w:b/>
                <w:sz w:val="22"/>
                <w:szCs w:val="22"/>
              </w:rPr>
            </w:pPr>
            <w:r w:rsidRPr="00FE1644">
              <w:rPr>
                <w:b/>
                <w:sz w:val="22"/>
                <w:szCs w:val="22"/>
              </w:rPr>
              <w:t xml:space="preserve">5.4. Порядок проведения </w:t>
            </w:r>
            <w:r w:rsidR="00360244">
              <w:rPr>
                <w:b/>
                <w:sz w:val="22"/>
                <w:szCs w:val="22"/>
              </w:rPr>
              <w:t>аукциона</w:t>
            </w:r>
          </w:p>
        </w:tc>
        <w:tc>
          <w:tcPr>
            <w:tcW w:w="261" w:type="pct"/>
          </w:tcPr>
          <w:p w14:paraId="557874AD" w14:textId="77777777" w:rsidR="009327C3" w:rsidRDefault="009327C3" w:rsidP="00CA3101">
            <w:pPr>
              <w:jc w:val="right"/>
              <w:rPr>
                <w:b/>
                <w:sz w:val="22"/>
                <w:szCs w:val="22"/>
              </w:rPr>
            </w:pPr>
            <w:r>
              <w:rPr>
                <w:b/>
                <w:sz w:val="22"/>
                <w:szCs w:val="22"/>
              </w:rPr>
              <w:t>11</w:t>
            </w:r>
          </w:p>
          <w:p w14:paraId="0920EA05" w14:textId="77777777" w:rsidR="009327C3" w:rsidRDefault="009327C3" w:rsidP="00CA3101">
            <w:pPr>
              <w:jc w:val="right"/>
              <w:rPr>
                <w:b/>
                <w:sz w:val="22"/>
                <w:szCs w:val="22"/>
              </w:rPr>
            </w:pPr>
            <w:r>
              <w:rPr>
                <w:b/>
                <w:sz w:val="22"/>
                <w:szCs w:val="22"/>
              </w:rPr>
              <w:t>13</w:t>
            </w:r>
          </w:p>
          <w:p w14:paraId="4EBE6BC7" w14:textId="77777777" w:rsidR="009327C3" w:rsidRDefault="009327C3" w:rsidP="00CA3101">
            <w:pPr>
              <w:jc w:val="right"/>
              <w:rPr>
                <w:b/>
                <w:sz w:val="22"/>
                <w:szCs w:val="22"/>
              </w:rPr>
            </w:pPr>
            <w:r>
              <w:rPr>
                <w:b/>
                <w:sz w:val="22"/>
                <w:szCs w:val="22"/>
              </w:rPr>
              <w:t>13</w:t>
            </w:r>
          </w:p>
          <w:p w14:paraId="7A398057" w14:textId="77777777" w:rsidR="009327C3" w:rsidRDefault="009327C3" w:rsidP="00CA3101">
            <w:pPr>
              <w:jc w:val="right"/>
              <w:rPr>
                <w:b/>
                <w:sz w:val="22"/>
                <w:szCs w:val="22"/>
              </w:rPr>
            </w:pPr>
            <w:r>
              <w:rPr>
                <w:b/>
                <w:sz w:val="22"/>
                <w:szCs w:val="22"/>
              </w:rPr>
              <w:t>18</w:t>
            </w:r>
          </w:p>
        </w:tc>
      </w:tr>
      <w:tr w:rsidR="00E8149F" w14:paraId="579D421A" w14:textId="77777777" w:rsidTr="00D863E4">
        <w:tc>
          <w:tcPr>
            <w:tcW w:w="4739" w:type="pct"/>
          </w:tcPr>
          <w:p w14:paraId="397D5477" w14:textId="14AB5D8F"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14:paraId="181E25CF" w14:textId="77777777" w:rsidR="00E8149F" w:rsidRDefault="00E8149F" w:rsidP="00CA3101">
            <w:pPr>
              <w:jc w:val="right"/>
              <w:rPr>
                <w:b/>
                <w:sz w:val="22"/>
                <w:szCs w:val="22"/>
              </w:rPr>
            </w:pPr>
            <w:r>
              <w:rPr>
                <w:b/>
                <w:sz w:val="22"/>
                <w:szCs w:val="22"/>
              </w:rPr>
              <w:t>21</w:t>
            </w:r>
          </w:p>
        </w:tc>
      </w:tr>
      <w:tr w:rsidR="00E8149F" w14:paraId="5745C9BD" w14:textId="77777777" w:rsidTr="00D863E4">
        <w:tc>
          <w:tcPr>
            <w:tcW w:w="4739" w:type="pct"/>
          </w:tcPr>
          <w:p w14:paraId="46FDB95C" w14:textId="2792D54C"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14:paraId="0EBCD711" w14:textId="77777777" w:rsidR="00E8149F" w:rsidRPr="00FE1644" w:rsidRDefault="00E8149F" w:rsidP="00FE1644">
            <w:pPr>
              <w:pStyle w:val="a7"/>
              <w:tabs>
                <w:tab w:val="left" w:pos="567"/>
              </w:tabs>
              <w:autoSpaceDE w:val="0"/>
              <w:ind w:left="0"/>
              <w:jc w:val="both"/>
              <w:rPr>
                <w:rFonts w:eastAsia="Calibri"/>
                <w:b/>
                <w:sz w:val="22"/>
                <w:szCs w:val="22"/>
                <w:lang w:eastAsia="en-US"/>
              </w:rPr>
            </w:pPr>
            <w:r w:rsidRPr="00FE1644">
              <w:rPr>
                <w:rFonts w:eastAsia="Calibri"/>
                <w:b/>
                <w:sz w:val="22"/>
                <w:szCs w:val="22"/>
                <w:lang w:eastAsia="en-US"/>
              </w:rPr>
              <w:t>5.7. Поряд</w:t>
            </w:r>
            <w:r w:rsidR="001C69C6" w:rsidRPr="00FE1644">
              <w:rPr>
                <w:rFonts w:eastAsia="Calibri"/>
                <w:b/>
                <w:sz w:val="22"/>
                <w:szCs w:val="22"/>
                <w:lang w:eastAsia="en-US"/>
              </w:rPr>
              <w:t>ок проведения совместных торгов</w:t>
            </w:r>
          </w:p>
        </w:tc>
        <w:tc>
          <w:tcPr>
            <w:tcW w:w="261" w:type="pct"/>
          </w:tcPr>
          <w:p w14:paraId="7D935614" w14:textId="77777777" w:rsidR="00E8149F" w:rsidRDefault="00E8149F" w:rsidP="00CA3101">
            <w:pPr>
              <w:jc w:val="right"/>
              <w:rPr>
                <w:b/>
                <w:sz w:val="22"/>
                <w:szCs w:val="22"/>
              </w:rPr>
            </w:pPr>
            <w:r>
              <w:rPr>
                <w:b/>
                <w:sz w:val="22"/>
                <w:szCs w:val="22"/>
              </w:rPr>
              <w:t>25</w:t>
            </w:r>
          </w:p>
          <w:p w14:paraId="185A323B" w14:textId="77777777" w:rsidR="001C69C6" w:rsidRDefault="001C69C6" w:rsidP="00CA3101">
            <w:pPr>
              <w:jc w:val="right"/>
              <w:rPr>
                <w:b/>
                <w:sz w:val="22"/>
                <w:szCs w:val="22"/>
              </w:rPr>
            </w:pPr>
            <w:r>
              <w:rPr>
                <w:b/>
                <w:sz w:val="22"/>
                <w:szCs w:val="22"/>
              </w:rPr>
              <w:t>27</w:t>
            </w:r>
          </w:p>
        </w:tc>
      </w:tr>
      <w:tr w:rsidR="00AA25E5" w14:paraId="1CC9E486" w14:textId="77777777" w:rsidTr="00D863E4">
        <w:tc>
          <w:tcPr>
            <w:tcW w:w="4739" w:type="pct"/>
            <w:hideMark/>
          </w:tcPr>
          <w:p w14:paraId="2B593C5E" w14:textId="77777777" w:rsidR="00AA25E5" w:rsidRPr="00FE1644" w:rsidRDefault="00AA25E5" w:rsidP="00FE1644">
            <w:pPr>
              <w:jc w:val="both"/>
              <w:rPr>
                <w:b/>
                <w:sz w:val="22"/>
                <w:szCs w:val="22"/>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14:paraId="196D9A6C" w14:textId="77777777" w:rsidR="00AA25E5" w:rsidRDefault="00A5411B" w:rsidP="00CA3101">
            <w:pPr>
              <w:jc w:val="right"/>
              <w:rPr>
                <w:b/>
                <w:sz w:val="22"/>
                <w:szCs w:val="22"/>
              </w:rPr>
            </w:pPr>
            <w:r>
              <w:rPr>
                <w:b/>
                <w:sz w:val="22"/>
                <w:szCs w:val="22"/>
              </w:rPr>
              <w:t>28</w:t>
            </w:r>
          </w:p>
        </w:tc>
      </w:tr>
      <w:tr w:rsidR="001C69C6" w14:paraId="5E0E511C" w14:textId="77777777" w:rsidTr="003B21ED">
        <w:trPr>
          <w:trHeight w:val="293"/>
        </w:trPr>
        <w:tc>
          <w:tcPr>
            <w:tcW w:w="4739" w:type="pct"/>
          </w:tcPr>
          <w:p w14:paraId="2634ADF1" w14:textId="0C055F9A" w:rsidR="001C69C6" w:rsidRPr="00FE1644" w:rsidRDefault="001C69C6" w:rsidP="003B21ED">
            <w:pPr>
              <w:pStyle w:val="1"/>
              <w:spacing w:before="0" w:after="0"/>
              <w:jc w:val="both"/>
              <w:rPr>
                <w:b w:val="0"/>
                <w:sz w:val="22"/>
                <w:szCs w:val="22"/>
              </w:rPr>
            </w:pPr>
            <w:r w:rsidRPr="00FE1644">
              <w:rPr>
                <w:sz w:val="22"/>
                <w:szCs w:val="22"/>
              </w:rPr>
              <w:t>6.</w:t>
            </w:r>
            <w:r w:rsidR="003B21ED">
              <w:rPr>
                <w:sz w:val="22"/>
                <w:szCs w:val="22"/>
              </w:rPr>
              <w:t>1</w:t>
            </w:r>
            <w:r w:rsidRPr="00FE1644">
              <w:rPr>
                <w:sz w:val="22"/>
                <w:szCs w:val="22"/>
              </w:rPr>
              <w:t xml:space="preserve"> Закупка у единственного поставщика (исполнителя, подрядчика)</w:t>
            </w:r>
          </w:p>
        </w:tc>
        <w:tc>
          <w:tcPr>
            <w:tcW w:w="261" w:type="pct"/>
          </w:tcPr>
          <w:p w14:paraId="75050E9B" w14:textId="515BC59C" w:rsidR="001C69C6" w:rsidRDefault="001C69C6" w:rsidP="003B21ED">
            <w:pPr>
              <w:jc w:val="right"/>
              <w:rPr>
                <w:b/>
                <w:sz w:val="22"/>
                <w:szCs w:val="22"/>
              </w:rPr>
            </w:pPr>
            <w:r>
              <w:rPr>
                <w:b/>
                <w:sz w:val="22"/>
                <w:szCs w:val="22"/>
              </w:rPr>
              <w:t>28</w:t>
            </w:r>
          </w:p>
        </w:tc>
      </w:tr>
      <w:tr w:rsidR="00AA25E5" w14:paraId="63FD11AB" w14:textId="77777777" w:rsidTr="00D863E4">
        <w:tc>
          <w:tcPr>
            <w:tcW w:w="4739" w:type="pct"/>
            <w:hideMark/>
          </w:tcPr>
          <w:p w14:paraId="664A824D" w14:textId="77777777" w:rsidR="00AA25E5" w:rsidRPr="00FE1644" w:rsidRDefault="00AA25E5" w:rsidP="00FE1644">
            <w:pPr>
              <w:rPr>
                <w:b/>
                <w:sz w:val="22"/>
                <w:szCs w:val="22"/>
              </w:rPr>
            </w:pPr>
            <w:r w:rsidRPr="00FE1644">
              <w:rPr>
                <w:b/>
                <w:sz w:val="22"/>
                <w:szCs w:val="22"/>
              </w:rPr>
              <w:t xml:space="preserve">7. </w:t>
            </w:r>
            <w:r w:rsidR="00A5411B" w:rsidRPr="00FE1644">
              <w:rPr>
                <w:b/>
                <w:sz w:val="22"/>
                <w:szCs w:val="22"/>
              </w:rPr>
              <w:t>Особенности проведения закупок</w:t>
            </w:r>
          </w:p>
        </w:tc>
        <w:tc>
          <w:tcPr>
            <w:tcW w:w="261" w:type="pct"/>
            <w:hideMark/>
          </w:tcPr>
          <w:p w14:paraId="5375A9B9" w14:textId="77777777" w:rsidR="00AA25E5" w:rsidRDefault="00C9288A" w:rsidP="00CA3101">
            <w:pPr>
              <w:jc w:val="right"/>
              <w:rPr>
                <w:b/>
                <w:sz w:val="22"/>
                <w:szCs w:val="22"/>
              </w:rPr>
            </w:pPr>
            <w:r>
              <w:rPr>
                <w:b/>
                <w:sz w:val="22"/>
                <w:szCs w:val="22"/>
              </w:rPr>
              <w:t>37</w:t>
            </w:r>
          </w:p>
        </w:tc>
      </w:tr>
      <w:tr w:rsidR="001C69C6" w14:paraId="55BE9941" w14:textId="77777777" w:rsidTr="00D863E4">
        <w:tc>
          <w:tcPr>
            <w:tcW w:w="4739" w:type="pct"/>
          </w:tcPr>
          <w:p w14:paraId="7E9BC9CC" w14:textId="77777777" w:rsidR="001C69C6" w:rsidRPr="00FE1644" w:rsidRDefault="001C69C6" w:rsidP="00FE1644">
            <w:pPr>
              <w:rPr>
                <w:b/>
                <w:sz w:val="22"/>
                <w:szCs w:val="22"/>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tcPr>
          <w:p w14:paraId="3999A0E7" w14:textId="77777777" w:rsidR="001C69C6" w:rsidRDefault="00C9288A" w:rsidP="00CA3101">
            <w:pPr>
              <w:jc w:val="right"/>
              <w:rPr>
                <w:b/>
                <w:sz w:val="22"/>
                <w:szCs w:val="22"/>
              </w:rPr>
            </w:pPr>
            <w:r>
              <w:rPr>
                <w:b/>
                <w:sz w:val="22"/>
                <w:szCs w:val="22"/>
              </w:rPr>
              <w:t>37</w:t>
            </w:r>
          </w:p>
        </w:tc>
      </w:tr>
      <w:tr w:rsidR="001C69C6" w14:paraId="461A25BC" w14:textId="77777777" w:rsidTr="00D863E4">
        <w:tc>
          <w:tcPr>
            <w:tcW w:w="4739" w:type="pct"/>
          </w:tcPr>
          <w:p w14:paraId="0C0A3C91" w14:textId="4AA60D48"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14:paraId="7FC23401" w14:textId="77777777" w:rsidR="001C69C6" w:rsidRPr="00FE1644" w:rsidRDefault="00815E2E" w:rsidP="00FE1644">
            <w:pPr>
              <w:jc w:val="both"/>
              <w:rPr>
                <w:b/>
                <w:sz w:val="22"/>
                <w:szCs w:val="22"/>
              </w:rPr>
            </w:pPr>
            <w:r w:rsidRPr="00FE1644">
              <w:rPr>
                <w:b/>
                <w:sz w:val="22"/>
                <w:szCs w:val="22"/>
              </w:rPr>
              <w:t>7.3. Особенности проведения закупок закрытом способом</w:t>
            </w:r>
          </w:p>
        </w:tc>
        <w:tc>
          <w:tcPr>
            <w:tcW w:w="261" w:type="pct"/>
          </w:tcPr>
          <w:p w14:paraId="58520672" w14:textId="77777777" w:rsidR="001C69C6" w:rsidRDefault="00C9288A" w:rsidP="00CA3101">
            <w:pPr>
              <w:jc w:val="right"/>
              <w:rPr>
                <w:b/>
                <w:sz w:val="22"/>
                <w:szCs w:val="22"/>
              </w:rPr>
            </w:pPr>
            <w:r>
              <w:rPr>
                <w:b/>
                <w:sz w:val="22"/>
                <w:szCs w:val="22"/>
              </w:rPr>
              <w:t>38</w:t>
            </w:r>
          </w:p>
          <w:p w14:paraId="5DCE1576" w14:textId="77777777" w:rsidR="00815E2E" w:rsidRDefault="00C9288A" w:rsidP="00CA3101">
            <w:pPr>
              <w:jc w:val="right"/>
              <w:rPr>
                <w:b/>
                <w:sz w:val="22"/>
                <w:szCs w:val="22"/>
              </w:rPr>
            </w:pPr>
            <w:r>
              <w:rPr>
                <w:b/>
                <w:sz w:val="22"/>
                <w:szCs w:val="22"/>
              </w:rPr>
              <w:t>38</w:t>
            </w:r>
          </w:p>
        </w:tc>
      </w:tr>
      <w:tr w:rsidR="00AA25E5" w14:paraId="52A7D963" w14:textId="77777777" w:rsidTr="00D863E4">
        <w:tc>
          <w:tcPr>
            <w:tcW w:w="4739" w:type="pct"/>
            <w:hideMark/>
          </w:tcPr>
          <w:p w14:paraId="74267D47" w14:textId="77777777" w:rsidR="00AA25E5" w:rsidRPr="00FE1644" w:rsidRDefault="00AA25E5" w:rsidP="00FE1644">
            <w:pPr>
              <w:jc w:val="both"/>
              <w:rPr>
                <w:b/>
                <w:sz w:val="22"/>
                <w:szCs w:val="22"/>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hideMark/>
          </w:tcPr>
          <w:p w14:paraId="03A100C9" w14:textId="77777777" w:rsidR="00AA25E5" w:rsidRDefault="00A5411B" w:rsidP="00CA3101">
            <w:pPr>
              <w:jc w:val="right"/>
              <w:rPr>
                <w:b/>
                <w:sz w:val="22"/>
                <w:szCs w:val="22"/>
              </w:rPr>
            </w:pPr>
            <w:r>
              <w:rPr>
                <w:b/>
                <w:sz w:val="22"/>
                <w:szCs w:val="22"/>
              </w:rPr>
              <w:t>3</w:t>
            </w:r>
            <w:r w:rsidR="00D40597">
              <w:rPr>
                <w:b/>
                <w:sz w:val="22"/>
                <w:szCs w:val="22"/>
              </w:rPr>
              <w:t>9</w:t>
            </w:r>
          </w:p>
        </w:tc>
      </w:tr>
      <w:tr w:rsidR="00AA25E5" w14:paraId="320162BC" w14:textId="77777777" w:rsidTr="00D863E4">
        <w:tc>
          <w:tcPr>
            <w:tcW w:w="4739" w:type="pct"/>
            <w:hideMark/>
          </w:tcPr>
          <w:p w14:paraId="0C4B97EA" w14:textId="77777777" w:rsidR="00AA25E5" w:rsidRDefault="00AA25E5" w:rsidP="00CA3101">
            <w:pPr>
              <w:jc w:val="both"/>
              <w:rPr>
                <w:b/>
                <w:sz w:val="22"/>
                <w:szCs w:val="22"/>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hideMark/>
          </w:tcPr>
          <w:p w14:paraId="4B0FA388" w14:textId="77777777" w:rsidR="00AA25E5" w:rsidRDefault="00D40597" w:rsidP="00CA3101">
            <w:pPr>
              <w:jc w:val="right"/>
              <w:rPr>
                <w:b/>
                <w:sz w:val="22"/>
                <w:szCs w:val="22"/>
              </w:rPr>
            </w:pPr>
            <w:r>
              <w:rPr>
                <w:b/>
                <w:sz w:val="22"/>
                <w:szCs w:val="22"/>
              </w:rPr>
              <w:t>41</w:t>
            </w:r>
          </w:p>
        </w:tc>
      </w:tr>
      <w:tr w:rsidR="00AA25E5" w14:paraId="7BB6E92C" w14:textId="77777777" w:rsidTr="00D863E4">
        <w:tc>
          <w:tcPr>
            <w:tcW w:w="4739" w:type="pct"/>
            <w:hideMark/>
          </w:tcPr>
          <w:p w14:paraId="7A35A753" w14:textId="77777777"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14:paraId="776123F8" w14:textId="77777777"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14:paraId="64ADD502" w14:textId="77777777" w:rsidR="00AA25E5" w:rsidRPr="007908CB" w:rsidRDefault="00F559BA" w:rsidP="007908CB">
            <w:pPr>
              <w:rPr>
                <w:sz w:val="22"/>
                <w:szCs w:val="22"/>
              </w:rPr>
            </w:pPr>
            <w:r>
              <w:rPr>
                <w:b/>
                <w:sz w:val="22"/>
                <w:szCs w:val="22"/>
              </w:rPr>
              <w:t>12</w:t>
            </w:r>
            <w:r w:rsidR="00815E2E" w:rsidRPr="009F20B3">
              <w:rPr>
                <w:b/>
                <w:sz w:val="22"/>
                <w:szCs w:val="22"/>
              </w:rPr>
              <w:t>. Отчётность по результатам закупки</w:t>
            </w:r>
          </w:p>
        </w:tc>
        <w:tc>
          <w:tcPr>
            <w:tcW w:w="261" w:type="pct"/>
            <w:hideMark/>
          </w:tcPr>
          <w:p w14:paraId="7BD18790" w14:textId="77777777" w:rsidR="00AA25E5" w:rsidRDefault="00815E2E" w:rsidP="00CA3101">
            <w:pPr>
              <w:jc w:val="right"/>
              <w:rPr>
                <w:b/>
                <w:sz w:val="22"/>
                <w:szCs w:val="22"/>
              </w:rPr>
            </w:pPr>
            <w:r>
              <w:rPr>
                <w:b/>
                <w:sz w:val="22"/>
                <w:szCs w:val="22"/>
              </w:rPr>
              <w:t>41</w:t>
            </w:r>
          </w:p>
          <w:p w14:paraId="304A9759" w14:textId="77777777" w:rsidR="00815E2E" w:rsidRDefault="00815E2E" w:rsidP="00CA3101">
            <w:pPr>
              <w:jc w:val="right"/>
              <w:rPr>
                <w:b/>
                <w:sz w:val="22"/>
                <w:szCs w:val="22"/>
              </w:rPr>
            </w:pPr>
            <w:r>
              <w:rPr>
                <w:b/>
                <w:sz w:val="22"/>
                <w:szCs w:val="22"/>
              </w:rPr>
              <w:t>43</w:t>
            </w:r>
          </w:p>
          <w:p w14:paraId="389D0ADF" w14:textId="77777777" w:rsidR="007908CB" w:rsidRDefault="007908CB" w:rsidP="00CA3101">
            <w:pPr>
              <w:jc w:val="right"/>
              <w:rPr>
                <w:b/>
                <w:sz w:val="22"/>
                <w:szCs w:val="22"/>
              </w:rPr>
            </w:pPr>
            <w:r>
              <w:rPr>
                <w:b/>
                <w:sz w:val="22"/>
                <w:szCs w:val="22"/>
              </w:rPr>
              <w:t>44</w:t>
            </w:r>
          </w:p>
        </w:tc>
      </w:tr>
      <w:tr w:rsidR="00AA25E5" w14:paraId="0908A405" w14:textId="77777777" w:rsidTr="00D863E4">
        <w:tc>
          <w:tcPr>
            <w:tcW w:w="4739" w:type="pct"/>
          </w:tcPr>
          <w:p w14:paraId="331C26DC" w14:textId="77777777" w:rsidR="00AA25E5" w:rsidRDefault="00F60067" w:rsidP="00CA3101">
            <w:pPr>
              <w:jc w:val="both"/>
              <w:rPr>
                <w:b/>
                <w:sz w:val="22"/>
                <w:szCs w:val="22"/>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14:paraId="5A0B92B9" w14:textId="77777777" w:rsidR="00AA25E5" w:rsidRDefault="007908CB" w:rsidP="00CA3101">
            <w:pPr>
              <w:jc w:val="right"/>
              <w:rPr>
                <w:b/>
                <w:sz w:val="22"/>
                <w:szCs w:val="22"/>
              </w:rPr>
            </w:pPr>
            <w:r>
              <w:rPr>
                <w:b/>
                <w:sz w:val="22"/>
                <w:szCs w:val="22"/>
              </w:rPr>
              <w:t>44</w:t>
            </w:r>
          </w:p>
        </w:tc>
      </w:tr>
      <w:tr w:rsidR="00AA25E5" w14:paraId="71A6CFB0" w14:textId="77777777" w:rsidTr="00D863E4">
        <w:tc>
          <w:tcPr>
            <w:tcW w:w="4739" w:type="pct"/>
            <w:hideMark/>
          </w:tcPr>
          <w:p w14:paraId="2B88FB01" w14:textId="77777777" w:rsidR="00AA25E5" w:rsidRDefault="00F60067" w:rsidP="00CA3101">
            <w:pPr>
              <w:jc w:val="both"/>
              <w:rPr>
                <w:b/>
                <w:sz w:val="22"/>
                <w:szCs w:val="22"/>
              </w:rPr>
            </w:pPr>
            <w:r>
              <w:rPr>
                <w:b/>
                <w:sz w:val="22"/>
                <w:szCs w:val="22"/>
              </w:rPr>
              <w:t>14</w:t>
            </w:r>
            <w:r w:rsidR="00AA25E5">
              <w:rPr>
                <w:b/>
                <w:sz w:val="22"/>
                <w:szCs w:val="22"/>
              </w:rPr>
              <w:t>. Заключительные положения</w:t>
            </w:r>
          </w:p>
        </w:tc>
        <w:tc>
          <w:tcPr>
            <w:tcW w:w="261" w:type="pct"/>
            <w:hideMark/>
          </w:tcPr>
          <w:p w14:paraId="41122F21" w14:textId="77777777" w:rsidR="00AA25E5" w:rsidRDefault="007908CB" w:rsidP="00CA3101">
            <w:pPr>
              <w:jc w:val="right"/>
              <w:rPr>
                <w:b/>
                <w:sz w:val="22"/>
                <w:szCs w:val="22"/>
              </w:rPr>
            </w:pPr>
            <w:r>
              <w:rPr>
                <w:b/>
                <w:sz w:val="22"/>
                <w:szCs w:val="22"/>
              </w:rPr>
              <w:t>46</w:t>
            </w:r>
          </w:p>
        </w:tc>
      </w:tr>
      <w:tr w:rsidR="00AA25E5" w14:paraId="6B09ECC8" w14:textId="77777777" w:rsidTr="00D863E4">
        <w:tc>
          <w:tcPr>
            <w:tcW w:w="4739" w:type="pct"/>
            <w:hideMark/>
          </w:tcPr>
          <w:p w14:paraId="277A96D0" w14:textId="77777777" w:rsidR="00AA25E5" w:rsidRDefault="00AA25E5" w:rsidP="00CA3101">
            <w:pPr>
              <w:jc w:val="both"/>
              <w:rPr>
                <w:b/>
                <w:sz w:val="22"/>
                <w:szCs w:val="22"/>
              </w:rPr>
            </w:pPr>
            <w:r>
              <w:rPr>
                <w:b/>
                <w:sz w:val="22"/>
                <w:szCs w:val="22"/>
              </w:rPr>
              <w:t>Приложение 1: Критерии и порядок оценки заявок на участие в закупке</w:t>
            </w:r>
          </w:p>
        </w:tc>
        <w:tc>
          <w:tcPr>
            <w:tcW w:w="261" w:type="pct"/>
            <w:hideMark/>
          </w:tcPr>
          <w:p w14:paraId="24F8776A" w14:textId="77777777" w:rsidR="00AA25E5" w:rsidRDefault="007908CB" w:rsidP="00CA3101">
            <w:pPr>
              <w:jc w:val="right"/>
              <w:rPr>
                <w:b/>
                <w:sz w:val="22"/>
                <w:szCs w:val="22"/>
              </w:rPr>
            </w:pPr>
            <w:r>
              <w:rPr>
                <w:b/>
                <w:sz w:val="22"/>
                <w:szCs w:val="22"/>
              </w:rPr>
              <w:t>48</w:t>
            </w:r>
          </w:p>
        </w:tc>
      </w:tr>
      <w:tr w:rsidR="00AA25E5" w14:paraId="6FF24BB1" w14:textId="77777777" w:rsidTr="00D863E4">
        <w:tc>
          <w:tcPr>
            <w:tcW w:w="4739" w:type="pct"/>
            <w:hideMark/>
          </w:tcPr>
          <w:p w14:paraId="76CD953C" w14:textId="77777777" w:rsidR="00AA25E5" w:rsidRDefault="00AA25E5" w:rsidP="00CA3101">
            <w:pPr>
              <w:jc w:val="both"/>
              <w:rPr>
                <w:b/>
                <w:sz w:val="22"/>
                <w:szCs w:val="22"/>
              </w:rPr>
            </w:pPr>
            <w:r>
              <w:rPr>
                <w:b/>
                <w:sz w:val="22"/>
                <w:szCs w:val="22"/>
              </w:rPr>
              <w:t xml:space="preserve">Приложение 2: Порядок проведения переторжки </w:t>
            </w:r>
          </w:p>
        </w:tc>
        <w:tc>
          <w:tcPr>
            <w:tcW w:w="261" w:type="pct"/>
            <w:hideMark/>
          </w:tcPr>
          <w:p w14:paraId="47E3243E" w14:textId="77777777" w:rsidR="00AA25E5" w:rsidRDefault="007908CB" w:rsidP="00CA3101">
            <w:pPr>
              <w:jc w:val="right"/>
              <w:rPr>
                <w:b/>
                <w:sz w:val="22"/>
                <w:szCs w:val="22"/>
              </w:rPr>
            </w:pPr>
            <w:r>
              <w:rPr>
                <w:b/>
                <w:sz w:val="22"/>
                <w:szCs w:val="22"/>
              </w:rPr>
              <w:t>51</w:t>
            </w:r>
          </w:p>
        </w:tc>
      </w:tr>
      <w:tr w:rsidR="00AA25E5" w14:paraId="6580D1BA" w14:textId="77777777" w:rsidTr="00D863E4">
        <w:tc>
          <w:tcPr>
            <w:tcW w:w="4739" w:type="pct"/>
            <w:hideMark/>
          </w:tcPr>
          <w:p w14:paraId="3D4EB817" w14:textId="77777777" w:rsidR="00AA25E5" w:rsidRDefault="00AA25E5" w:rsidP="00CA3101">
            <w:pPr>
              <w:jc w:val="both"/>
              <w:rPr>
                <w:b/>
                <w:sz w:val="22"/>
                <w:szCs w:val="22"/>
              </w:rPr>
            </w:pPr>
            <w:r>
              <w:rPr>
                <w:b/>
                <w:sz w:val="22"/>
                <w:szCs w:val="22"/>
              </w:rPr>
              <w:t>Приложение 3: Форма отчета-обоснования закупки (образец)</w:t>
            </w:r>
          </w:p>
        </w:tc>
        <w:tc>
          <w:tcPr>
            <w:tcW w:w="261" w:type="pct"/>
            <w:hideMark/>
          </w:tcPr>
          <w:p w14:paraId="0FF92EB0" w14:textId="77777777" w:rsidR="00AA25E5" w:rsidRDefault="007908CB" w:rsidP="00CA3101">
            <w:pPr>
              <w:jc w:val="right"/>
              <w:rPr>
                <w:b/>
                <w:sz w:val="22"/>
                <w:szCs w:val="22"/>
              </w:rPr>
            </w:pPr>
            <w:r>
              <w:rPr>
                <w:b/>
                <w:sz w:val="22"/>
                <w:szCs w:val="22"/>
              </w:rPr>
              <w:t>53</w:t>
            </w:r>
          </w:p>
        </w:tc>
      </w:tr>
      <w:tr w:rsidR="00AA25E5" w14:paraId="5780C12D" w14:textId="77777777" w:rsidTr="00D863E4">
        <w:tc>
          <w:tcPr>
            <w:tcW w:w="4739" w:type="pct"/>
            <w:hideMark/>
          </w:tcPr>
          <w:p w14:paraId="19FACAD4" w14:textId="77777777" w:rsidR="00AA25E5" w:rsidRDefault="00AA25E5" w:rsidP="00CA3101">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hideMark/>
          </w:tcPr>
          <w:p w14:paraId="4543DCF7" w14:textId="77777777" w:rsidR="00AA25E5" w:rsidRDefault="00FE1644" w:rsidP="00CA3101">
            <w:pPr>
              <w:jc w:val="right"/>
              <w:rPr>
                <w:b/>
                <w:sz w:val="22"/>
                <w:szCs w:val="22"/>
              </w:rPr>
            </w:pPr>
            <w:r>
              <w:rPr>
                <w:b/>
                <w:sz w:val="22"/>
                <w:szCs w:val="22"/>
              </w:rPr>
              <w:t>54</w:t>
            </w:r>
          </w:p>
        </w:tc>
      </w:tr>
      <w:tr w:rsidR="00FE1644" w14:paraId="26746F12" w14:textId="77777777" w:rsidTr="00D863E4">
        <w:tc>
          <w:tcPr>
            <w:tcW w:w="4739" w:type="pct"/>
          </w:tcPr>
          <w:p w14:paraId="017FC633" w14:textId="77777777" w:rsidR="00FE1644" w:rsidRDefault="00FE1644" w:rsidP="00FE1644">
            <w:pPr>
              <w:rPr>
                <w:b/>
                <w:sz w:val="22"/>
                <w:szCs w:val="22"/>
              </w:rPr>
            </w:pPr>
            <w:r>
              <w:rPr>
                <w:b/>
                <w:sz w:val="22"/>
                <w:szCs w:val="22"/>
              </w:rPr>
              <w:t>Приложение 5: Форма заявки на участие в запросе котировок в электронной форме (образец)</w:t>
            </w:r>
          </w:p>
          <w:p w14:paraId="1DE346C1" w14:textId="77777777" w:rsidR="00FE1644" w:rsidRDefault="00FE1644" w:rsidP="00CA3101">
            <w:pPr>
              <w:jc w:val="both"/>
              <w:rPr>
                <w:b/>
                <w:sz w:val="22"/>
                <w:szCs w:val="22"/>
              </w:rPr>
            </w:pPr>
          </w:p>
        </w:tc>
        <w:tc>
          <w:tcPr>
            <w:tcW w:w="261" w:type="pct"/>
          </w:tcPr>
          <w:p w14:paraId="331E24BF" w14:textId="77777777" w:rsidR="00FE1644" w:rsidRDefault="00FE1644" w:rsidP="00CA3101">
            <w:pPr>
              <w:jc w:val="right"/>
              <w:rPr>
                <w:b/>
                <w:sz w:val="22"/>
                <w:szCs w:val="22"/>
              </w:rPr>
            </w:pPr>
            <w:r>
              <w:rPr>
                <w:b/>
                <w:sz w:val="22"/>
                <w:szCs w:val="22"/>
              </w:rPr>
              <w:t>55</w:t>
            </w:r>
          </w:p>
        </w:tc>
      </w:tr>
    </w:tbl>
    <w:p w14:paraId="5BD5BFCB" w14:textId="77777777" w:rsidR="004C57C5" w:rsidRDefault="004C57C5"/>
    <w:p w14:paraId="322BC46C" w14:textId="77777777" w:rsidR="00AA25E5" w:rsidRDefault="00AA25E5"/>
    <w:p w14:paraId="541B3428" w14:textId="339BC7BE" w:rsidR="00AA25E5" w:rsidRPr="00AC3F45" w:rsidRDefault="00A37C66" w:rsidP="00AA25E5">
      <w:pPr>
        <w:pageBreakBefore/>
        <w:numPr>
          <w:ilvl w:val="0"/>
          <w:numId w:val="4"/>
        </w:numPr>
        <w:jc w:val="center"/>
        <w:rPr>
          <w:b/>
          <w:sz w:val="22"/>
          <w:szCs w:val="22"/>
        </w:rPr>
      </w:pPr>
      <w:r>
        <w:rPr>
          <w:b/>
          <w:sz w:val="22"/>
          <w:szCs w:val="22"/>
        </w:rPr>
        <w:lastRenderedPageBreak/>
        <w:t>Общие положения</w:t>
      </w:r>
    </w:p>
    <w:p w14:paraId="32ACC2F7" w14:textId="77777777" w:rsidR="00AA25E5" w:rsidRPr="00AC3F45" w:rsidRDefault="00AA25E5" w:rsidP="00AA25E5">
      <w:pPr>
        <w:ind w:left="927"/>
        <w:jc w:val="both"/>
        <w:rPr>
          <w:b/>
          <w:sz w:val="22"/>
          <w:szCs w:val="22"/>
        </w:rPr>
      </w:pPr>
    </w:p>
    <w:p w14:paraId="28C04ECE" w14:textId="1A85E53F" w:rsidR="00AA25E5" w:rsidRPr="00AC3F45" w:rsidRDefault="00AA25E5" w:rsidP="00A37C66">
      <w:pPr>
        <w:pStyle w:val="2"/>
        <w:tabs>
          <w:tab w:val="left" w:pos="708"/>
          <w:tab w:val="left" w:pos="1416"/>
          <w:tab w:val="left" w:pos="2124"/>
          <w:tab w:val="left" w:pos="2832"/>
          <w:tab w:val="left" w:pos="3540"/>
          <w:tab w:val="left" w:pos="4248"/>
          <w:tab w:val="left" w:pos="4956"/>
          <w:tab w:val="right" w:pos="9950"/>
        </w:tabs>
        <w:spacing w:before="0" w:after="0"/>
        <w:ind w:firstLine="284"/>
        <w:jc w:val="center"/>
        <w:rPr>
          <w:rFonts w:ascii="Times New Roman" w:hAnsi="Times New Roman" w:cs="Times New Roman"/>
          <w:sz w:val="22"/>
          <w:szCs w:val="22"/>
        </w:rPr>
      </w:pPr>
      <w:bookmarkStart w:id="0" w:name="__RefHeading__173_2018128844"/>
      <w:bookmarkEnd w:id="0"/>
      <w:r w:rsidRPr="00AC3F45">
        <w:rPr>
          <w:rFonts w:ascii="Times New Roman" w:hAnsi="Times New Roman" w:cs="Times New Roman"/>
          <w:i w:val="0"/>
          <w:sz w:val="22"/>
          <w:szCs w:val="22"/>
        </w:rPr>
        <w:t>1.1.</w:t>
      </w:r>
      <w:r w:rsidR="00A37C66">
        <w:rPr>
          <w:rFonts w:ascii="Times New Roman" w:hAnsi="Times New Roman" w:cs="Times New Roman"/>
          <w:i w:val="0"/>
          <w:sz w:val="22"/>
          <w:szCs w:val="22"/>
        </w:rPr>
        <w:t> Предмет и цели регулирования</w:t>
      </w:r>
    </w:p>
    <w:p w14:paraId="1DB85CDC" w14:textId="77777777" w:rsidR="00A37C66" w:rsidRDefault="00A37C66" w:rsidP="00AA25E5">
      <w:pPr>
        <w:ind w:firstLine="284"/>
        <w:jc w:val="both"/>
        <w:rPr>
          <w:sz w:val="22"/>
          <w:szCs w:val="22"/>
        </w:rPr>
      </w:pPr>
    </w:p>
    <w:p w14:paraId="749BFCD7" w14:textId="18745990" w:rsidR="00AA25E5" w:rsidRPr="00F728BE" w:rsidRDefault="00AA25E5" w:rsidP="00325C00">
      <w:pPr>
        <w:ind w:firstLine="567"/>
        <w:jc w:val="both"/>
        <w:rPr>
          <w:b/>
          <w:sz w:val="22"/>
          <w:szCs w:val="22"/>
        </w:rPr>
      </w:pPr>
      <w:r w:rsidRPr="00AC3F45">
        <w:rPr>
          <w:sz w:val="22"/>
          <w:szCs w:val="22"/>
        </w:rPr>
        <w:t>1.1.1. Настоящее Положение о закупк</w:t>
      </w:r>
      <w:r w:rsidR="00A37C66">
        <w:rPr>
          <w:sz w:val="22"/>
          <w:szCs w:val="22"/>
        </w:rPr>
        <w:t>ах</w:t>
      </w:r>
      <w:r w:rsidRPr="00AC3F45">
        <w:rPr>
          <w:sz w:val="22"/>
          <w:szCs w:val="22"/>
        </w:rPr>
        <w:t xml:space="preserve"> товаров, </w:t>
      </w:r>
      <w:r w:rsidRPr="000E57E4">
        <w:rPr>
          <w:sz w:val="22"/>
          <w:szCs w:val="22"/>
        </w:rPr>
        <w:t xml:space="preserve">работ, </w:t>
      </w:r>
      <w:r w:rsidRPr="00A37C66">
        <w:rPr>
          <w:sz w:val="22"/>
          <w:szCs w:val="22"/>
        </w:rPr>
        <w:t xml:space="preserve">услуг </w:t>
      </w:r>
      <w:r w:rsidR="00453FA8" w:rsidRPr="00325C00">
        <w:rPr>
          <w:bCs/>
          <w:sz w:val="22"/>
          <w:szCs w:val="22"/>
        </w:rPr>
        <w:t>Федерального государственного бюджетного образовательного учреждения высшего образования «Воронежский государственный институт физической культуры»</w:t>
      </w:r>
      <w:r w:rsidR="00325C00" w:rsidRPr="00325C00">
        <w:rPr>
          <w:bCs/>
          <w:sz w:val="22"/>
          <w:szCs w:val="22"/>
        </w:rPr>
        <w:t xml:space="preserve"> </w:t>
      </w:r>
      <w:r w:rsidRPr="00325C00">
        <w:rPr>
          <w:bCs/>
          <w:sz w:val="22"/>
          <w:szCs w:val="22"/>
        </w:rPr>
        <w:t xml:space="preserve">(далее – Положение) разработано в целях своевременного и полного обеспечения </w:t>
      </w:r>
      <w:r w:rsidR="00325C00" w:rsidRPr="00325C00">
        <w:rPr>
          <w:bCs/>
          <w:sz w:val="22"/>
          <w:szCs w:val="22"/>
        </w:rPr>
        <w:t>Федерального государственного бюджетного образовательного учреждения высшего образования «Воронежский государственный институт физической культуры»</w:t>
      </w:r>
      <w:r w:rsidR="00A37C66">
        <w:rPr>
          <w:sz w:val="22"/>
          <w:szCs w:val="22"/>
        </w:rPr>
        <w:t xml:space="preserve"> (далее – </w:t>
      </w:r>
      <w:r w:rsidRPr="00AC3F45">
        <w:rPr>
          <w:sz w:val="22"/>
          <w:szCs w:val="22"/>
        </w:rPr>
        <w:t>Заказчик</w:t>
      </w:r>
      <w:r w:rsidR="00A37C66">
        <w:rPr>
          <w:sz w:val="22"/>
          <w:szCs w:val="22"/>
        </w:rPr>
        <w:t>)</w:t>
      </w:r>
      <w:r w:rsidRPr="00AC3F45">
        <w:rPr>
          <w:sz w:val="22"/>
          <w:szCs w:val="22"/>
        </w:rPr>
        <w:t xml:space="preserve">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77777777"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363ECAB4"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r w:rsidR="00325C00" w:rsidRPr="00AC3F45">
        <w:rPr>
          <w:sz w:val="22"/>
          <w:szCs w:val="22"/>
        </w:rPr>
        <w:t>не из</w:t>
      </w:r>
      <w:r w:rsidR="00325C00">
        <w:rPr>
          <w:sz w:val="22"/>
          <w:szCs w:val="22"/>
        </w:rPr>
        <w:t>м</w:t>
      </w:r>
      <w:r w:rsidR="00325C00" w:rsidRPr="00AC3F45">
        <w:rPr>
          <w:sz w:val="22"/>
          <w:szCs w:val="22"/>
        </w:rPr>
        <w:t>еряемых</w:t>
      </w:r>
      <w:r w:rsidRPr="00AC3F45">
        <w:rPr>
          <w:sz w:val="22"/>
          <w:szCs w:val="22"/>
        </w:rPr>
        <w:t xml:space="preserve"> требований к участникам закупки.</w:t>
      </w:r>
    </w:p>
    <w:p w14:paraId="57595357" w14:textId="77777777"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40E81D4A" w:rsidR="00AA25E5" w:rsidRPr="000A070B" w:rsidRDefault="009D10F8" w:rsidP="00AA25E5">
      <w:pPr>
        <w:pStyle w:val="a7"/>
        <w:tabs>
          <w:tab w:val="left" w:pos="993"/>
        </w:tabs>
        <w:ind w:left="0" w:firstLine="284"/>
        <w:jc w:val="both"/>
        <w:rPr>
          <w:sz w:val="22"/>
          <w:szCs w:val="22"/>
        </w:rPr>
      </w:pPr>
      <w:r>
        <w:rPr>
          <w:sz w:val="22"/>
          <w:szCs w:val="22"/>
        </w:rPr>
        <w:t xml:space="preserve">1.1.4. Положение </w:t>
      </w:r>
      <w:r w:rsidR="00AA25E5" w:rsidRPr="00AD5446">
        <w:rPr>
          <w:sz w:val="22"/>
          <w:szCs w:val="22"/>
        </w:rPr>
        <w:t xml:space="preserve">не регулирует отношения, указанные в ч. 4 ст. 1 </w:t>
      </w:r>
      <w:r w:rsidR="0049214C">
        <w:rPr>
          <w:sz w:val="22"/>
          <w:szCs w:val="22"/>
        </w:rPr>
        <w:t>З</w:t>
      </w:r>
      <w:r w:rsidR="00AD5446">
        <w:rPr>
          <w:sz w:val="22"/>
          <w:szCs w:val="22"/>
        </w:rPr>
        <w:t>акона № 223-ФЗ</w:t>
      </w:r>
      <w:r w:rsidR="00AA25E5" w:rsidRPr="00AD5446">
        <w:rPr>
          <w:sz w:val="22"/>
          <w:szCs w:val="22"/>
        </w:rPr>
        <w:t>.</w:t>
      </w:r>
    </w:p>
    <w:p w14:paraId="428EC755" w14:textId="09765712"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xml:space="preserve">. Закупочная деятельность </w:t>
      </w:r>
      <w:r w:rsidR="009D10F8">
        <w:rPr>
          <w:sz w:val="22"/>
          <w:szCs w:val="22"/>
        </w:rPr>
        <w:t>Заказчика</w:t>
      </w:r>
      <w:r w:rsidRPr="00AC3F45">
        <w:rPr>
          <w:sz w:val="22"/>
          <w:szCs w:val="22"/>
        </w:rPr>
        <w:t xml:space="preserve"> направлена на обеспечение основной уставной деятельности по организации образова</w:t>
      </w:r>
      <w:r w:rsidR="009D10F8">
        <w:rPr>
          <w:sz w:val="22"/>
          <w:szCs w:val="22"/>
        </w:rPr>
        <w:t>тельного процесса в соответствии</w:t>
      </w:r>
      <w:r w:rsidRPr="00AC3F45">
        <w:rPr>
          <w:sz w:val="22"/>
          <w:szCs w:val="22"/>
        </w:rPr>
        <w:t xml:space="preserve">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w:t>
      </w:r>
      <w:r w:rsidR="009D10F8">
        <w:rPr>
          <w:sz w:val="22"/>
          <w:szCs w:val="22"/>
        </w:rPr>
        <w:t xml:space="preserve">образовательного </w:t>
      </w:r>
      <w:r w:rsidRPr="00AC3F45">
        <w:rPr>
          <w:sz w:val="22"/>
          <w:szCs w:val="22"/>
        </w:rPr>
        <w:t>процесса</w:t>
      </w:r>
      <w:r w:rsidR="009D10F8">
        <w:rPr>
          <w:sz w:val="22"/>
          <w:szCs w:val="22"/>
        </w:rPr>
        <w:t xml:space="preserve"> Заказчиком</w:t>
      </w:r>
      <w:r w:rsidRPr="00AC3F45">
        <w:rPr>
          <w:sz w:val="22"/>
          <w:szCs w:val="22"/>
        </w:rPr>
        <w:t>.</w:t>
      </w:r>
    </w:p>
    <w:p w14:paraId="7A81DFD7" w14:textId="77777777"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14:paraId="637544BF" w14:textId="77777777" w:rsidR="00AA25E5" w:rsidRPr="00AC3F45" w:rsidRDefault="00AA25E5" w:rsidP="00AA25E5">
      <w:pPr>
        <w:tabs>
          <w:tab w:val="left" w:pos="993"/>
        </w:tabs>
        <w:ind w:firstLine="284"/>
        <w:jc w:val="both"/>
        <w:rPr>
          <w:sz w:val="22"/>
          <w:szCs w:val="22"/>
        </w:rPr>
      </w:pPr>
      <w:r w:rsidRPr="00AD5446">
        <w:rPr>
          <w:sz w:val="22"/>
          <w:szCs w:val="22"/>
        </w:rPr>
        <w:t xml:space="preserve">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14:paraId="24DB4727" w14:textId="77777777" w:rsidR="00AA25E5" w:rsidRPr="00AC3F45" w:rsidRDefault="00AA25E5" w:rsidP="00AA25E5">
      <w:pPr>
        <w:pStyle w:val="2"/>
        <w:spacing w:before="0" w:after="0"/>
        <w:jc w:val="both"/>
        <w:rPr>
          <w:rFonts w:ascii="Times New Roman" w:hAnsi="Times New Roman" w:cs="Times New Roman"/>
          <w:i w:val="0"/>
          <w:sz w:val="22"/>
          <w:szCs w:val="22"/>
        </w:rPr>
      </w:pPr>
    </w:p>
    <w:p w14:paraId="0B456F00" w14:textId="77777777"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1" w:name="__RefHeading__175_2018128844"/>
      <w:bookmarkEnd w:id="1"/>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lastRenderedPageBreak/>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B47EA46" w14:textId="0AF7827B"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009D10F8">
        <w:rPr>
          <w:i/>
          <w:sz w:val="22"/>
          <w:szCs w:val="22"/>
        </w:rPr>
        <w:t xml:space="preserve"> </w:t>
      </w:r>
      <w:r w:rsidRPr="002B649B">
        <w:rPr>
          <w:b/>
          <w:sz w:val="22"/>
          <w:szCs w:val="22"/>
        </w:rPr>
        <w:t>-</w:t>
      </w:r>
      <w:r w:rsidR="009D10F8">
        <w:rPr>
          <w:b/>
          <w:sz w:val="22"/>
          <w:szCs w:val="22"/>
        </w:rPr>
        <w:t xml:space="preserve"> </w:t>
      </w:r>
      <w:r w:rsidR="00325C00" w:rsidRPr="00325C00">
        <w:rPr>
          <w:bCs/>
          <w:sz w:val="22"/>
          <w:szCs w:val="22"/>
        </w:rPr>
        <w:t>Федерального государственного бюджетного образовательного учреждения высшего образования «Воронежский государственный институт физической культуры»</w:t>
      </w:r>
      <w:r w:rsidR="009D10F8">
        <w:rPr>
          <w:b/>
          <w:sz w:val="22"/>
          <w:szCs w:val="22"/>
        </w:rPr>
        <w:t xml:space="preserve"> </w:t>
      </w:r>
      <w:r w:rsidRPr="002B649B">
        <w:rPr>
          <w:sz w:val="22"/>
          <w:szCs w:val="22"/>
        </w:rPr>
        <w:t xml:space="preserve">– организатор торгов, которое самостоятельно размещает заказ на поставку товаров, выполнение работ, оказание услуг для </w:t>
      </w:r>
      <w:r w:rsidR="009D10F8">
        <w:rPr>
          <w:sz w:val="22"/>
          <w:szCs w:val="22"/>
        </w:rPr>
        <w:t xml:space="preserve">удовлетворения своих </w:t>
      </w:r>
      <w:r w:rsidRPr="002B649B">
        <w:rPr>
          <w:sz w:val="22"/>
          <w:szCs w:val="22"/>
        </w:rPr>
        <w:t>нужд</w:t>
      </w:r>
      <w:r w:rsidR="009D10F8">
        <w:rPr>
          <w:sz w:val="22"/>
          <w:szCs w:val="22"/>
        </w:rPr>
        <w:t>.</w:t>
      </w:r>
    </w:p>
    <w:p w14:paraId="00F35CA5" w14:textId="3CF3CA75"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2" w:name="sub_1213"/>
      <w:r w:rsidRPr="002B649B">
        <w:rPr>
          <w:sz w:val="22"/>
          <w:szCs w:val="22"/>
        </w:rPr>
        <w:t xml:space="preserve">приобретение Заказчиком способами, указанными в настоящем Положении товаров, работ, услуг для нужд Заказчика. </w:t>
      </w:r>
      <w:bookmarkEnd w:id="2"/>
    </w:p>
    <w:p w14:paraId="1335D7EC"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5CF50693" w14:textId="77777777"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3"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4" w:name="sub_1215"/>
      <w:bookmarkEnd w:id="3"/>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77777777"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5" w:name="sub_1220"/>
      <w:bookmarkStart w:id="6" w:name="sub_1216"/>
      <w:bookmarkEnd w:id="4"/>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5"/>
    </w:p>
    <w:p w14:paraId="180FADE5" w14:textId="77777777"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7" w:name="sub_1217"/>
      <w:bookmarkEnd w:id="6"/>
      <w:r w:rsidRPr="002A76D0">
        <w:rPr>
          <w:i/>
          <w:sz w:val="22"/>
          <w:szCs w:val="22"/>
        </w:rPr>
        <w:lastRenderedPageBreak/>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ED2F7C9"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CC18A7C" w14:textId="77777777"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14:paraId="37EA8D24" w14:textId="77777777"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2D6488"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w:t>
      </w:r>
      <w:r w:rsidRPr="002D6488">
        <w:rPr>
          <w:sz w:val="22"/>
          <w:szCs w:val="22"/>
        </w:rPr>
        <w:t>системе с 01 января 2015 года, в соответствии со статьей 4.1.</w:t>
      </w:r>
      <w:r w:rsidR="00146BE4" w:rsidRPr="002D6488">
        <w:rPr>
          <w:sz w:val="22"/>
          <w:szCs w:val="22"/>
        </w:rPr>
        <w:t xml:space="preserve"> З</w:t>
      </w:r>
      <w:r w:rsidR="002A76D0" w:rsidRPr="002D6488">
        <w:rPr>
          <w:sz w:val="22"/>
          <w:szCs w:val="22"/>
        </w:rPr>
        <w:t>акона № 223-ФЗ</w:t>
      </w:r>
      <w:r w:rsidRPr="002D6488">
        <w:rPr>
          <w:sz w:val="22"/>
          <w:szCs w:val="22"/>
        </w:rPr>
        <w:t>.</w:t>
      </w:r>
    </w:p>
    <w:p w14:paraId="1924BDE6" w14:textId="1EF7301A" w:rsidR="00AA25E5" w:rsidRPr="00325C00" w:rsidRDefault="00AA25E5" w:rsidP="002D6488">
      <w:pPr>
        <w:pStyle w:val="a7"/>
        <w:numPr>
          <w:ilvl w:val="0"/>
          <w:numId w:val="3"/>
        </w:numPr>
        <w:tabs>
          <w:tab w:val="left" w:pos="993"/>
          <w:tab w:val="left" w:pos="1276"/>
        </w:tabs>
        <w:jc w:val="both"/>
        <w:rPr>
          <w:i/>
          <w:sz w:val="22"/>
          <w:szCs w:val="22"/>
          <w:highlight w:val="yellow"/>
        </w:rPr>
      </w:pPr>
      <w:bookmarkStart w:id="8" w:name="sub_1219"/>
      <w:bookmarkEnd w:id="7"/>
      <w:r w:rsidRPr="002D6488">
        <w:rPr>
          <w:i/>
          <w:sz w:val="22"/>
          <w:szCs w:val="22"/>
        </w:rPr>
        <w:t>Сайт Заказчика</w:t>
      </w:r>
      <w:r w:rsidRPr="002D6488">
        <w:rPr>
          <w:sz w:val="22"/>
          <w:szCs w:val="22"/>
        </w:rPr>
        <w:t xml:space="preserve"> – сайт в информационно-телекоммуникационной сети Инт</w:t>
      </w:r>
      <w:r w:rsidR="002D6488" w:rsidRPr="002D6488">
        <w:rPr>
          <w:sz w:val="22"/>
          <w:szCs w:val="22"/>
        </w:rPr>
        <w:t>ернет,</w:t>
      </w:r>
      <w:r w:rsidR="002D6488">
        <w:rPr>
          <w:sz w:val="22"/>
          <w:szCs w:val="22"/>
        </w:rPr>
        <w:t xml:space="preserve"> расположенный по адресу: </w:t>
      </w:r>
      <w:r w:rsidR="002D6488" w:rsidRPr="002D6488">
        <w:rPr>
          <w:rStyle w:val="HTML"/>
          <w:rFonts w:cs="Arial"/>
          <w:b/>
          <w:i w:val="0"/>
          <w:sz w:val="22"/>
          <w:szCs w:val="22"/>
        </w:rPr>
        <w:t>https://etp.rose</w:t>
      </w:r>
      <w:r w:rsidR="002D6488">
        <w:rPr>
          <w:rStyle w:val="HTML"/>
          <w:rFonts w:cs="Arial"/>
          <w:b/>
          <w:i w:val="0"/>
          <w:sz w:val="22"/>
          <w:szCs w:val="22"/>
        </w:rPr>
        <w:t>ltorg.ru.</w:t>
      </w:r>
    </w:p>
    <w:p w14:paraId="3195DC93" w14:textId="77777777" w:rsidR="00AA25E5"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AC3F45">
        <w:rPr>
          <w:rStyle w:val="HTML"/>
          <w:iCs w:val="0"/>
          <w:sz w:val="22"/>
          <w:szCs w:val="22"/>
        </w:rPr>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14:paraId="575516B1" w14:textId="77777777"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D6488">
        <w:rPr>
          <w:i/>
          <w:sz w:val="22"/>
          <w:szCs w:val="22"/>
        </w:rPr>
        <w:t>Торги</w:t>
      </w:r>
      <w:r w:rsidRPr="002D6488">
        <w:rPr>
          <w:sz w:val="22"/>
          <w:szCs w:val="22"/>
        </w:rPr>
        <w:t xml:space="preserve"> – </w:t>
      </w:r>
      <w:r w:rsidR="00FF02E8" w:rsidRPr="002D6488">
        <w:rPr>
          <w:sz w:val="22"/>
          <w:szCs w:val="22"/>
        </w:rPr>
        <w:t xml:space="preserve">конкурентный </w:t>
      </w:r>
      <w:r w:rsidRPr="002D6488">
        <w:rPr>
          <w:sz w:val="22"/>
          <w:szCs w:val="22"/>
        </w:rPr>
        <w:t>способ закупки, проводимый в форме конкурса</w:t>
      </w:r>
      <w:r w:rsidR="006A1184" w:rsidRPr="002D6488">
        <w:rPr>
          <w:sz w:val="22"/>
          <w:szCs w:val="22"/>
        </w:rPr>
        <w:t xml:space="preserve">, </w:t>
      </w:r>
      <w:r w:rsidRPr="002D6488">
        <w:rPr>
          <w:sz w:val="22"/>
          <w:szCs w:val="22"/>
        </w:rPr>
        <w:t>аукциона</w:t>
      </w:r>
      <w:r w:rsidR="006A1184" w:rsidRPr="002D6488">
        <w:rPr>
          <w:sz w:val="22"/>
          <w:szCs w:val="22"/>
        </w:rPr>
        <w:t>,</w:t>
      </w:r>
      <w:bookmarkStart w:id="9" w:name="_GoBack"/>
      <w:bookmarkEnd w:id="9"/>
      <w:r w:rsidR="006A1184" w:rsidRPr="002A76D0">
        <w:rPr>
          <w:sz w:val="22"/>
          <w:szCs w:val="22"/>
        </w:rPr>
        <w:t xml:space="preserve"> запроса котировок, запроса предложений</w:t>
      </w:r>
      <w:r w:rsidRPr="002A76D0">
        <w:rPr>
          <w:sz w:val="22"/>
          <w:szCs w:val="22"/>
        </w:rPr>
        <w:t>.</w:t>
      </w:r>
      <w:bookmarkStart w:id="10" w:name="sub_1221"/>
      <w:bookmarkEnd w:id="8"/>
    </w:p>
    <w:p w14:paraId="765456DE" w14:textId="204FEAEB"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w:t>
      </w:r>
      <w:r w:rsidR="009D10F8">
        <w:rPr>
          <w:rFonts w:eastAsia="Calibri"/>
          <w:sz w:val="22"/>
          <w:szCs w:val="22"/>
          <w:lang w:eastAsia="en-US"/>
        </w:rPr>
        <w:t xml:space="preserve">настоящим </w:t>
      </w:r>
      <w:r w:rsidRPr="00AC3F45">
        <w:rPr>
          <w:rFonts w:eastAsia="Calibri"/>
          <w:sz w:val="22"/>
          <w:szCs w:val="22"/>
          <w:lang w:eastAsia="en-US"/>
        </w:rPr>
        <w:t>Положением.</w:t>
      </w:r>
    </w:p>
    <w:p w14:paraId="1C95894C"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2FC0EBD2" w14:textId="77777777"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lastRenderedPageBreak/>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14:paraId="1723AE82" w14:textId="77777777" w:rsidR="00D255CA" w:rsidRPr="00D255CA" w:rsidRDefault="00D255CA" w:rsidP="00D255CA">
      <w:pPr>
        <w:pStyle w:val="a7"/>
        <w:tabs>
          <w:tab w:val="left" w:pos="993"/>
        </w:tabs>
        <w:ind w:left="284"/>
        <w:jc w:val="both"/>
        <w:rPr>
          <w:bCs/>
          <w:i/>
          <w:sz w:val="22"/>
          <w:szCs w:val="22"/>
        </w:rPr>
      </w:pPr>
    </w:p>
    <w:p w14:paraId="4EEA7530" w14:textId="33FCCE10" w:rsidR="00AA25E5" w:rsidRDefault="00802399" w:rsidP="00D306D4">
      <w:pPr>
        <w:pStyle w:val="2"/>
        <w:spacing w:before="0" w:after="0"/>
        <w:ind w:firstLine="284"/>
        <w:jc w:val="center"/>
        <w:rPr>
          <w:rFonts w:ascii="Times New Roman" w:hAnsi="Times New Roman" w:cs="Times New Roman"/>
          <w:i w:val="0"/>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p>
    <w:p w14:paraId="047A1CB3" w14:textId="77777777" w:rsidR="00D306D4" w:rsidRPr="00D306D4" w:rsidRDefault="00D306D4" w:rsidP="00D306D4"/>
    <w:p w14:paraId="139E829D" w14:textId="03385147"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D306D4">
        <w:rPr>
          <w:sz w:val="22"/>
          <w:szCs w:val="22"/>
          <w:lang w:eastAsia="ru-RU"/>
        </w:rPr>
        <w:t>Заказчик</w:t>
      </w:r>
      <w:r w:rsidR="00AA25E5" w:rsidRPr="00802399">
        <w:rPr>
          <w:sz w:val="22"/>
          <w:szCs w:val="22"/>
        </w:rPr>
        <w:t xml:space="preserve"> создает постоянно действующий коллегиальный орган – </w:t>
      </w:r>
      <w:r w:rsidR="00802399" w:rsidRPr="00802399">
        <w:rPr>
          <w:sz w:val="22"/>
          <w:szCs w:val="22"/>
        </w:rPr>
        <w:t>к</w:t>
      </w:r>
      <w:r w:rsidR="00AA25E5" w:rsidRPr="00802399">
        <w:rPr>
          <w:sz w:val="22"/>
          <w:szCs w:val="22"/>
        </w:rPr>
        <w:t>омисси</w:t>
      </w:r>
      <w:r w:rsidR="00D306D4">
        <w:rPr>
          <w:sz w:val="22"/>
          <w:szCs w:val="22"/>
        </w:rPr>
        <w:t>ю</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0D9FB42"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утверждается распорядительным документом Заказчика.</w:t>
      </w:r>
    </w:p>
    <w:p w14:paraId="455EBFB9" w14:textId="79840ACD"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w:t>
      </w:r>
      <w:r w:rsidR="00B877CF">
        <w:rPr>
          <w:sz w:val="22"/>
          <w:szCs w:val="22"/>
        </w:rPr>
        <w:t>5 (пяти</w:t>
      </w:r>
      <w:r w:rsidRPr="00AC3F45">
        <w:rPr>
          <w:sz w:val="22"/>
          <w:szCs w:val="22"/>
        </w:rPr>
        <w:t>) челове</w:t>
      </w:r>
      <w:r w:rsidR="00B877CF">
        <w:rPr>
          <w:sz w:val="22"/>
          <w:szCs w:val="22"/>
        </w:rPr>
        <w:t>к</w:t>
      </w:r>
      <w:r>
        <w:rPr>
          <w:sz w:val="22"/>
          <w:szCs w:val="22"/>
        </w:rPr>
        <w:t>.</w:t>
      </w:r>
    </w:p>
    <w:p w14:paraId="5EEE06D4" w14:textId="77777777"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4985B515"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Заказчиком может создаваться отдельная </w:t>
      </w:r>
      <w:r>
        <w:rPr>
          <w:sz w:val="22"/>
          <w:szCs w:val="22"/>
        </w:rPr>
        <w:t>Комиссия</w:t>
      </w:r>
      <w:r w:rsidR="00D306D4">
        <w:rPr>
          <w:sz w:val="22"/>
          <w:szCs w:val="22"/>
        </w:rPr>
        <w:t>.</w:t>
      </w:r>
      <w:r w:rsidRPr="00AC3F45">
        <w:rPr>
          <w:sz w:val="22"/>
          <w:szCs w:val="22"/>
        </w:rPr>
        <w:t xml:space="preserve"> </w:t>
      </w:r>
    </w:p>
    <w:p w14:paraId="59E23FCE" w14:textId="5D93C879" w:rsidR="00AA25E5" w:rsidRPr="002A4CB1" w:rsidRDefault="00AA25E5" w:rsidP="00AA25E5">
      <w:pPr>
        <w:pStyle w:val="a7"/>
        <w:ind w:left="34" w:firstLine="250"/>
        <w:jc w:val="both"/>
        <w:rPr>
          <w:sz w:val="22"/>
          <w:szCs w:val="22"/>
        </w:rPr>
      </w:pPr>
      <w:r w:rsidRPr="002A76D0">
        <w:rPr>
          <w:sz w:val="22"/>
          <w:szCs w:val="22"/>
        </w:rPr>
        <w:t xml:space="preserve">1.3.6. </w:t>
      </w:r>
      <w:r w:rsidR="00D306D4">
        <w:rPr>
          <w:sz w:val="22"/>
          <w:szCs w:val="22"/>
        </w:rPr>
        <w:t>К</w:t>
      </w:r>
      <w:r w:rsidRPr="002A76D0">
        <w:rPr>
          <w:sz w:val="22"/>
          <w:szCs w:val="22"/>
        </w:rPr>
        <w:t xml:space="preserve">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w:t>
      </w:r>
      <w:r w:rsidR="00D306D4">
        <w:rPr>
          <w:sz w:val="22"/>
          <w:szCs w:val="22"/>
        </w:rPr>
        <w:t>.</w:t>
      </w:r>
      <w:r w:rsidR="00802399" w:rsidRPr="002A76D0">
        <w:rPr>
          <w:sz w:val="22"/>
          <w:szCs w:val="22"/>
        </w:rPr>
        <w:t xml:space="preserve"> </w:t>
      </w:r>
    </w:p>
    <w:p w14:paraId="57B69754" w14:textId="77777777" w:rsidR="00AA25E5" w:rsidRDefault="00AA25E5" w:rsidP="00AA25E5">
      <w:pPr>
        <w:ind w:firstLine="567"/>
        <w:jc w:val="both"/>
        <w:rPr>
          <w:sz w:val="22"/>
          <w:szCs w:val="22"/>
        </w:rPr>
      </w:pPr>
    </w:p>
    <w:p w14:paraId="5A2DBCFA" w14:textId="77777777" w:rsidR="00D306D4" w:rsidRPr="00AC3F45" w:rsidRDefault="00D306D4" w:rsidP="00AA25E5">
      <w:pPr>
        <w:ind w:firstLine="567"/>
        <w:jc w:val="both"/>
        <w:rPr>
          <w:sz w:val="22"/>
          <w:szCs w:val="22"/>
        </w:rPr>
      </w:pPr>
    </w:p>
    <w:p w14:paraId="12D85506" w14:textId="79C0F774" w:rsidR="00AA25E5" w:rsidRPr="00AC3F45" w:rsidRDefault="00AA25E5" w:rsidP="00D306D4">
      <w:pPr>
        <w:pStyle w:val="2"/>
        <w:spacing w:before="0" w:after="0"/>
        <w:ind w:firstLine="284"/>
        <w:jc w:val="center"/>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w:t>
      </w:r>
      <w:r w:rsidR="00D306D4">
        <w:rPr>
          <w:rFonts w:ascii="Times New Roman" w:hAnsi="Times New Roman" w:cs="Times New Roman"/>
          <w:i w:val="0"/>
          <w:sz w:val="22"/>
          <w:szCs w:val="22"/>
        </w:rPr>
        <w:t>Требования к участникам закупки</w:t>
      </w:r>
    </w:p>
    <w:p w14:paraId="097EA287" w14:textId="77777777" w:rsidR="00D306D4" w:rsidRDefault="00D306D4" w:rsidP="00AA25E5">
      <w:pPr>
        <w:ind w:firstLine="284"/>
        <w:jc w:val="both"/>
        <w:rPr>
          <w:sz w:val="22"/>
          <w:szCs w:val="22"/>
        </w:rPr>
      </w:pPr>
      <w:bookmarkStart w:id="15" w:name="sub_191"/>
      <w:bookmarkEnd w:id="13"/>
    </w:p>
    <w:p w14:paraId="1042830D" w14:textId="26E0825F" w:rsidR="00AA25E5" w:rsidRPr="00F56E4A" w:rsidRDefault="00AA25E5" w:rsidP="00AA25E5">
      <w:pPr>
        <w:ind w:firstLine="284"/>
        <w:jc w:val="both"/>
        <w:rPr>
          <w:sz w:val="22"/>
          <w:szCs w:val="22"/>
        </w:rPr>
      </w:pPr>
      <w:r w:rsidRPr="00AC3F45">
        <w:rPr>
          <w:sz w:val="22"/>
          <w:szCs w:val="22"/>
        </w:rPr>
        <w:t>1.4.1</w:t>
      </w:r>
      <w:r w:rsidR="00A123E9">
        <w:rPr>
          <w:sz w:val="22"/>
          <w:szCs w:val="22"/>
        </w:rPr>
        <w:t>.</w:t>
      </w:r>
      <w:r w:rsidRPr="00AC3F45">
        <w:rPr>
          <w:sz w:val="22"/>
          <w:szCs w:val="22"/>
        </w:rPr>
        <w:t> </w:t>
      </w:r>
      <w:proofErr w:type="gramStart"/>
      <w:r w:rsidRPr="00AC3F45">
        <w:rPr>
          <w:sz w:val="22"/>
          <w:szCs w:val="22"/>
        </w:rPr>
        <w:t>Участником закупки может быть любое юридическое лицо,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выступающих на стороне одного участника закупки, в том числе индивидуальный предприниматель, выступающих на стороне одного участника закупки, которые соответствуют требова</w:t>
      </w:r>
      <w:r w:rsidRPr="00F56E4A">
        <w:rPr>
          <w:sz w:val="22"/>
          <w:szCs w:val="22"/>
        </w:rPr>
        <w:t xml:space="preserve">ниям, установленным настоящим Положением. </w:t>
      </w:r>
      <w:proofErr w:type="gramEnd"/>
    </w:p>
    <w:p w14:paraId="62AA4238" w14:textId="7AE2048A" w:rsidR="00AA25E5" w:rsidRPr="00F56E4A" w:rsidRDefault="00AA25E5" w:rsidP="00AA25E5">
      <w:pPr>
        <w:ind w:firstLine="284"/>
        <w:jc w:val="both"/>
        <w:rPr>
          <w:sz w:val="22"/>
          <w:szCs w:val="22"/>
        </w:rPr>
      </w:pPr>
      <w:r w:rsidRPr="00F56E4A">
        <w:rPr>
          <w:sz w:val="22"/>
          <w:szCs w:val="22"/>
        </w:rPr>
        <w:t>1.4.2</w:t>
      </w:r>
      <w:r w:rsidR="00D306D4" w:rsidRPr="00F56E4A">
        <w:rPr>
          <w:sz w:val="22"/>
          <w:szCs w:val="22"/>
        </w:rPr>
        <w:t>.</w:t>
      </w:r>
      <w:r w:rsidRPr="00F56E4A">
        <w:rPr>
          <w:sz w:val="22"/>
          <w:szCs w:val="22"/>
        </w:rPr>
        <w:t xml:space="preserve"> При проведении закупки Заказчик устанавливает следующие обязательные требования к участникам закупки: </w:t>
      </w:r>
    </w:p>
    <w:p w14:paraId="38BB3689" w14:textId="77777777" w:rsidR="00AA25E5" w:rsidRPr="00F56E4A" w:rsidRDefault="00AA25E5" w:rsidP="00AA25E5">
      <w:pPr>
        <w:ind w:firstLine="284"/>
        <w:jc w:val="both"/>
        <w:rPr>
          <w:sz w:val="22"/>
          <w:szCs w:val="22"/>
        </w:rPr>
      </w:pPr>
      <w:r w:rsidRPr="00F56E4A">
        <w:rPr>
          <w:sz w:val="22"/>
          <w:szCs w:val="22"/>
        </w:rPr>
        <w:t xml:space="preserve">1) </w:t>
      </w:r>
      <w:bookmarkStart w:id="16" w:name="sub_1911"/>
      <w:bookmarkEnd w:id="15"/>
      <w:r w:rsidRPr="00F56E4A">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7F798" w14:textId="6F63BB12" w:rsidR="00AA25E5" w:rsidRPr="00F56E4A" w:rsidRDefault="00AA25E5" w:rsidP="00AA25E5">
      <w:pPr>
        <w:ind w:firstLine="284"/>
        <w:jc w:val="both"/>
        <w:rPr>
          <w:sz w:val="22"/>
          <w:szCs w:val="22"/>
        </w:rPr>
      </w:pPr>
      <w:r w:rsidRPr="00F56E4A">
        <w:rPr>
          <w:sz w:val="22"/>
          <w:szCs w:val="22"/>
        </w:rPr>
        <w:t xml:space="preserve">2) </w:t>
      </w:r>
      <w:bookmarkStart w:id="17" w:name="sub_1912"/>
      <w:bookmarkEnd w:id="16"/>
      <w:r w:rsidR="00D306D4" w:rsidRPr="00F56E4A">
        <w:rPr>
          <w:sz w:val="22"/>
          <w:szCs w:val="22"/>
        </w:rPr>
        <w:t xml:space="preserve">Не </w:t>
      </w:r>
      <w:r w:rsidRPr="00F56E4A">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F56E4A" w:rsidRDefault="00AA25E5" w:rsidP="00AA25E5">
      <w:pPr>
        <w:ind w:firstLine="284"/>
        <w:jc w:val="both"/>
        <w:rPr>
          <w:sz w:val="22"/>
          <w:szCs w:val="22"/>
        </w:rPr>
      </w:pPr>
      <w:r w:rsidRPr="00F56E4A">
        <w:rPr>
          <w:sz w:val="22"/>
          <w:szCs w:val="22"/>
        </w:rPr>
        <w:t xml:space="preserve">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14D5DFEB" w14:textId="7991A149" w:rsidR="00F56E4A" w:rsidRPr="00F56E4A" w:rsidRDefault="00F56E4A" w:rsidP="00F56E4A">
      <w:pPr>
        <w:jc w:val="both"/>
        <w:rPr>
          <w:sz w:val="22"/>
          <w:szCs w:val="22"/>
          <w:lang w:eastAsia="ru-RU"/>
        </w:rPr>
      </w:pPr>
      <w:r>
        <w:rPr>
          <w:sz w:val="22"/>
          <w:szCs w:val="22"/>
        </w:rPr>
        <w:t xml:space="preserve">      </w:t>
      </w:r>
      <w:proofErr w:type="gramStart"/>
      <w:r w:rsidR="00A123E9" w:rsidRPr="00F56E4A">
        <w:rPr>
          <w:sz w:val="22"/>
          <w:szCs w:val="22"/>
        </w:rPr>
        <w:t>4)</w:t>
      </w:r>
      <w:r w:rsidRPr="00F56E4A">
        <w:rPr>
          <w:sz w:val="22"/>
          <w:szCs w:val="22"/>
        </w:rPr>
        <w:t xml:space="preserve"> </w:t>
      </w:r>
      <w:r>
        <w:rPr>
          <w:sz w:val="22"/>
          <w:szCs w:val="22"/>
          <w:lang w:eastAsia="ru-RU"/>
        </w:rPr>
        <w:t xml:space="preserve"> О</w:t>
      </w:r>
      <w:r w:rsidRPr="00F56E4A">
        <w:rPr>
          <w:sz w:val="22"/>
          <w:szCs w:val="22"/>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F56E4A">
        <w:rPr>
          <w:color w:val="000000" w:themeColor="text1"/>
          <w:sz w:val="22"/>
          <w:szCs w:val="22"/>
          <w:lang w:eastAsia="ru-RU"/>
        </w:rPr>
        <w:t xml:space="preserve">с </w:t>
      </w:r>
      <w:hyperlink r:id="rId9" w:anchor="dst1123" w:history="1">
        <w:r w:rsidRPr="00F56E4A">
          <w:rPr>
            <w:color w:val="000000" w:themeColor="text1"/>
            <w:sz w:val="22"/>
            <w:szCs w:val="22"/>
            <w:lang w:eastAsia="ru-RU"/>
          </w:rPr>
          <w:t>законодательством</w:t>
        </w:r>
      </w:hyperlink>
      <w:r w:rsidRPr="00F56E4A">
        <w:rPr>
          <w:color w:val="000000" w:themeColor="text1"/>
          <w:sz w:val="22"/>
          <w:szCs w:val="22"/>
          <w:lang w:eastAsia="ru-RU"/>
        </w:rPr>
        <w:t xml:space="preserve"> Российской Федерации </w:t>
      </w:r>
      <w:r w:rsidRPr="00F56E4A">
        <w:rPr>
          <w:sz w:val="22"/>
          <w:szCs w:val="22"/>
          <w:lang w:eastAsia="ru-RU"/>
        </w:rPr>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E4A">
        <w:rPr>
          <w:sz w:val="22"/>
          <w:szCs w:val="22"/>
          <w:lang w:eastAsia="ru-RU"/>
        </w:rPr>
        <w:t xml:space="preserve"> обязанности </w:t>
      </w:r>
      <w:proofErr w:type="gramStart"/>
      <w:r w:rsidRPr="00F56E4A">
        <w:rPr>
          <w:sz w:val="22"/>
          <w:szCs w:val="22"/>
          <w:lang w:eastAsia="ru-RU"/>
        </w:rPr>
        <w:t>заявителя</w:t>
      </w:r>
      <w:proofErr w:type="gramEnd"/>
      <w:r w:rsidRPr="00F56E4A">
        <w:rPr>
          <w:sz w:val="22"/>
          <w:szCs w:val="22"/>
          <w:lang w:eastAsia="ru-RU"/>
        </w:rPr>
        <w:t xml:space="preserve"> по уплате этих сумм исполненной или которые признаны безнадежными к взысканию в соответствии с </w:t>
      </w:r>
      <w:hyperlink r:id="rId10" w:anchor="dst1104" w:history="1">
        <w:r w:rsidRPr="00F56E4A">
          <w:rPr>
            <w:color w:val="000000" w:themeColor="text1"/>
            <w:sz w:val="22"/>
            <w:szCs w:val="22"/>
            <w:lang w:eastAsia="ru-RU"/>
          </w:rPr>
          <w:t>законодательством</w:t>
        </w:r>
      </w:hyperlink>
      <w:r w:rsidRPr="00F56E4A">
        <w:rPr>
          <w:color w:val="000000" w:themeColor="text1"/>
          <w:sz w:val="22"/>
          <w:szCs w:val="22"/>
          <w:lang w:eastAsia="ru-RU"/>
        </w:rPr>
        <w:t xml:space="preserve"> Российской Федерации о налогах и сборах) за прошедший календарный год, размер которых превышает два</w:t>
      </w:r>
      <w:r w:rsidRPr="00F56E4A">
        <w:rPr>
          <w:sz w:val="22"/>
          <w:szCs w:val="22"/>
          <w:lang w:eastAsia="ru-RU"/>
        </w:rPr>
        <w:t xml:space="preserve">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E4A">
        <w:rPr>
          <w:sz w:val="22"/>
          <w:szCs w:val="22"/>
          <w:lang w:eastAsia="ru-RU"/>
        </w:rPr>
        <w:t>указанных</w:t>
      </w:r>
      <w:proofErr w:type="gramEnd"/>
      <w:r w:rsidRPr="00F56E4A">
        <w:rPr>
          <w:sz w:val="22"/>
          <w:szCs w:val="22"/>
          <w:lang w:eastAsia="ru-RU"/>
        </w:rPr>
        <w:t xml:space="preserve"> недоимки, задолженности и решение по </w:t>
      </w:r>
      <w:r w:rsidRPr="00F56E4A">
        <w:rPr>
          <w:sz w:val="22"/>
          <w:szCs w:val="22"/>
          <w:lang w:eastAsia="ru-RU"/>
        </w:rPr>
        <w:lastRenderedPageBreak/>
        <w:t>такому заявлению на дату рассмотрения заявки на участие в определении поставщика (подрядчика, исполнителя) не принято;</w:t>
      </w:r>
    </w:p>
    <w:p w14:paraId="0430267A" w14:textId="31C03F3D" w:rsidR="00F56E4A" w:rsidRPr="00F56E4A" w:rsidRDefault="00F56E4A" w:rsidP="00F56E4A">
      <w:pPr>
        <w:ind w:firstLine="540"/>
        <w:jc w:val="both"/>
        <w:rPr>
          <w:sz w:val="22"/>
          <w:szCs w:val="22"/>
          <w:lang w:eastAsia="ru-RU"/>
        </w:rPr>
      </w:pPr>
      <w:bookmarkStart w:id="20" w:name="dst101708"/>
      <w:bookmarkStart w:id="21" w:name="dst296"/>
      <w:bookmarkEnd w:id="20"/>
      <w:bookmarkEnd w:id="21"/>
      <w:proofErr w:type="gramStart"/>
      <w:r>
        <w:rPr>
          <w:sz w:val="22"/>
          <w:szCs w:val="22"/>
          <w:lang w:eastAsia="ru-RU"/>
        </w:rPr>
        <w:t>5</w:t>
      </w:r>
      <w:r w:rsidRPr="00F56E4A">
        <w:rPr>
          <w:sz w:val="22"/>
          <w:szCs w:val="22"/>
          <w:lang w:eastAsia="ru-RU"/>
        </w:rPr>
        <w:t xml:space="preserve">) </w:t>
      </w:r>
      <w:r>
        <w:rPr>
          <w:sz w:val="22"/>
          <w:szCs w:val="22"/>
          <w:lang w:eastAsia="ru-RU"/>
        </w:rPr>
        <w:t>О</w:t>
      </w:r>
      <w:r w:rsidRPr="00F56E4A">
        <w:rPr>
          <w:sz w:val="22"/>
          <w:szCs w:val="22"/>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st101897" w:history="1">
        <w:r w:rsidRPr="00F56E4A">
          <w:rPr>
            <w:color w:val="000000" w:themeColor="text1"/>
            <w:sz w:val="22"/>
            <w:szCs w:val="22"/>
            <w:lang w:eastAsia="ru-RU"/>
          </w:rPr>
          <w:t>статьями 289</w:t>
        </w:r>
      </w:hyperlink>
      <w:r w:rsidRPr="00F56E4A">
        <w:rPr>
          <w:color w:val="000000" w:themeColor="text1"/>
          <w:sz w:val="22"/>
          <w:szCs w:val="22"/>
          <w:lang w:eastAsia="ru-RU"/>
        </w:rPr>
        <w:t xml:space="preserve">, </w:t>
      </w:r>
      <w:hyperlink r:id="rId12" w:anchor="dst2054" w:history="1">
        <w:r w:rsidRPr="00F56E4A">
          <w:rPr>
            <w:color w:val="000000" w:themeColor="text1"/>
            <w:sz w:val="22"/>
            <w:szCs w:val="22"/>
            <w:lang w:eastAsia="ru-RU"/>
          </w:rPr>
          <w:t>290</w:t>
        </w:r>
      </w:hyperlink>
      <w:r w:rsidRPr="00F56E4A">
        <w:rPr>
          <w:color w:val="000000" w:themeColor="text1"/>
          <w:sz w:val="22"/>
          <w:szCs w:val="22"/>
          <w:lang w:eastAsia="ru-RU"/>
        </w:rPr>
        <w:t xml:space="preserve">, </w:t>
      </w:r>
      <w:hyperlink r:id="rId13" w:anchor="dst2072" w:history="1">
        <w:r w:rsidRPr="00F56E4A">
          <w:rPr>
            <w:color w:val="000000" w:themeColor="text1"/>
            <w:sz w:val="22"/>
            <w:szCs w:val="22"/>
            <w:lang w:eastAsia="ru-RU"/>
          </w:rPr>
          <w:t>291</w:t>
        </w:r>
      </w:hyperlink>
      <w:r w:rsidRPr="00F56E4A">
        <w:rPr>
          <w:color w:val="000000" w:themeColor="text1"/>
          <w:sz w:val="22"/>
          <w:szCs w:val="22"/>
          <w:lang w:eastAsia="ru-RU"/>
        </w:rPr>
        <w:t xml:space="preserve">, </w:t>
      </w:r>
      <w:hyperlink r:id="rId14" w:anchor="dst2086" w:history="1">
        <w:r w:rsidRPr="00F56E4A">
          <w:rPr>
            <w:color w:val="000000" w:themeColor="text1"/>
            <w:sz w:val="22"/>
            <w:szCs w:val="22"/>
            <w:lang w:eastAsia="ru-RU"/>
          </w:rPr>
          <w:t>291.1</w:t>
        </w:r>
      </w:hyperlink>
      <w:r w:rsidRPr="00F56E4A">
        <w:rPr>
          <w:color w:val="000000" w:themeColor="text1"/>
          <w:sz w:val="22"/>
          <w:szCs w:val="22"/>
          <w:lang w:eastAsia="ru-RU"/>
        </w:rPr>
        <w:t xml:space="preserve"> Уголовного кодекса Российской Федерации (за исключением лиц, у которых </w:t>
      </w:r>
      <w:r w:rsidRPr="00F56E4A">
        <w:rPr>
          <w:sz w:val="22"/>
          <w:szCs w:val="22"/>
          <w:lang w:eastAsia="ru-RU"/>
        </w:rPr>
        <w:t>такая судимость погашена или снята), а также неприменение в</w:t>
      </w:r>
      <w:proofErr w:type="gramEnd"/>
      <w:r w:rsidRPr="00F56E4A">
        <w:rPr>
          <w:sz w:val="22"/>
          <w:szCs w:val="22"/>
          <w:lang w:eastAsia="ru-RU"/>
        </w:rPr>
        <w:t xml:space="preserve"> </w:t>
      </w:r>
      <w:proofErr w:type="gramStart"/>
      <w:r w:rsidRPr="00F56E4A">
        <w:rPr>
          <w:sz w:val="22"/>
          <w:szCs w:val="2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384B71A" w14:textId="0F2BD839" w:rsidR="00F56E4A" w:rsidRPr="00F56E4A" w:rsidRDefault="00C613FB" w:rsidP="00F56E4A">
      <w:pPr>
        <w:ind w:firstLine="540"/>
        <w:jc w:val="both"/>
        <w:rPr>
          <w:sz w:val="22"/>
          <w:szCs w:val="22"/>
          <w:lang w:eastAsia="ru-RU"/>
        </w:rPr>
      </w:pPr>
      <w:bookmarkStart w:id="22" w:name="dst297"/>
      <w:bookmarkEnd w:id="22"/>
      <w:r>
        <w:rPr>
          <w:sz w:val="22"/>
          <w:szCs w:val="22"/>
          <w:lang w:eastAsia="ru-RU"/>
        </w:rPr>
        <w:t>6</w:t>
      </w:r>
      <w:r w:rsidR="00F56E4A" w:rsidRPr="00F56E4A">
        <w:rPr>
          <w:sz w:val="22"/>
          <w:szCs w:val="22"/>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00F56E4A" w:rsidRPr="00C613FB">
          <w:rPr>
            <w:color w:val="000000" w:themeColor="text1"/>
            <w:sz w:val="22"/>
            <w:szCs w:val="22"/>
            <w:lang w:eastAsia="ru-RU"/>
          </w:rPr>
          <w:t>статьей 19.28</w:t>
        </w:r>
      </w:hyperlink>
      <w:r w:rsidR="00F56E4A" w:rsidRPr="00C613FB">
        <w:rPr>
          <w:color w:val="000000" w:themeColor="text1"/>
          <w:sz w:val="22"/>
          <w:szCs w:val="22"/>
          <w:lang w:eastAsia="ru-RU"/>
        </w:rPr>
        <w:t xml:space="preserve"> Коде</w:t>
      </w:r>
      <w:r w:rsidR="00F56E4A" w:rsidRPr="00F56E4A">
        <w:rPr>
          <w:sz w:val="22"/>
          <w:szCs w:val="22"/>
          <w:lang w:eastAsia="ru-RU"/>
        </w:rPr>
        <w:t>кса Российской Федерации об административных правонарушениях;</w:t>
      </w:r>
    </w:p>
    <w:p w14:paraId="4F4C8870" w14:textId="0C4533D3" w:rsidR="00F56E4A" w:rsidRPr="00F56E4A" w:rsidRDefault="00C613FB" w:rsidP="00F56E4A">
      <w:pPr>
        <w:ind w:firstLine="540"/>
        <w:jc w:val="both"/>
        <w:rPr>
          <w:sz w:val="22"/>
          <w:szCs w:val="22"/>
          <w:lang w:eastAsia="ru-RU"/>
        </w:rPr>
      </w:pPr>
      <w:r>
        <w:rPr>
          <w:sz w:val="22"/>
          <w:szCs w:val="22"/>
          <w:lang w:eastAsia="ru-RU"/>
        </w:rPr>
        <w:t>7</w:t>
      </w:r>
      <w:r w:rsidR="00F56E4A" w:rsidRPr="00F56E4A">
        <w:rPr>
          <w:sz w:val="22"/>
          <w:szCs w:val="22"/>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8A8D51C" w14:textId="2FA7CD5B" w:rsidR="00F56E4A" w:rsidRPr="00F56E4A" w:rsidRDefault="00C613FB" w:rsidP="00C613FB">
      <w:pPr>
        <w:ind w:firstLine="540"/>
        <w:jc w:val="both"/>
        <w:rPr>
          <w:sz w:val="22"/>
          <w:szCs w:val="22"/>
          <w:lang w:eastAsia="ru-RU"/>
        </w:rPr>
      </w:pPr>
      <w:bookmarkStart w:id="23" w:name="dst101709"/>
      <w:bookmarkEnd w:id="23"/>
      <w:proofErr w:type="gramStart"/>
      <w:r>
        <w:rPr>
          <w:sz w:val="22"/>
          <w:szCs w:val="22"/>
          <w:lang w:eastAsia="ru-RU"/>
        </w:rPr>
        <w:t>8</w:t>
      </w:r>
      <w:r w:rsidR="00F56E4A" w:rsidRPr="00F56E4A">
        <w:rPr>
          <w:sz w:val="22"/>
          <w:szCs w:val="22"/>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56E4A" w:rsidRPr="00F56E4A">
        <w:rPr>
          <w:sz w:val="22"/>
          <w:szCs w:val="22"/>
          <w:lang w:eastAsia="ru-RU"/>
        </w:rPr>
        <w:t xml:space="preserve"> </w:t>
      </w:r>
      <w:proofErr w:type="gramStart"/>
      <w:r w:rsidR="00F56E4A" w:rsidRPr="00F56E4A">
        <w:rPr>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6E4A" w:rsidRPr="00F56E4A">
        <w:rPr>
          <w:sz w:val="22"/>
          <w:szCs w:val="22"/>
          <w:lang w:eastAsia="ru-RU"/>
        </w:rPr>
        <w:t>неполнородными</w:t>
      </w:r>
      <w:proofErr w:type="spellEnd"/>
      <w:r w:rsidR="00F56E4A" w:rsidRPr="00F56E4A">
        <w:rPr>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F56E4A" w:rsidRPr="00F56E4A">
        <w:rPr>
          <w:sz w:val="22"/>
          <w:szCs w:val="22"/>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559F7E" w14:textId="1C0404C6" w:rsidR="006B6CB9" w:rsidRPr="000041C2" w:rsidRDefault="00C613FB" w:rsidP="000041C2">
      <w:pPr>
        <w:ind w:firstLine="540"/>
        <w:jc w:val="both"/>
        <w:rPr>
          <w:sz w:val="22"/>
          <w:szCs w:val="22"/>
          <w:lang w:eastAsia="ru-RU"/>
        </w:rPr>
      </w:pPr>
      <w:bookmarkStart w:id="24" w:name="dst109"/>
      <w:bookmarkEnd w:id="24"/>
      <w:r>
        <w:rPr>
          <w:sz w:val="22"/>
          <w:szCs w:val="22"/>
          <w:lang w:eastAsia="ru-RU"/>
        </w:rPr>
        <w:t>9</w:t>
      </w:r>
      <w:r w:rsidR="00F56E4A" w:rsidRPr="00F56E4A">
        <w:rPr>
          <w:sz w:val="22"/>
          <w:szCs w:val="22"/>
          <w:lang w:eastAsia="ru-RU"/>
        </w:rPr>
        <w:t>) участник закупки не является офшорной компанией;</w:t>
      </w:r>
    </w:p>
    <w:p w14:paraId="47D468BC" w14:textId="77777777"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AA25E5">
      <w:pPr>
        <w:ind w:firstLine="284"/>
        <w:jc w:val="both"/>
        <w:rPr>
          <w:sz w:val="22"/>
          <w:szCs w:val="22"/>
        </w:rPr>
      </w:pPr>
      <w:bookmarkStart w:id="25"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AA25E5">
      <w:pPr>
        <w:pStyle w:val="a7"/>
        <w:tabs>
          <w:tab w:val="left" w:pos="567"/>
        </w:tabs>
        <w:ind w:left="0" w:firstLine="284"/>
        <w:jc w:val="both"/>
        <w:rPr>
          <w:sz w:val="22"/>
          <w:szCs w:val="22"/>
        </w:rPr>
      </w:pPr>
      <w:bookmarkStart w:id="26" w:name="sub_1921"/>
      <w:bookmarkEnd w:id="25"/>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AA25E5">
      <w:pPr>
        <w:ind w:firstLine="284"/>
        <w:jc w:val="both"/>
        <w:rPr>
          <w:rFonts w:eastAsia="Calibri"/>
          <w:sz w:val="22"/>
          <w:szCs w:val="22"/>
          <w:lang w:eastAsia="en-US"/>
        </w:rPr>
      </w:pPr>
      <w:bookmarkStart w:id="27" w:name="sub_1922"/>
      <w:bookmarkEnd w:id="26"/>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7777777"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14:paraId="412227AC" w14:textId="77777777" w:rsidR="00AA25E5" w:rsidRPr="00AC3F45" w:rsidRDefault="00AA25E5" w:rsidP="00AA25E5">
      <w:pPr>
        <w:ind w:firstLine="284"/>
        <w:jc w:val="both"/>
        <w:rPr>
          <w:sz w:val="22"/>
          <w:szCs w:val="22"/>
        </w:rPr>
      </w:pPr>
      <w:bookmarkStart w:id="28" w:name="sub_1903"/>
      <w:bookmarkEnd w:id="27"/>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AA25E5">
      <w:pPr>
        <w:pStyle w:val="a7"/>
        <w:tabs>
          <w:tab w:val="left" w:pos="567"/>
        </w:tabs>
        <w:ind w:left="0" w:firstLine="284"/>
        <w:jc w:val="both"/>
        <w:rPr>
          <w:sz w:val="22"/>
          <w:szCs w:val="22"/>
        </w:rPr>
      </w:pPr>
      <w:bookmarkStart w:id="29" w:name="sub_1931"/>
      <w:bookmarkEnd w:id="28"/>
      <w:r w:rsidRPr="00AC3F45">
        <w:rPr>
          <w:sz w:val="22"/>
          <w:szCs w:val="22"/>
        </w:rPr>
        <w:lastRenderedPageBreak/>
        <w:t>1.4.4.1.Наличие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D50B36">
      <w:pPr>
        <w:ind w:firstLine="284"/>
        <w:jc w:val="both"/>
        <w:rPr>
          <w:sz w:val="22"/>
          <w:szCs w:val="22"/>
          <w:lang w:eastAsia="ru-RU"/>
        </w:rPr>
      </w:pPr>
      <w:bookmarkStart w:id="30" w:name="sub_1932"/>
      <w:bookmarkEnd w:id="29"/>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40BCCD7B" w14:textId="55C92965" w:rsidR="00AA25E5" w:rsidRPr="00AC3F45" w:rsidRDefault="00AA25E5" w:rsidP="00D50B36">
      <w:pPr>
        <w:ind w:firstLine="284"/>
        <w:jc w:val="both"/>
        <w:rPr>
          <w:sz w:val="22"/>
          <w:szCs w:val="22"/>
        </w:rPr>
      </w:pPr>
      <w:bookmarkStart w:id="31" w:name="sub_195"/>
      <w:bookmarkEnd w:id="30"/>
      <w:r w:rsidRPr="00D50B36">
        <w:rPr>
          <w:sz w:val="22"/>
          <w:szCs w:val="22"/>
        </w:rPr>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73638A22" w14:textId="77777777" w:rsidR="00AA25E5" w:rsidRPr="00AC3F45" w:rsidRDefault="00AA25E5" w:rsidP="00AA25E5">
      <w:pPr>
        <w:ind w:firstLine="284"/>
        <w:jc w:val="both"/>
        <w:rPr>
          <w:sz w:val="22"/>
          <w:szCs w:val="22"/>
        </w:rPr>
      </w:pPr>
      <w:bookmarkStart w:id="32" w:name="sub_196"/>
      <w:bookmarkEnd w:id="31"/>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2D849D5E" w14:textId="77777777"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7AFC1AD4" w:rsidR="00AA25E5" w:rsidRPr="00AC3F45" w:rsidRDefault="00AA25E5" w:rsidP="00AA25E5">
      <w:pPr>
        <w:ind w:firstLine="284"/>
        <w:jc w:val="both"/>
        <w:rPr>
          <w:sz w:val="22"/>
          <w:szCs w:val="22"/>
        </w:rPr>
      </w:pPr>
      <w:bookmarkStart w:id="33" w:name="sub_197"/>
      <w:bookmarkEnd w:id="32"/>
      <w:r w:rsidRPr="00AC3F45">
        <w:rPr>
          <w:sz w:val="22"/>
          <w:szCs w:val="22"/>
        </w:rPr>
        <w:t>1.4.13</w:t>
      </w:r>
      <w:r>
        <w:rPr>
          <w:sz w:val="22"/>
          <w:szCs w:val="22"/>
        </w:rPr>
        <w:t xml:space="preserve">. </w:t>
      </w:r>
      <w:proofErr w:type="gramStart"/>
      <w:r w:rsidRPr="00AC3F45">
        <w:rPr>
          <w:sz w:val="22"/>
          <w:szCs w:val="22"/>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установленным требованиям </w:t>
      </w:r>
      <w:r w:rsidR="00EE54CD" w:rsidRPr="00D306D4">
        <w:rPr>
          <w:sz w:val="22"/>
          <w:szCs w:val="22"/>
        </w:rPr>
        <w:t>в извещении о проведении закупки и/или в документации о закупке</w:t>
      </w:r>
      <w:r w:rsidRPr="00D306D4">
        <w:rPr>
          <w:sz w:val="22"/>
          <w:szCs w:val="22"/>
        </w:rPr>
        <w:t>, несоответствия</w:t>
      </w:r>
      <w:r w:rsidRPr="00AC3F45">
        <w:rPr>
          <w:sz w:val="22"/>
          <w:szCs w:val="22"/>
        </w:rPr>
        <w:t xml:space="preserve"> поставляемого товара, выполняемых работ, оказываемых услуг требованиям, установленным </w:t>
      </w:r>
      <w:r w:rsidRPr="00D306D4">
        <w:rPr>
          <w:sz w:val="22"/>
          <w:szCs w:val="22"/>
        </w:rPr>
        <w:t>в</w:t>
      </w:r>
      <w:r w:rsidR="00EE54CD" w:rsidRPr="00D306D4">
        <w:rPr>
          <w:sz w:val="22"/>
          <w:szCs w:val="22"/>
        </w:rPr>
        <w:t xml:space="preserve"> извещении о проведении закупки и/или</w:t>
      </w:r>
      <w:r w:rsidRPr="00D306D4">
        <w:rPr>
          <w:sz w:val="22"/>
          <w:szCs w:val="22"/>
        </w:rPr>
        <w:t xml:space="preserve"> документации о закупке,</w:t>
      </w:r>
      <w:r w:rsidRPr="00AC3F45">
        <w:rPr>
          <w:sz w:val="22"/>
          <w:szCs w:val="22"/>
        </w:rPr>
        <w:t xml:space="preserve"> Заказчик либо </w:t>
      </w:r>
      <w:r>
        <w:rPr>
          <w:sz w:val="22"/>
          <w:szCs w:val="22"/>
        </w:rPr>
        <w:t>Комиссия</w:t>
      </w:r>
      <w:r w:rsidRPr="00AC3F45">
        <w:rPr>
          <w:sz w:val="22"/>
          <w:szCs w:val="22"/>
        </w:rPr>
        <w:t xml:space="preserve"> отстраняют такого участника закупки</w:t>
      </w:r>
      <w:proofErr w:type="gramEnd"/>
      <w:r w:rsidRPr="00AC3F45">
        <w:rPr>
          <w:sz w:val="22"/>
          <w:szCs w:val="22"/>
        </w:rPr>
        <w:t xml:space="preserve"> от дальнейшего участия в процедуре закупки на любом этапе ее проведения.</w:t>
      </w:r>
      <w:bookmarkEnd w:id="33"/>
    </w:p>
    <w:p w14:paraId="3902902A" w14:textId="77777777" w:rsidR="00F97B70"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14:paraId="32616AAF" w14:textId="77777777" w:rsidR="00AA25E5" w:rsidRDefault="00AA25E5" w:rsidP="00AA25E5">
      <w:bookmarkStart w:id="34" w:name="__RefHeading__183_2018128844"/>
      <w:bookmarkEnd w:id="34"/>
    </w:p>
    <w:p w14:paraId="5E4683BB" w14:textId="77777777" w:rsidR="00AA25E5" w:rsidRPr="007A3582" w:rsidRDefault="00AA25E5" w:rsidP="00361C7D">
      <w:pPr>
        <w:numPr>
          <w:ilvl w:val="0"/>
          <w:numId w:val="4"/>
        </w:numPr>
        <w:jc w:val="center"/>
      </w:pPr>
      <w:r w:rsidRPr="007A3582">
        <w:rPr>
          <w:b/>
          <w:sz w:val="22"/>
          <w:szCs w:val="22"/>
        </w:rPr>
        <w:t>Информационное обеспечение закупок</w:t>
      </w:r>
    </w:p>
    <w:p w14:paraId="5F218DB8" w14:textId="77777777" w:rsidR="00D306D4" w:rsidRDefault="00D306D4" w:rsidP="00800DC6">
      <w:pPr>
        <w:ind w:firstLine="284"/>
        <w:jc w:val="both"/>
        <w:rPr>
          <w:sz w:val="22"/>
          <w:szCs w:val="22"/>
        </w:rPr>
      </w:pPr>
    </w:p>
    <w:p w14:paraId="0FC46DB3" w14:textId="0F462736"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69F044C4" w14:textId="7D6CDCEB"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340B6528" w14:textId="77777777" w:rsidR="00AA25E5" w:rsidRDefault="00AA25E5" w:rsidP="00AA25E5">
      <w:pPr>
        <w:pStyle w:val="1"/>
        <w:spacing w:before="0" w:after="0"/>
        <w:jc w:val="both"/>
        <w:rPr>
          <w:rFonts w:ascii="Times New Roman" w:hAnsi="Times New Roman" w:cs="Times New Roman"/>
          <w:sz w:val="22"/>
          <w:szCs w:val="22"/>
        </w:rPr>
      </w:pPr>
    </w:p>
    <w:p w14:paraId="34347238" w14:textId="77777777"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14:paraId="2546A9F5" w14:textId="77777777" w:rsidR="00D306D4" w:rsidRDefault="00D306D4" w:rsidP="008E7E91">
      <w:pPr>
        <w:ind w:firstLine="284"/>
        <w:jc w:val="both"/>
        <w:rPr>
          <w:bCs/>
          <w:sz w:val="22"/>
          <w:szCs w:val="22"/>
        </w:rPr>
      </w:pPr>
    </w:p>
    <w:p w14:paraId="5B0E9B25" w14:textId="04CF0A8D" w:rsidR="00AA25E5" w:rsidRPr="000B4C0B" w:rsidRDefault="00AA25E5" w:rsidP="008E7E91">
      <w:pPr>
        <w:ind w:firstLine="284"/>
        <w:jc w:val="both"/>
        <w:rPr>
          <w:sz w:val="22"/>
          <w:szCs w:val="22"/>
        </w:rPr>
      </w:pPr>
      <w:r w:rsidRPr="00AC3F45">
        <w:rPr>
          <w:bCs/>
          <w:sz w:val="22"/>
          <w:szCs w:val="22"/>
        </w:rPr>
        <w:t>3.1</w:t>
      </w:r>
      <w:r w:rsidR="008E7E91" w:rsidRPr="000B4C0B">
        <w:rPr>
          <w:bCs/>
          <w:sz w:val="22"/>
          <w:szCs w:val="22"/>
        </w:rPr>
        <w:t>.</w:t>
      </w:r>
      <w:r w:rsidRPr="000B4C0B">
        <w:rPr>
          <w:bCs/>
          <w:sz w:val="22"/>
          <w:szCs w:val="22"/>
        </w:rPr>
        <w:t> </w:t>
      </w:r>
      <w:r w:rsidRPr="000B4C0B">
        <w:rPr>
          <w:sz w:val="22"/>
          <w:szCs w:val="22"/>
        </w:rPr>
        <w:t>Проведение закупки осуществляется Комиссией с учетом утвержденного плана</w:t>
      </w:r>
      <w:r w:rsidR="000041C2" w:rsidRPr="000041C2">
        <w:rPr>
          <w:sz w:val="22"/>
          <w:szCs w:val="22"/>
        </w:rPr>
        <w:t>-</w:t>
      </w:r>
      <w:r w:rsidR="000041C2">
        <w:rPr>
          <w:sz w:val="22"/>
          <w:szCs w:val="22"/>
        </w:rPr>
        <w:t xml:space="preserve">графика </w:t>
      </w:r>
      <w:r w:rsidRPr="000B4C0B">
        <w:rPr>
          <w:sz w:val="22"/>
          <w:szCs w:val="22"/>
        </w:rPr>
        <w:t xml:space="preserve"> закупки товаров (работ, услуг) Заказчика.</w:t>
      </w:r>
    </w:p>
    <w:p w14:paraId="5A62BB3F" w14:textId="249CFB75" w:rsidR="00AA25E5" w:rsidRDefault="00482F37" w:rsidP="008E7E91">
      <w:pPr>
        <w:ind w:firstLine="284"/>
        <w:jc w:val="both"/>
        <w:rPr>
          <w:sz w:val="22"/>
          <w:szCs w:val="22"/>
        </w:rPr>
      </w:pPr>
      <w:r w:rsidRPr="000B4C0B">
        <w:rPr>
          <w:sz w:val="22"/>
          <w:szCs w:val="22"/>
        </w:rPr>
        <w:lastRenderedPageBreak/>
        <w:t>3.2</w:t>
      </w:r>
      <w:r w:rsidR="008E7E91" w:rsidRPr="000B4C0B">
        <w:rPr>
          <w:sz w:val="22"/>
          <w:szCs w:val="22"/>
        </w:rPr>
        <w:t>.</w:t>
      </w:r>
      <w:r w:rsidR="00AA25E5" w:rsidRPr="000B4C0B">
        <w:rPr>
          <w:sz w:val="22"/>
          <w:szCs w:val="22"/>
        </w:rPr>
        <w:t xml:space="preserve"> Порядок организации проведения</w:t>
      </w:r>
      <w:r w:rsidR="00AA25E5" w:rsidRPr="00AC3F45">
        <w:rPr>
          <w:sz w:val="22"/>
          <w:szCs w:val="22"/>
        </w:rPr>
        <w:t xml:space="preserve"> закупки может устанавливаться отдельным распорядительным документом Заказчика.</w:t>
      </w:r>
    </w:p>
    <w:p w14:paraId="18B653CE" w14:textId="1E5567B3"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 xml:space="preserve">аказчик вправе привлекать стороннего организатора закупки. Права, функции и ответственность </w:t>
      </w:r>
      <w:r w:rsidR="00D306D4">
        <w:rPr>
          <w:sz w:val="22"/>
          <w:szCs w:val="22"/>
        </w:rPr>
        <w:t xml:space="preserve">которого </w:t>
      </w:r>
      <w:r w:rsidR="00AA25E5" w:rsidRPr="007A3582">
        <w:rPr>
          <w:sz w:val="22"/>
          <w:szCs w:val="22"/>
        </w:rPr>
        <w:t>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14:paraId="25B9B93D" w14:textId="77777777" w:rsidR="00AA25E5" w:rsidRPr="00AC3F45" w:rsidRDefault="00AA25E5" w:rsidP="00361C7D">
      <w:pPr>
        <w:pStyle w:val="1"/>
        <w:spacing w:before="0" w:after="0"/>
        <w:jc w:val="center"/>
        <w:rPr>
          <w:rFonts w:ascii="Times New Roman" w:hAnsi="Times New Roman" w:cs="Times New Roman"/>
          <w:sz w:val="22"/>
          <w:szCs w:val="22"/>
        </w:rPr>
      </w:pPr>
      <w:bookmarkStart w:id="35" w:name="sub_400"/>
    </w:p>
    <w:p w14:paraId="610423DD" w14:textId="57702360" w:rsidR="00AA25E5" w:rsidRDefault="00D306D4" w:rsidP="00D306D4">
      <w:pPr>
        <w:pStyle w:val="1"/>
        <w:numPr>
          <w:ilvl w:val="0"/>
          <w:numId w:val="4"/>
        </w:numPr>
        <w:spacing w:before="0" w:after="0"/>
        <w:jc w:val="center"/>
        <w:rPr>
          <w:rFonts w:ascii="Times New Roman" w:hAnsi="Times New Roman" w:cs="Times New Roman"/>
          <w:sz w:val="22"/>
          <w:szCs w:val="22"/>
        </w:rPr>
      </w:pPr>
      <w:r>
        <w:rPr>
          <w:rFonts w:ascii="Times New Roman" w:hAnsi="Times New Roman" w:cs="Times New Roman"/>
          <w:sz w:val="22"/>
          <w:szCs w:val="22"/>
        </w:rPr>
        <w:t>Способы закупок</w:t>
      </w:r>
    </w:p>
    <w:p w14:paraId="4D54EDA7" w14:textId="77777777" w:rsidR="00D306D4" w:rsidRPr="00D306D4" w:rsidRDefault="00D306D4" w:rsidP="00D306D4">
      <w:pPr>
        <w:pStyle w:val="a7"/>
        <w:ind w:left="927"/>
      </w:pPr>
    </w:p>
    <w:p w14:paraId="76E0B2CB" w14:textId="3C27D6FD" w:rsidR="00AA25E5" w:rsidRDefault="00AA25E5" w:rsidP="00AA25E5">
      <w:pPr>
        <w:ind w:firstLine="284"/>
        <w:jc w:val="both"/>
        <w:rPr>
          <w:sz w:val="22"/>
          <w:szCs w:val="22"/>
        </w:rPr>
      </w:pPr>
      <w:bookmarkStart w:id="36" w:name="sub_401"/>
      <w:bookmarkEnd w:id="35"/>
      <w:r w:rsidRPr="00AC3F45">
        <w:rPr>
          <w:sz w:val="22"/>
          <w:szCs w:val="22"/>
        </w:rPr>
        <w:t>4.1</w:t>
      </w:r>
      <w:r w:rsidR="008E7E91">
        <w:rPr>
          <w:sz w:val="22"/>
          <w:szCs w:val="22"/>
        </w:rPr>
        <w:t>.</w:t>
      </w:r>
      <w:r w:rsidRPr="00AC3F45">
        <w:rPr>
          <w:sz w:val="22"/>
          <w:szCs w:val="22"/>
        </w:rPr>
        <w:t> </w:t>
      </w:r>
      <w:r w:rsidR="00D306D4">
        <w:rPr>
          <w:sz w:val="22"/>
          <w:szCs w:val="22"/>
        </w:rPr>
        <w:t>Заказчик осуществляет з</w:t>
      </w:r>
      <w:r w:rsidRPr="00AC3F45">
        <w:rPr>
          <w:sz w:val="22"/>
          <w:szCs w:val="22"/>
        </w:rPr>
        <w:t xml:space="preserve">акупки </w:t>
      </w:r>
      <w:r>
        <w:rPr>
          <w:sz w:val="22"/>
          <w:szCs w:val="22"/>
        </w:rPr>
        <w:t>в</w:t>
      </w:r>
      <w:r w:rsidR="00C76C67">
        <w:rPr>
          <w:sz w:val="22"/>
          <w:szCs w:val="22"/>
        </w:rPr>
        <w:t xml:space="preserve"> следующих</w:t>
      </w:r>
      <w:r>
        <w:rPr>
          <w:sz w:val="22"/>
          <w:szCs w:val="22"/>
        </w:rPr>
        <w:t xml:space="preserve"> форм</w:t>
      </w:r>
      <w:r w:rsidR="00C76C67">
        <w:rPr>
          <w:sz w:val="22"/>
          <w:szCs w:val="22"/>
        </w:rPr>
        <w:t>ах</w:t>
      </w:r>
      <w:r w:rsidRPr="00AC3F45">
        <w:rPr>
          <w:sz w:val="22"/>
          <w:szCs w:val="22"/>
        </w:rPr>
        <w:t>:</w:t>
      </w:r>
    </w:p>
    <w:p w14:paraId="71E2F1B7" w14:textId="65D3DE5E" w:rsidR="00AA25E5" w:rsidRPr="008E7E91" w:rsidRDefault="00AA25E5" w:rsidP="008E7E91">
      <w:pPr>
        <w:pStyle w:val="a7"/>
        <w:ind w:left="34" w:firstLine="250"/>
        <w:jc w:val="both"/>
        <w:rPr>
          <w:sz w:val="22"/>
          <w:szCs w:val="22"/>
        </w:rPr>
      </w:pPr>
      <w:r w:rsidRPr="007A3582">
        <w:rPr>
          <w:sz w:val="22"/>
          <w:szCs w:val="22"/>
        </w:rPr>
        <w:t>4.1.1. Конкурентны</w:t>
      </w:r>
      <w:r w:rsidR="00C76C67">
        <w:rPr>
          <w:sz w:val="22"/>
          <w:szCs w:val="22"/>
        </w:rPr>
        <w:t>е</w:t>
      </w:r>
      <w:r w:rsidRPr="007A3582">
        <w:rPr>
          <w:sz w:val="22"/>
          <w:szCs w:val="22"/>
        </w:rPr>
        <w:t xml:space="preserve"> закуп</w:t>
      </w:r>
      <w:r w:rsidR="00C76C67">
        <w:rPr>
          <w:sz w:val="22"/>
          <w:szCs w:val="22"/>
        </w:rPr>
        <w:t xml:space="preserve">ки: </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3BCE2932" w:rsidR="00AA25E5" w:rsidRPr="007A3582" w:rsidRDefault="00AA25E5" w:rsidP="00AA25E5">
      <w:pPr>
        <w:ind w:left="34" w:firstLine="250"/>
        <w:jc w:val="both"/>
        <w:rPr>
          <w:sz w:val="22"/>
          <w:szCs w:val="22"/>
        </w:rPr>
      </w:pPr>
      <w:r w:rsidRPr="007A3582">
        <w:rPr>
          <w:sz w:val="22"/>
          <w:szCs w:val="22"/>
        </w:rPr>
        <w:t>4.1.2. Неконкурентны</w:t>
      </w:r>
      <w:r w:rsidR="00C76C67">
        <w:rPr>
          <w:sz w:val="22"/>
          <w:szCs w:val="22"/>
        </w:rPr>
        <w:t>е</w:t>
      </w:r>
      <w:r w:rsidRPr="007A3582">
        <w:rPr>
          <w:sz w:val="22"/>
          <w:szCs w:val="22"/>
        </w:rPr>
        <w:t xml:space="preserve"> закуп</w:t>
      </w:r>
      <w:r w:rsidR="00C76C67">
        <w:rPr>
          <w:sz w:val="22"/>
          <w:szCs w:val="22"/>
        </w:rPr>
        <w:t xml:space="preserve">ки: </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bookmarkEnd w:id="36"/>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6E8CE1B3"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xml:space="preserve">, а также в случае принятия </w:t>
      </w:r>
      <w:r w:rsidR="00C76C67">
        <w:rPr>
          <w:sz w:val="22"/>
          <w:szCs w:val="22"/>
        </w:rPr>
        <w:t>Ко</w:t>
      </w:r>
      <w:r w:rsidR="00863E26" w:rsidRPr="007A3582">
        <w:rPr>
          <w:sz w:val="22"/>
          <w:szCs w:val="22"/>
        </w:rPr>
        <w:t>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441BDEAE"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5FC6BAE6"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3DD4CFA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624DD8AE"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lastRenderedPageBreak/>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4692BC87"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3F5BF9D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1F928961" w14:textId="77777777"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Учреждение обязано проводить процедуры закупок</w:t>
      </w:r>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14:paraId="53AD1605" w14:textId="6E10759E" w:rsidR="00AA25E5" w:rsidRPr="000041C2"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t xml:space="preserve">закупка товара, работы, услуги включена в перечень случаев закупки товаров, работ, услуг, для которых </w:t>
      </w:r>
      <w:r w:rsidR="004E5F9B">
        <w:rPr>
          <w:sz w:val="22"/>
          <w:szCs w:val="22"/>
        </w:rPr>
        <w:t xml:space="preserve">рекомендовано </w:t>
      </w:r>
      <w:r w:rsidRPr="00AC3F45">
        <w:rPr>
          <w:sz w:val="22"/>
          <w:szCs w:val="22"/>
        </w:rPr>
        <w:t>проводить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w:t>
      </w:r>
      <w:r w:rsidRPr="000041C2">
        <w:rPr>
          <w:sz w:val="22"/>
          <w:szCs w:val="22"/>
        </w:rPr>
        <w:t>перечня закупок);</w:t>
      </w:r>
    </w:p>
    <w:p w14:paraId="3232981B" w14:textId="0F865F9A" w:rsidR="00AA25E5" w:rsidRPr="000041C2" w:rsidRDefault="00AA25E5" w:rsidP="00AA25E5">
      <w:pPr>
        <w:pStyle w:val="a8"/>
        <w:numPr>
          <w:ilvl w:val="0"/>
          <w:numId w:val="2"/>
        </w:numPr>
        <w:tabs>
          <w:tab w:val="left" w:pos="567"/>
        </w:tabs>
        <w:spacing w:line="240" w:lineRule="auto"/>
        <w:ind w:left="0" w:firstLine="284"/>
        <w:rPr>
          <w:sz w:val="22"/>
          <w:szCs w:val="22"/>
        </w:rPr>
      </w:pPr>
      <w:r w:rsidRPr="000041C2">
        <w:rPr>
          <w:sz w:val="22"/>
          <w:szCs w:val="22"/>
        </w:rPr>
        <w:t xml:space="preserve">в случае, если условием предоставления </w:t>
      </w:r>
      <w:r w:rsidR="004E5F9B" w:rsidRPr="000041C2">
        <w:rPr>
          <w:sz w:val="22"/>
          <w:szCs w:val="22"/>
        </w:rPr>
        <w:t>Заказчику</w:t>
      </w:r>
      <w:r w:rsidRPr="000041C2">
        <w:rPr>
          <w:sz w:val="22"/>
          <w:szCs w:val="22"/>
        </w:rPr>
        <w:t xml:space="preserve"> средств (целевой субсидии, трансферта, средств целевой программы и др.) из бюджетов бюджетной системы Российской Федерации является проведение конкурентной процедуры на закупку товаров, работ, услуг при расходовании выделенных средств и такое условие содержится в распорядительном документе либо соглашении о выделении средств </w:t>
      </w:r>
      <w:r w:rsidR="004E5F9B" w:rsidRPr="000041C2">
        <w:rPr>
          <w:sz w:val="22"/>
          <w:szCs w:val="22"/>
        </w:rPr>
        <w:t>Заказчику;</w:t>
      </w:r>
    </w:p>
    <w:p w14:paraId="5A0218ED" w14:textId="00D1FBC4" w:rsidR="00AA25E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подп.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Положение</w:t>
      </w:r>
      <w:r w:rsidR="004E5F9B">
        <w:rPr>
          <w:sz w:val="22"/>
          <w:szCs w:val="22"/>
        </w:rPr>
        <w:t>.</w:t>
      </w:r>
      <w:r w:rsidRPr="00FB6C15">
        <w:rPr>
          <w:sz w:val="22"/>
          <w:szCs w:val="22"/>
        </w:rPr>
        <w:t xml:space="preserve"> </w:t>
      </w:r>
    </w:p>
    <w:p w14:paraId="1D832320" w14:textId="5F7CAF28"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w:t>
      </w:r>
      <w:r w:rsidR="004E5F9B">
        <w:rPr>
          <w:sz w:val="22"/>
          <w:szCs w:val="22"/>
        </w:rPr>
        <w:t>ожения о закупке, потребностей З</w:t>
      </w:r>
      <w:r w:rsidRPr="00FB6C15">
        <w:rPr>
          <w:sz w:val="22"/>
          <w:szCs w:val="22"/>
        </w:rPr>
        <w:t>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14:paraId="4AE75319" w14:textId="77777777" w:rsidR="00AA25E5" w:rsidRDefault="00AA25E5"/>
    <w:p w14:paraId="276BC312" w14:textId="126B8105" w:rsidR="00657CAD" w:rsidRDefault="004261AB" w:rsidP="004E5F9B">
      <w:pPr>
        <w:pStyle w:val="1"/>
        <w:numPr>
          <w:ilvl w:val="0"/>
          <w:numId w:val="4"/>
        </w:numPr>
        <w:spacing w:before="0" w:after="0"/>
        <w:jc w:val="center"/>
        <w:rPr>
          <w:rFonts w:ascii="Times New Roman" w:hAnsi="Times New Roman" w:cs="Times New Roman"/>
          <w:sz w:val="22"/>
          <w:szCs w:val="22"/>
        </w:rPr>
      </w:pPr>
      <w:bookmarkStart w:id="37" w:name="sub_500"/>
      <w:r>
        <w:rPr>
          <w:rFonts w:ascii="Times New Roman" w:hAnsi="Times New Roman" w:cs="Times New Roman"/>
          <w:sz w:val="22"/>
          <w:szCs w:val="22"/>
        </w:rPr>
        <w:t>Конкурентные способы</w:t>
      </w:r>
      <w:r w:rsidR="006F6646">
        <w:rPr>
          <w:rFonts w:ascii="Times New Roman" w:hAnsi="Times New Roman" w:cs="Times New Roman"/>
          <w:sz w:val="22"/>
          <w:szCs w:val="22"/>
        </w:rPr>
        <w:t xml:space="preserve"> закупок</w:t>
      </w:r>
    </w:p>
    <w:p w14:paraId="0F999811" w14:textId="77777777" w:rsidR="004E5F9B" w:rsidRPr="004E5F9B" w:rsidRDefault="004E5F9B" w:rsidP="004E5F9B">
      <w:pPr>
        <w:pStyle w:val="a7"/>
        <w:ind w:left="927"/>
      </w:pPr>
    </w:p>
    <w:p w14:paraId="6C274CF9" w14:textId="6AEF946D" w:rsidR="00657CAD" w:rsidRPr="00AC3F45" w:rsidRDefault="00657CAD" w:rsidP="004E5F9B">
      <w:pPr>
        <w:pStyle w:val="2"/>
        <w:spacing w:before="0" w:after="0"/>
        <w:ind w:firstLine="284"/>
        <w:jc w:val="center"/>
        <w:rPr>
          <w:rFonts w:ascii="Times New Roman" w:hAnsi="Times New Roman" w:cs="Times New Roman"/>
          <w:sz w:val="22"/>
          <w:szCs w:val="22"/>
        </w:rPr>
      </w:pPr>
      <w:bookmarkStart w:id="38" w:name="sub_501"/>
      <w:bookmarkEnd w:id="37"/>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p>
    <w:p w14:paraId="6806E0EB" w14:textId="77777777" w:rsidR="004E5F9B" w:rsidRDefault="004E5F9B" w:rsidP="00657CAD">
      <w:pPr>
        <w:ind w:firstLine="284"/>
        <w:jc w:val="both"/>
        <w:rPr>
          <w:sz w:val="22"/>
          <w:szCs w:val="22"/>
        </w:rPr>
      </w:pPr>
      <w:bookmarkStart w:id="39" w:name="sub_522"/>
      <w:bookmarkEnd w:id="38"/>
    </w:p>
    <w:p w14:paraId="3AC0D894" w14:textId="0CF9B6E3" w:rsidR="00657CAD" w:rsidRPr="00AC3F45" w:rsidRDefault="00657CAD" w:rsidP="00657CAD">
      <w:pPr>
        <w:ind w:firstLine="284"/>
        <w:jc w:val="both"/>
        <w:rPr>
          <w:sz w:val="22"/>
          <w:szCs w:val="22"/>
        </w:rPr>
      </w:pPr>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4E5F9B">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40" w:name="sub_523"/>
      <w:bookmarkEnd w:id="39"/>
    </w:p>
    <w:p w14:paraId="134183CE" w14:textId="77777777" w:rsidR="00657CAD" w:rsidRPr="00200301" w:rsidRDefault="00657CAD" w:rsidP="00657CAD">
      <w:pPr>
        <w:ind w:firstLine="284"/>
        <w:jc w:val="both"/>
        <w:rPr>
          <w:sz w:val="22"/>
          <w:szCs w:val="22"/>
        </w:rPr>
      </w:pPr>
      <w:bookmarkStart w:id="41" w:name="sub_524"/>
      <w:bookmarkEnd w:id="40"/>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42" w:name="sub_525"/>
      <w:bookmarkEnd w:id="41"/>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lastRenderedPageBreak/>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43" w:name="sub_526"/>
      <w:bookmarkEnd w:id="42"/>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4" w:name="sub_527"/>
      <w:bookmarkEnd w:id="43"/>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5" w:name="sub_528"/>
      <w:bookmarkEnd w:id="44"/>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6" w:name="sub_529"/>
      <w:bookmarkEnd w:id="45"/>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7" w:name="sub_5211"/>
      <w:bookmarkEnd w:id="46"/>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8" w:name="sub_5212"/>
      <w:bookmarkEnd w:id="47"/>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8"/>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lastRenderedPageBreak/>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9"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9"/>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62E9E0F4" w:rsidR="009953B0" w:rsidRPr="00200301" w:rsidRDefault="009953B0" w:rsidP="004E5F9B">
      <w:pPr>
        <w:pStyle w:val="2"/>
        <w:tabs>
          <w:tab w:val="left" w:pos="1134"/>
        </w:tabs>
        <w:spacing w:before="0" w:after="0"/>
        <w:ind w:firstLine="284"/>
        <w:jc w:val="center"/>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4167DD36" w14:textId="77777777" w:rsidR="004E5F9B" w:rsidRDefault="004E5F9B" w:rsidP="00AF556B">
      <w:pPr>
        <w:tabs>
          <w:tab w:val="left" w:pos="1134"/>
        </w:tabs>
        <w:ind w:firstLine="284"/>
        <w:jc w:val="both"/>
        <w:rPr>
          <w:sz w:val="22"/>
          <w:szCs w:val="22"/>
        </w:rPr>
      </w:pP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14:paraId="39336D02" w14:textId="77777777" w:rsidR="009953B0" w:rsidRPr="00200301" w:rsidRDefault="009953B0" w:rsidP="00AF556B">
      <w:pPr>
        <w:shd w:val="clear" w:color="auto" w:fill="FFFFFF"/>
        <w:ind w:firstLine="284"/>
        <w:jc w:val="both"/>
        <w:rPr>
          <w:sz w:val="22"/>
          <w:szCs w:val="22"/>
          <w:lang w:eastAsia="ru-RU"/>
        </w:rPr>
      </w:pPr>
      <w:bookmarkStart w:id="50" w:name="dst100320"/>
      <w:bookmarkEnd w:id="50"/>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14:paraId="04E9C87C" w14:textId="77777777" w:rsidR="009953B0" w:rsidRPr="00200301" w:rsidRDefault="009953B0" w:rsidP="00AF556B">
      <w:pPr>
        <w:shd w:val="clear" w:color="auto" w:fill="FFFFFF"/>
        <w:ind w:firstLine="284"/>
        <w:jc w:val="both"/>
        <w:rPr>
          <w:sz w:val="22"/>
          <w:szCs w:val="22"/>
          <w:lang w:eastAsia="ru-RU"/>
        </w:rPr>
      </w:pPr>
      <w:bookmarkStart w:id="51" w:name="dst100321"/>
      <w:bookmarkEnd w:id="51"/>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14:paraId="17BCFFF6" w14:textId="77777777" w:rsidR="009953B0" w:rsidRPr="00200301" w:rsidRDefault="00B77FA2" w:rsidP="00AF556B">
      <w:pPr>
        <w:shd w:val="clear" w:color="auto" w:fill="FFFFFF"/>
        <w:ind w:firstLine="284"/>
        <w:jc w:val="both"/>
        <w:rPr>
          <w:sz w:val="22"/>
          <w:szCs w:val="22"/>
          <w:lang w:eastAsia="ru-RU"/>
        </w:rPr>
      </w:pPr>
      <w:bookmarkStart w:id="52" w:name="dst100322"/>
      <w:bookmarkEnd w:id="52"/>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14:paraId="48B43BB6" w14:textId="77777777" w:rsidR="009953B0" w:rsidRPr="00200301" w:rsidRDefault="00B77FA2" w:rsidP="00AF556B">
      <w:pPr>
        <w:shd w:val="clear" w:color="auto" w:fill="FFFFFF"/>
        <w:ind w:firstLine="284"/>
        <w:jc w:val="both"/>
        <w:rPr>
          <w:sz w:val="22"/>
          <w:szCs w:val="22"/>
          <w:lang w:eastAsia="ru-RU"/>
        </w:rPr>
      </w:pPr>
      <w:bookmarkStart w:id="53" w:name="dst100323"/>
      <w:bookmarkEnd w:id="53"/>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4" w:name="dst100324"/>
      <w:bookmarkEnd w:id="54"/>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200301" w:rsidRDefault="00514E29" w:rsidP="00AF556B">
      <w:pPr>
        <w:shd w:val="clear" w:color="auto" w:fill="FFFFFF"/>
        <w:ind w:firstLine="284"/>
        <w:jc w:val="both"/>
        <w:rPr>
          <w:sz w:val="22"/>
          <w:szCs w:val="22"/>
          <w:lang w:eastAsia="ru-RU"/>
        </w:rPr>
      </w:pPr>
      <w:bookmarkStart w:id="55" w:name="dst100325"/>
      <w:bookmarkEnd w:id="55"/>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200301" w:rsidRDefault="00514E29" w:rsidP="00AF556B">
      <w:pPr>
        <w:shd w:val="clear" w:color="auto" w:fill="FFFFFF"/>
        <w:ind w:firstLine="284"/>
        <w:jc w:val="both"/>
        <w:rPr>
          <w:sz w:val="22"/>
          <w:szCs w:val="22"/>
          <w:lang w:eastAsia="ru-RU"/>
        </w:rPr>
      </w:pPr>
      <w:bookmarkStart w:id="56" w:name="dst100326"/>
      <w:bookmarkEnd w:id="56"/>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49040526" w14:textId="77777777" w:rsidR="009953B0" w:rsidRPr="00200301" w:rsidRDefault="009953B0" w:rsidP="00AF556B">
      <w:pPr>
        <w:pStyle w:val="a7"/>
        <w:numPr>
          <w:ilvl w:val="3"/>
          <w:numId w:val="9"/>
        </w:numPr>
        <w:tabs>
          <w:tab w:val="left" w:pos="0"/>
        </w:tabs>
        <w:ind w:left="0" w:firstLine="284"/>
        <w:jc w:val="both"/>
        <w:rPr>
          <w:sz w:val="22"/>
          <w:szCs w:val="22"/>
        </w:rPr>
      </w:pPr>
      <w:bookmarkStart w:id="57" w:name="sub_536"/>
      <w:r w:rsidRPr="00200301">
        <w:rPr>
          <w:sz w:val="22"/>
          <w:szCs w:val="22"/>
        </w:rPr>
        <w:t>Дата окончания срока рассмотрения заявок на участие в торгах.</w:t>
      </w:r>
    </w:p>
    <w:p w14:paraId="3A46688F" w14:textId="77777777"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14:paraId="3A26030D"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7"/>
    <w:p w14:paraId="1652C311"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489E4206" w:rsidR="006B3DDC" w:rsidRPr="00AC3F45" w:rsidRDefault="006B3DDC" w:rsidP="004E5F9B">
      <w:pPr>
        <w:pStyle w:val="2"/>
        <w:spacing w:before="0" w:after="0"/>
        <w:ind w:firstLine="284"/>
        <w:jc w:val="center"/>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p>
    <w:p w14:paraId="44E5FBFA" w14:textId="77777777" w:rsidR="004E5F9B" w:rsidRDefault="004E5F9B" w:rsidP="006B3DDC">
      <w:pPr>
        <w:tabs>
          <w:tab w:val="left" w:pos="3544"/>
        </w:tabs>
        <w:ind w:firstLine="284"/>
        <w:jc w:val="both"/>
        <w:rPr>
          <w:sz w:val="22"/>
          <w:szCs w:val="22"/>
        </w:rPr>
      </w:pP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4B6C84CD" w14:textId="77777777" w:rsidR="006B3DDC" w:rsidRDefault="006B3DDC" w:rsidP="006B3DDC">
      <w:pPr>
        <w:ind w:firstLine="284"/>
        <w:jc w:val="both"/>
        <w:rPr>
          <w:sz w:val="22"/>
          <w:szCs w:val="22"/>
        </w:rPr>
      </w:pPr>
      <w:r w:rsidRPr="00AC3F45">
        <w:rPr>
          <w:sz w:val="22"/>
          <w:szCs w:val="22"/>
        </w:rPr>
        <w:t>5.3.1.3 В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8" w:name="dst100331"/>
      <w:bookmarkEnd w:id="58"/>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9" w:name="dst100332"/>
      <w:bookmarkEnd w:id="59"/>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60" w:name="dst100333"/>
      <w:bookmarkEnd w:id="60"/>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61" w:name="dst100334"/>
      <w:bookmarkEnd w:id="61"/>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62" w:name="dst100335"/>
      <w:bookmarkEnd w:id="62"/>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63" w:name="dst100336"/>
      <w:bookmarkEnd w:id="63"/>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4" w:name="dst100337"/>
      <w:bookmarkEnd w:id="64"/>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5" w:name="dst100338"/>
      <w:bookmarkEnd w:id="65"/>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609FF6CD" w14:textId="2298DA12" w:rsidR="006B3DDC" w:rsidRDefault="00C23635" w:rsidP="0001196E">
      <w:pPr>
        <w:shd w:val="clear" w:color="auto" w:fill="FFFFFF"/>
        <w:ind w:firstLine="540"/>
        <w:jc w:val="both"/>
        <w:rPr>
          <w:rStyle w:val="blk"/>
          <w:sz w:val="22"/>
          <w:szCs w:val="22"/>
        </w:rPr>
      </w:pPr>
      <w:bookmarkStart w:id="66" w:name="dst100339"/>
      <w:bookmarkStart w:id="67" w:name="dst100340"/>
      <w:bookmarkEnd w:id="66"/>
      <w:bookmarkEnd w:id="67"/>
      <w:r>
        <w:rPr>
          <w:rStyle w:val="blk"/>
          <w:sz w:val="22"/>
          <w:szCs w:val="22"/>
        </w:rPr>
        <w:t>10</w:t>
      </w:r>
      <w:r w:rsidR="0000025D">
        <w:rPr>
          <w:rStyle w:val="blk"/>
          <w:sz w:val="22"/>
          <w:szCs w:val="22"/>
        </w:rPr>
        <w:t>) Ф</w:t>
      </w:r>
      <w:r w:rsidR="006B3DDC" w:rsidRPr="006B3DDC">
        <w:rPr>
          <w:rStyle w:val="blk"/>
          <w:sz w:val="22"/>
          <w:szCs w:val="22"/>
        </w:rPr>
        <w:t>ормы, порядок, дата</w:t>
      </w:r>
      <w:r w:rsidR="0000025D">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sidR="0000025D">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6505FD5C" w:rsidR="0000025D" w:rsidRPr="006B3DDC" w:rsidRDefault="0000025D" w:rsidP="0001196E">
      <w:pPr>
        <w:ind w:firstLine="540"/>
        <w:jc w:val="both"/>
        <w:rPr>
          <w:sz w:val="22"/>
          <w:szCs w:val="22"/>
        </w:rPr>
      </w:pPr>
      <w:r>
        <w:rPr>
          <w:rStyle w:val="blk"/>
          <w:sz w:val="22"/>
          <w:szCs w:val="22"/>
        </w:rPr>
        <w:t>1</w:t>
      </w:r>
      <w:r w:rsidR="00C23635">
        <w:rPr>
          <w:rStyle w:val="blk"/>
          <w:sz w:val="22"/>
          <w:szCs w:val="22"/>
        </w:rPr>
        <w:t>1</w:t>
      </w:r>
      <w:r>
        <w:rPr>
          <w:rStyle w:val="blk"/>
          <w:sz w:val="22"/>
          <w:szCs w:val="22"/>
        </w:rPr>
        <w:t xml:space="preserve">)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6C04CEE2" w:rsidR="006B3DDC" w:rsidRPr="006B3DDC" w:rsidRDefault="0000025D" w:rsidP="0001196E">
      <w:pPr>
        <w:shd w:val="clear" w:color="auto" w:fill="FFFFFF"/>
        <w:ind w:firstLine="540"/>
        <w:jc w:val="both"/>
        <w:rPr>
          <w:sz w:val="22"/>
          <w:szCs w:val="22"/>
        </w:rPr>
      </w:pPr>
      <w:bookmarkStart w:id="68" w:name="dst100341"/>
      <w:bookmarkEnd w:id="68"/>
      <w:r>
        <w:rPr>
          <w:rStyle w:val="blk"/>
          <w:sz w:val="22"/>
          <w:szCs w:val="22"/>
        </w:rPr>
        <w:t>1</w:t>
      </w:r>
      <w:r w:rsidR="00C23635">
        <w:rPr>
          <w:rStyle w:val="blk"/>
          <w:sz w:val="22"/>
          <w:szCs w:val="22"/>
        </w:rPr>
        <w:t>2</w:t>
      </w:r>
      <w:r>
        <w:rPr>
          <w:rStyle w:val="blk"/>
          <w:sz w:val="22"/>
          <w:szCs w:val="22"/>
        </w:rPr>
        <w:t>)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CF1F176" w:rsidR="006B3DDC" w:rsidRPr="006B3DDC" w:rsidRDefault="0000025D" w:rsidP="0001196E">
      <w:pPr>
        <w:shd w:val="clear" w:color="auto" w:fill="FFFFFF"/>
        <w:ind w:firstLine="540"/>
        <w:jc w:val="both"/>
        <w:rPr>
          <w:sz w:val="22"/>
          <w:szCs w:val="22"/>
        </w:rPr>
      </w:pPr>
      <w:bookmarkStart w:id="69" w:name="dst100342"/>
      <w:bookmarkEnd w:id="69"/>
      <w:r>
        <w:rPr>
          <w:rStyle w:val="blk"/>
          <w:sz w:val="22"/>
          <w:szCs w:val="22"/>
        </w:rPr>
        <w:t>1</w:t>
      </w:r>
      <w:r w:rsidR="00C23635">
        <w:rPr>
          <w:rStyle w:val="blk"/>
          <w:sz w:val="22"/>
          <w:szCs w:val="22"/>
        </w:rPr>
        <w:t>3</w:t>
      </w:r>
      <w:r>
        <w:rPr>
          <w:rStyle w:val="blk"/>
          <w:sz w:val="22"/>
          <w:szCs w:val="22"/>
        </w:rPr>
        <w:t>) К</w:t>
      </w:r>
      <w:r w:rsidR="006B3DDC" w:rsidRPr="006B3DDC">
        <w:rPr>
          <w:rStyle w:val="blk"/>
          <w:sz w:val="22"/>
          <w:szCs w:val="22"/>
        </w:rPr>
        <w:t>ритерии оценки и сопоставления заявок на участие в такой закупке;</w:t>
      </w:r>
    </w:p>
    <w:p w14:paraId="4AA2C550" w14:textId="08E78953" w:rsidR="006B3DDC" w:rsidRPr="006B3DDC" w:rsidRDefault="0000025D" w:rsidP="0001196E">
      <w:pPr>
        <w:shd w:val="clear" w:color="auto" w:fill="FFFFFF"/>
        <w:ind w:firstLine="540"/>
        <w:jc w:val="both"/>
        <w:rPr>
          <w:sz w:val="22"/>
          <w:szCs w:val="22"/>
        </w:rPr>
      </w:pPr>
      <w:bookmarkStart w:id="70" w:name="dst100343"/>
      <w:bookmarkEnd w:id="70"/>
      <w:r>
        <w:rPr>
          <w:rStyle w:val="blk"/>
          <w:sz w:val="22"/>
          <w:szCs w:val="22"/>
        </w:rPr>
        <w:t>1</w:t>
      </w:r>
      <w:r w:rsidR="00C23635">
        <w:rPr>
          <w:rStyle w:val="blk"/>
          <w:sz w:val="22"/>
          <w:szCs w:val="22"/>
        </w:rPr>
        <w:t>4</w:t>
      </w:r>
      <w:r>
        <w:rPr>
          <w:rStyle w:val="blk"/>
          <w:sz w:val="22"/>
          <w:szCs w:val="22"/>
        </w:rPr>
        <w:t>) П</w:t>
      </w:r>
      <w:r w:rsidR="006B3DDC" w:rsidRPr="006B3DDC">
        <w:rPr>
          <w:rStyle w:val="blk"/>
          <w:sz w:val="22"/>
          <w:szCs w:val="22"/>
        </w:rPr>
        <w:t>орядок оценки и сопоставления заявок на участие в такой закупке;</w:t>
      </w:r>
    </w:p>
    <w:p w14:paraId="617857F1" w14:textId="53E3D499" w:rsidR="006B3DDC" w:rsidRPr="00AC3F45" w:rsidRDefault="0001196E" w:rsidP="0001196E">
      <w:pPr>
        <w:shd w:val="clear" w:color="auto" w:fill="FFFFFF"/>
        <w:ind w:firstLine="540"/>
        <w:jc w:val="both"/>
        <w:rPr>
          <w:sz w:val="22"/>
          <w:szCs w:val="22"/>
        </w:rPr>
      </w:pPr>
      <w:bookmarkStart w:id="71" w:name="dst100344"/>
      <w:bookmarkEnd w:id="71"/>
      <w:r>
        <w:rPr>
          <w:rStyle w:val="blk"/>
          <w:sz w:val="22"/>
          <w:szCs w:val="22"/>
        </w:rPr>
        <w:t>1</w:t>
      </w:r>
      <w:r w:rsidR="00C23635">
        <w:rPr>
          <w:rStyle w:val="blk"/>
          <w:sz w:val="22"/>
          <w:szCs w:val="22"/>
        </w:rPr>
        <w:t>5</w:t>
      </w:r>
      <w:r>
        <w:rPr>
          <w:rStyle w:val="blk"/>
          <w:sz w:val="22"/>
          <w:szCs w:val="22"/>
        </w:rPr>
        <w:t>)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062B0778" w:rsidR="006B3DDC" w:rsidRPr="00AC3F45" w:rsidRDefault="0001196E" w:rsidP="0001196E">
      <w:pPr>
        <w:ind w:firstLine="540"/>
        <w:jc w:val="both"/>
        <w:rPr>
          <w:sz w:val="22"/>
          <w:szCs w:val="22"/>
        </w:rPr>
      </w:pPr>
      <w:bookmarkStart w:id="72" w:name="sub_542"/>
      <w:r>
        <w:rPr>
          <w:sz w:val="22"/>
          <w:szCs w:val="22"/>
        </w:rPr>
        <w:t>1</w:t>
      </w:r>
      <w:r w:rsidR="00C23635">
        <w:rPr>
          <w:sz w:val="22"/>
          <w:szCs w:val="22"/>
        </w:rPr>
        <w:t>6</w:t>
      </w:r>
      <w:r w:rsidR="006B3DDC" w:rsidRPr="00AC3F45">
        <w:rPr>
          <w:sz w:val="22"/>
          <w:szCs w:val="22"/>
        </w:rPr>
        <w:t xml:space="preserve">)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w:t>
      </w:r>
      <w:r w:rsidR="006B3DDC" w:rsidRPr="00AC3F45">
        <w:rPr>
          <w:sz w:val="22"/>
          <w:szCs w:val="22"/>
        </w:rPr>
        <w:lastRenderedPageBreak/>
        <w:t>(Организатором) требования обеспечения заявки на участие в кон</w:t>
      </w:r>
      <w:r w:rsidR="006B3DDC">
        <w:rPr>
          <w:sz w:val="22"/>
          <w:szCs w:val="22"/>
        </w:rPr>
        <w:t>курсе в форме денежных средств;</w:t>
      </w:r>
    </w:p>
    <w:p w14:paraId="09D6918A" w14:textId="5653CB08" w:rsidR="006B3DDC" w:rsidRPr="00AC3F45" w:rsidRDefault="0001196E" w:rsidP="0001196E">
      <w:pPr>
        <w:ind w:firstLine="540"/>
        <w:jc w:val="both"/>
        <w:rPr>
          <w:sz w:val="22"/>
          <w:szCs w:val="22"/>
        </w:rPr>
      </w:pPr>
      <w:r>
        <w:rPr>
          <w:sz w:val="22"/>
          <w:szCs w:val="22"/>
        </w:rPr>
        <w:t>1</w:t>
      </w:r>
      <w:r w:rsidR="00C23635">
        <w:rPr>
          <w:sz w:val="22"/>
          <w:szCs w:val="22"/>
        </w:rPr>
        <w:t>7</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2055FD4F" w:rsidR="006B3DDC" w:rsidRPr="00200301" w:rsidRDefault="0001196E" w:rsidP="0001196E">
      <w:pPr>
        <w:ind w:firstLine="540"/>
        <w:jc w:val="both"/>
        <w:rPr>
          <w:sz w:val="22"/>
          <w:szCs w:val="22"/>
        </w:rPr>
      </w:pPr>
      <w:r>
        <w:rPr>
          <w:sz w:val="22"/>
          <w:szCs w:val="22"/>
        </w:rPr>
        <w:t>1</w:t>
      </w:r>
      <w:r w:rsidR="00C23635">
        <w:rPr>
          <w:sz w:val="22"/>
          <w:szCs w:val="22"/>
        </w:rPr>
        <w:t>8</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3C24DBBB" w:rsidR="0001196E" w:rsidRPr="00200301" w:rsidRDefault="00C23635" w:rsidP="0001196E">
      <w:pPr>
        <w:ind w:firstLine="540"/>
        <w:jc w:val="both"/>
        <w:rPr>
          <w:sz w:val="22"/>
          <w:szCs w:val="22"/>
        </w:rPr>
      </w:pPr>
      <w:r>
        <w:rPr>
          <w:sz w:val="22"/>
          <w:szCs w:val="22"/>
        </w:rPr>
        <w:t>19</w:t>
      </w:r>
      <w:r w:rsidR="0001196E" w:rsidRPr="00200301">
        <w:rPr>
          <w:sz w:val="22"/>
          <w:szCs w:val="22"/>
        </w:rPr>
        <w:t xml:space="preserve">) При проведении конкурса в электронной форме - </w:t>
      </w:r>
      <w:r w:rsidR="0001196E"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0001196E" w:rsidRPr="00200301">
        <w:rPr>
          <w:sz w:val="22"/>
          <w:szCs w:val="22"/>
          <w:lang w:eastAsia="ru-RU"/>
        </w:rPr>
        <w:t>;</w:t>
      </w:r>
    </w:p>
    <w:p w14:paraId="0F0E1ECB" w14:textId="5F96BE43"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w:t>
      </w:r>
      <w:r w:rsidR="00C23635">
        <w:rPr>
          <w:sz w:val="22"/>
          <w:szCs w:val="22"/>
        </w:rPr>
        <w:t>0</w:t>
      </w:r>
      <w:r w:rsidR="006B3DDC" w:rsidRPr="00200301">
        <w:rPr>
          <w:sz w:val="22"/>
          <w:szCs w:val="22"/>
        </w:rPr>
        <w:t xml:space="preserve">) </w:t>
      </w:r>
      <w:bookmarkStart w:id="73" w:name="sub_5423"/>
      <w:bookmarkEnd w:id="72"/>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084CFB" w:rsidRDefault="006B3DDC" w:rsidP="00AF556B">
      <w:pPr>
        <w:ind w:firstLine="284"/>
        <w:jc w:val="both"/>
        <w:rPr>
          <w:sz w:val="22"/>
          <w:szCs w:val="22"/>
        </w:rPr>
      </w:pPr>
      <w:bookmarkStart w:id="74" w:name="sub_5424"/>
      <w:bookmarkEnd w:id="73"/>
      <w:r w:rsidRPr="00AC3F45">
        <w:rPr>
          <w:sz w:val="22"/>
          <w:szCs w:val="22"/>
        </w:rPr>
        <w:t xml:space="preserve">5.3.1.5 Сведения, содержащиеся в конкурсной документации, должны соответствовать </w:t>
      </w:r>
      <w:r w:rsidRPr="00084CFB">
        <w:rPr>
          <w:sz w:val="22"/>
          <w:szCs w:val="22"/>
        </w:rPr>
        <w:t>сведениям, ука</w:t>
      </w:r>
      <w:r w:rsidR="00D34B99" w:rsidRPr="00084CFB">
        <w:rPr>
          <w:sz w:val="22"/>
          <w:szCs w:val="22"/>
        </w:rPr>
        <w:t>занным в извещении о проведении</w:t>
      </w:r>
      <w:r w:rsidRPr="00084CFB">
        <w:rPr>
          <w:sz w:val="22"/>
          <w:szCs w:val="22"/>
        </w:rPr>
        <w:t xml:space="preserve"> конкурса.</w:t>
      </w:r>
    </w:p>
    <w:p w14:paraId="40E6175B" w14:textId="2F646166" w:rsidR="006B3DDC" w:rsidRPr="00084CFB" w:rsidRDefault="006B3DDC" w:rsidP="006B3DDC">
      <w:pPr>
        <w:ind w:firstLine="284"/>
        <w:jc w:val="both"/>
        <w:rPr>
          <w:sz w:val="22"/>
          <w:szCs w:val="22"/>
        </w:rPr>
      </w:pPr>
      <w:bookmarkStart w:id="75" w:name="sub_505"/>
      <w:bookmarkEnd w:id="74"/>
      <w:r w:rsidRPr="00084CFB">
        <w:rPr>
          <w:sz w:val="22"/>
          <w:szCs w:val="22"/>
        </w:rPr>
        <w:t>5.3.2</w:t>
      </w:r>
      <w:proofErr w:type="gramStart"/>
      <w:r w:rsidRPr="00084CFB">
        <w:rPr>
          <w:sz w:val="22"/>
          <w:szCs w:val="22"/>
        </w:rPr>
        <w:t xml:space="preserve"> П</w:t>
      </w:r>
      <w:proofErr w:type="gramEnd"/>
      <w:r w:rsidRPr="00084CFB">
        <w:rPr>
          <w:sz w:val="22"/>
          <w:szCs w:val="22"/>
        </w:rPr>
        <w:t>ри проведении процедуры закупки заказчиком и Комиссией проводится единая процедура вскрытия, рассмотрения, оценки и сопоставления заявок на участие в конкурсе (процедура подведения итогов</w:t>
      </w:r>
      <w:r w:rsidR="00543B0E" w:rsidRPr="00084CFB">
        <w:rPr>
          <w:sz w:val="22"/>
          <w:szCs w:val="22"/>
        </w:rPr>
        <w:t xml:space="preserve"> </w:t>
      </w:r>
      <w:r w:rsidRPr="00084CFB">
        <w:rPr>
          <w:sz w:val="22"/>
          <w:szCs w:val="22"/>
        </w:rPr>
        <w:t>конкурса).</w:t>
      </w:r>
    </w:p>
    <w:p w14:paraId="561ADF04" w14:textId="77777777" w:rsidR="006B3DDC" w:rsidRPr="00AC3F45" w:rsidRDefault="006B3DDC" w:rsidP="006B3DDC">
      <w:pPr>
        <w:ind w:firstLine="284"/>
        <w:jc w:val="both"/>
        <w:rPr>
          <w:sz w:val="22"/>
          <w:szCs w:val="22"/>
        </w:rPr>
      </w:pPr>
      <w:r w:rsidRPr="00084CFB">
        <w:rPr>
          <w:sz w:val="22"/>
          <w:szCs w:val="22"/>
        </w:rPr>
        <w:t>5.3.2.1 Порядок вскрытия конвертов</w:t>
      </w:r>
      <w:r w:rsidR="007001CD" w:rsidRPr="00084CFB">
        <w:rPr>
          <w:sz w:val="22"/>
          <w:szCs w:val="22"/>
        </w:rPr>
        <w:t xml:space="preserve"> </w:t>
      </w:r>
      <w:r w:rsidR="00C32661" w:rsidRPr="00084CFB">
        <w:rPr>
          <w:sz w:val="22"/>
          <w:szCs w:val="22"/>
        </w:rPr>
        <w:t xml:space="preserve">с </w:t>
      </w:r>
      <w:r w:rsidR="007001CD" w:rsidRPr="00084CFB">
        <w:rPr>
          <w:sz w:val="22"/>
          <w:szCs w:val="22"/>
        </w:rPr>
        <w:t>заявкам</w:t>
      </w:r>
      <w:r w:rsidR="00C32661" w:rsidRPr="00084CFB">
        <w:rPr>
          <w:sz w:val="22"/>
          <w:szCs w:val="22"/>
        </w:rPr>
        <w:t>и</w:t>
      </w:r>
      <w:r w:rsidR="007001CD" w:rsidRPr="00AC3F45">
        <w:rPr>
          <w:sz w:val="22"/>
          <w:szCs w:val="22"/>
        </w:rPr>
        <w:t xml:space="preserve"> на участие в конкурсе</w:t>
      </w:r>
      <w:r w:rsidRPr="00AC3F45">
        <w:rPr>
          <w:sz w:val="22"/>
          <w:szCs w:val="22"/>
        </w:rPr>
        <w:t>.</w:t>
      </w:r>
    </w:p>
    <w:p w14:paraId="5FEA77F0" w14:textId="7737B695" w:rsidR="006B3DDC" w:rsidRDefault="006B3DDC" w:rsidP="006B3DDC">
      <w:pPr>
        <w:ind w:firstLine="284"/>
        <w:jc w:val="both"/>
        <w:rPr>
          <w:sz w:val="22"/>
          <w:szCs w:val="22"/>
        </w:rPr>
      </w:pPr>
      <w:bookmarkStart w:id="76" w:name="sub_551"/>
      <w:bookmarkEnd w:id="75"/>
      <w:r w:rsidRPr="00AC3F45">
        <w:rPr>
          <w:sz w:val="22"/>
          <w:szCs w:val="22"/>
        </w:rPr>
        <w:t>5.3.2.1.1</w:t>
      </w:r>
      <w:proofErr w:type="gramStart"/>
      <w:r w:rsidRPr="00AC3F45">
        <w:rPr>
          <w:sz w:val="22"/>
          <w:szCs w:val="22"/>
        </w:rPr>
        <w:t xml:space="preserve"> В</w:t>
      </w:r>
      <w:proofErr w:type="gramEnd"/>
      <w:r w:rsidRPr="00AC3F45">
        <w:rPr>
          <w:sz w:val="22"/>
          <w:szCs w:val="22"/>
        </w:rPr>
        <w:t xml:space="preserve"> день, во время и в месте, указанные в извещении о проведении конкурса,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4E5F9B" w:rsidRDefault="006B3DDC" w:rsidP="006B3DDC">
      <w:pPr>
        <w:ind w:firstLine="284"/>
        <w:jc w:val="both"/>
        <w:rPr>
          <w:sz w:val="22"/>
          <w:szCs w:val="22"/>
        </w:rPr>
      </w:pPr>
      <w:r w:rsidRPr="004E5F9B">
        <w:rPr>
          <w:rFonts w:eastAsia="Calibri"/>
          <w:sz w:val="22"/>
          <w:szCs w:val="22"/>
          <w:lang w:eastAsia="en-US"/>
        </w:rPr>
        <w:t>По решению Комиссии в целях информационной открытости деятельности Заказчика в сфере закупок вскрытие конвертов с заявками</w:t>
      </w:r>
      <w:r w:rsidR="00851265" w:rsidRPr="004E5F9B">
        <w:rPr>
          <w:rFonts w:eastAsia="Calibri"/>
          <w:sz w:val="22"/>
          <w:szCs w:val="22"/>
          <w:lang w:eastAsia="en-US"/>
        </w:rPr>
        <w:t xml:space="preserve"> </w:t>
      </w:r>
      <w:r w:rsidRPr="004E5F9B">
        <w:rPr>
          <w:rFonts w:eastAsia="Calibri"/>
          <w:sz w:val="22"/>
          <w:szCs w:val="22"/>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7" w:name="sub_553"/>
      <w:bookmarkEnd w:id="76"/>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8" w:name="sub_554"/>
      <w:bookmarkEnd w:id="77"/>
    </w:p>
    <w:p w14:paraId="6E9EF6E2" w14:textId="144A0893" w:rsidR="006B3DDC" w:rsidRPr="000C3F9B" w:rsidRDefault="006B3DDC" w:rsidP="006B3DDC">
      <w:pPr>
        <w:ind w:firstLine="284"/>
        <w:jc w:val="both"/>
        <w:rPr>
          <w:sz w:val="22"/>
          <w:szCs w:val="22"/>
        </w:rPr>
      </w:pPr>
      <w:r w:rsidRPr="000C3F9B">
        <w:rPr>
          <w:sz w:val="22"/>
          <w:szCs w:val="22"/>
        </w:rPr>
        <w:t>При этом в случае, если на участие в конкурсе не было подано ни одной з</w:t>
      </w:r>
      <w:r w:rsidR="00D83CD1">
        <w:rPr>
          <w:sz w:val="22"/>
          <w:szCs w:val="22"/>
        </w:rPr>
        <w:t xml:space="preserve">аявки, </w:t>
      </w:r>
      <w:r w:rsidRPr="000C3F9B">
        <w:rPr>
          <w:sz w:val="22"/>
          <w:szCs w:val="22"/>
        </w:rPr>
        <w:t xml:space="preserve">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 xml:space="preserve">пунктом </w:t>
      </w:r>
      <w:r w:rsidR="00395EE1" w:rsidRPr="000C3F9B">
        <w:rPr>
          <w:sz w:val="22"/>
          <w:szCs w:val="22"/>
        </w:rPr>
        <w:lastRenderedPageBreak/>
        <w:t>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38F955DB"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9" w:name="sub_506"/>
      <w:bookmarkEnd w:id="78"/>
      <w:r w:rsidRPr="00AC3F45">
        <w:rPr>
          <w:sz w:val="22"/>
          <w:szCs w:val="22"/>
        </w:rPr>
        <w:t>5.3.2.2 Порядок рассмотрения заявок на участие в конкурсе.</w:t>
      </w:r>
    </w:p>
    <w:p w14:paraId="4397B223" w14:textId="371663FC" w:rsidR="006B3DDC" w:rsidRPr="00AC3F45" w:rsidRDefault="006B3DDC" w:rsidP="006B3DDC">
      <w:pPr>
        <w:ind w:firstLine="284"/>
        <w:jc w:val="both"/>
        <w:rPr>
          <w:sz w:val="22"/>
          <w:szCs w:val="22"/>
        </w:rPr>
      </w:pPr>
      <w:bookmarkStart w:id="80" w:name="sub_561"/>
      <w:bookmarkEnd w:id="79"/>
      <w:r w:rsidRPr="00AC3F45">
        <w:rPr>
          <w:sz w:val="22"/>
          <w:szCs w:val="22"/>
        </w:rPr>
        <w:t xml:space="preserve">5.3.2.2.1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81" w:name="sub_562"/>
      <w:bookmarkEnd w:id="80"/>
    </w:p>
    <w:p w14:paraId="2D99C15B" w14:textId="6169E8D7" w:rsidR="006B3DDC" w:rsidRPr="00AC3F45" w:rsidRDefault="006B3DDC" w:rsidP="006B3DDC">
      <w:pPr>
        <w:ind w:firstLine="284"/>
        <w:jc w:val="both"/>
        <w:rPr>
          <w:sz w:val="22"/>
          <w:szCs w:val="22"/>
        </w:rPr>
      </w:pPr>
      <w:r w:rsidRPr="00AC3F45">
        <w:rPr>
          <w:sz w:val="22"/>
          <w:szCs w:val="22"/>
        </w:rPr>
        <w:t xml:space="preserve">5.3.2.2.2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77777777"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505F7731"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96C7B53"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17C0B4B2"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Комиссия составляет </w:t>
      </w:r>
      <w:r w:rsidR="00D83CD1">
        <w:rPr>
          <w:sz w:val="22"/>
          <w:szCs w:val="22"/>
        </w:rPr>
        <w:t>и</w:t>
      </w:r>
      <w:r w:rsidR="00831001">
        <w:rPr>
          <w:sz w:val="22"/>
          <w:szCs w:val="22"/>
        </w:rPr>
        <w:t>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82" w:name="sub_507"/>
      <w:bookmarkEnd w:id="81"/>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56E0D2E6" w:rsidR="006B3DDC" w:rsidRPr="00AC3F45" w:rsidRDefault="006B3DDC" w:rsidP="006B3DDC">
      <w:pPr>
        <w:ind w:firstLine="284"/>
        <w:jc w:val="both"/>
        <w:rPr>
          <w:sz w:val="22"/>
          <w:szCs w:val="22"/>
        </w:rPr>
      </w:pPr>
      <w:bookmarkStart w:id="83" w:name="sub_571"/>
      <w:bookmarkEnd w:id="82"/>
      <w:r w:rsidRPr="000C3F9B">
        <w:rPr>
          <w:sz w:val="22"/>
          <w:szCs w:val="22"/>
        </w:rPr>
        <w:t>5.3.2.3.1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4" w:name="sub_572"/>
      <w:bookmarkEnd w:id="83"/>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5" w:name="sub_573"/>
      <w:bookmarkEnd w:id="84"/>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w:t>
      </w:r>
      <w:r w:rsidRPr="00AC3F45">
        <w:rPr>
          <w:sz w:val="22"/>
          <w:szCs w:val="22"/>
        </w:rPr>
        <w:lastRenderedPageBreak/>
        <w:t>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6" w:name="sub_574"/>
      <w:bookmarkEnd w:id="85"/>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64289D99" w:rsidR="006B3DDC" w:rsidRPr="000C3F9B" w:rsidRDefault="006B3DDC" w:rsidP="00395EE1">
      <w:pPr>
        <w:ind w:firstLine="284"/>
        <w:jc w:val="both"/>
        <w:rPr>
          <w:sz w:val="22"/>
          <w:szCs w:val="22"/>
        </w:rPr>
      </w:pPr>
      <w:bookmarkStart w:id="87" w:name="sub_575"/>
      <w:bookmarkEnd w:id="86"/>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D83CD1">
        <w:rPr>
          <w:sz w:val="22"/>
          <w:szCs w:val="22"/>
        </w:rPr>
        <w:t>и</w:t>
      </w:r>
      <w:r w:rsidR="00674479" w:rsidRPr="000C3F9B">
        <w:rPr>
          <w:sz w:val="22"/>
          <w:szCs w:val="22"/>
        </w:rPr>
        <w:t>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8" w:name="dst100157"/>
      <w:bookmarkEnd w:id="88"/>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9" w:name="dst100158"/>
      <w:bookmarkEnd w:id="89"/>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90" w:name="dst100159"/>
      <w:bookmarkEnd w:id="90"/>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91" w:name="dst100160"/>
      <w:bookmarkEnd w:id="91"/>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92" w:name="dst100161"/>
      <w:bookmarkEnd w:id="92"/>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93" w:name="dst100162"/>
      <w:bookmarkEnd w:id="93"/>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4" w:name="dst100163"/>
      <w:bookmarkEnd w:id="94"/>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77777777"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14:paraId="643DB855" w14:textId="0D04A7C9" w:rsidR="006B3DDC" w:rsidRPr="000C3F9B" w:rsidRDefault="006B3DDC" w:rsidP="00587EC9">
      <w:pPr>
        <w:ind w:firstLine="284"/>
        <w:jc w:val="both"/>
        <w:rPr>
          <w:sz w:val="22"/>
          <w:szCs w:val="22"/>
        </w:rPr>
      </w:pPr>
      <w:bookmarkStart w:id="95" w:name="dst100164"/>
      <w:bookmarkEnd w:id="87"/>
      <w:bookmarkEnd w:id="95"/>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D83CD1">
        <w:rPr>
          <w:sz w:val="22"/>
          <w:szCs w:val="22"/>
        </w:rPr>
        <w:t>и</w:t>
      </w:r>
      <w:r w:rsidR="0074474D" w:rsidRPr="000C3F9B">
        <w:rPr>
          <w:sz w:val="22"/>
          <w:szCs w:val="22"/>
        </w:rPr>
        <w:t>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6" w:name="dst100167"/>
      <w:bookmarkEnd w:id="96"/>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07CBB641" w:rsidR="0074474D" w:rsidRPr="000C3F9B" w:rsidRDefault="00A97EAD" w:rsidP="00587EC9">
      <w:pPr>
        <w:shd w:val="clear" w:color="auto" w:fill="FFFFFF"/>
        <w:ind w:firstLine="284"/>
        <w:jc w:val="both"/>
        <w:rPr>
          <w:sz w:val="22"/>
          <w:szCs w:val="22"/>
        </w:rPr>
      </w:pPr>
      <w:bookmarkStart w:id="97" w:name="dst100168"/>
      <w:bookmarkStart w:id="98" w:name="dst100169"/>
      <w:bookmarkEnd w:id="97"/>
      <w:bookmarkEnd w:id="98"/>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16612A9D" w:rsidR="0074474D" w:rsidRPr="000C3F9B" w:rsidRDefault="00A97EAD" w:rsidP="00587EC9">
      <w:pPr>
        <w:shd w:val="clear" w:color="auto" w:fill="FFFFFF"/>
        <w:ind w:firstLine="284"/>
        <w:jc w:val="both"/>
        <w:rPr>
          <w:sz w:val="22"/>
          <w:szCs w:val="22"/>
        </w:rPr>
      </w:pPr>
      <w:bookmarkStart w:id="99" w:name="dst100170"/>
      <w:bookmarkEnd w:id="99"/>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100" w:name="dst100171"/>
      <w:bookmarkEnd w:id="100"/>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101" w:name="dst100172"/>
      <w:bookmarkEnd w:id="101"/>
      <w:r w:rsidRPr="000C3F9B">
        <w:rPr>
          <w:rStyle w:val="blk"/>
          <w:sz w:val="22"/>
          <w:szCs w:val="22"/>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00141285" w:rsidR="0074474D" w:rsidRPr="000C3F9B" w:rsidRDefault="00A97EAD" w:rsidP="00587EC9">
      <w:pPr>
        <w:shd w:val="clear" w:color="auto" w:fill="FFFFFF"/>
        <w:ind w:firstLine="284"/>
        <w:jc w:val="both"/>
        <w:rPr>
          <w:sz w:val="22"/>
          <w:szCs w:val="22"/>
        </w:rPr>
      </w:pPr>
      <w:bookmarkStart w:id="102" w:name="dst100173"/>
      <w:bookmarkEnd w:id="102"/>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1BEF6852" w:rsidR="0074474D" w:rsidRPr="000C3F9B" w:rsidRDefault="00A97EAD" w:rsidP="00587EC9">
      <w:pPr>
        <w:shd w:val="clear" w:color="auto" w:fill="FFFFFF"/>
        <w:ind w:firstLine="284"/>
        <w:jc w:val="both"/>
        <w:rPr>
          <w:sz w:val="22"/>
          <w:szCs w:val="22"/>
        </w:rPr>
      </w:pPr>
      <w:bookmarkStart w:id="103" w:name="dst100174"/>
      <w:bookmarkEnd w:id="103"/>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70C7045F"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4"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4"/>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1B1AE81A"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246FEAA" w:rsidR="00AA7395" w:rsidRPr="00AC3F45" w:rsidRDefault="00AA7395" w:rsidP="00D83CD1">
      <w:pPr>
        <w:pStyle w:val="2"/>
        <w:spacing w:before="0" w:after="0"/>
        <w:ind w:firstLine="284"/>
        <w:jc w:val="center"/>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p>
    <w:p w14:paraId="28A4BC11" w14:textId="77777777" w:rsidR="00D83CD1" w:rsidRDefault="00D83CD1" w:rsidP="00AA7395">
      <w:pPr>
        <w:ind w:firstLine="284"/>
        <w:jc w:val="both"/>
        <w:rPr>
          <w:sz w:val="22"/>
          <w:szCs w:val="22"/>
        </w:rPr>
      </w:pP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Pr="006B3DDC">
        <w:rPr>
          <w:rStyle w:val="blk"/>
          <w:sz w:val="22"/>
          <w:szCs w:val="22"/>
        </w:rPr>
        <w:lastRenderedPageBreak/>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5C60A1F4" w14:textId="7364A6CB" w:rsidR="00E85A7D" w:rsidRDefault="00E85A7D" w:rsidP="00E85A7D">
      <w:pPr>
        <w:shd w:val="clear" w:color="auto" w:fill="FFFFFF"/>
        <w:ind w:firstLine="540"/>
        <w:jc w:val="both"/>
        <w:rPr>
          <w:rStyle w:val="blk"/>
          <w:sz w:val="22"/>
          <w:szCs w:val="22"/>
        </w:rPr>
      </w:pPr>
      <w:r>
        <w:rPr>
          <w:rStyle w:val="blk"/>
          <w:sz w:val="22"/>
          <w:szCs w:val="22"/>
        </w:rPr>
        <w:t>1</w:t>
      </w:r>
      <w:r w:rsidR="00C23635">
        <w:rPr>
          <w:rStyle w:val="blk"/>
          <w:sz w:val="22"/>
          <w:szCs w:val="22"/>
        </w:rPr>
        <w:t>0</w:t>
      </w:r>
      <w:r>
        <w:rPr>
          <w:rStyle w:val="blk"/>
          <w:sz w:val="22"/>
          <w:szCs w:val="22"/>
        </w:rPr>
        <w:t>)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2ADB5A27" w:rsidR="00E85A7D" w:rsidRPr="006B3DDC" w:rsidRDefault="00E85A7D" w:rsidP="00E85A7D">
      <w:pPr>
        <w:ind w:firstLine="540"/>
        <w:jc w:val="both"/>
        <w:rPr>
          <w:sz w:val="22"/>
          <w:szCs w:val="22"/>
        </w:rPr>
      </w:pPr>
      <w:r>
        <w:rPr>
          <w:rStyle w:val="blk"/>
          <w:sz w:val="22"/>
          <w:szCs w:val="22"/>
        </w:rPr>
        <w:t>1</w:t>
      </w:r>
      <w:r w:rsidR="00C23635">
        <w:rPr>
          <w:rStyle w:val="blk"/>
          <w:sz w:val="22"/>
          <w:szCs w:val="22"/>
        </w:rPr>
        <w:t>1</w:t>
      </w:r>
      <w:r>
        <w:rPr>
          <w:rStyle w:val="blk"/>
          <w:sz w:val="22"/>
          <w:szCs w:val="22"/>
        </w:rPr>
        <w:t xml:space="preserve">)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1185EA0" w:rsidR="00E85A7D" w:rsidRPr="006B3DDC" w:rsidRDefault="00E85A7D" w:rsidP="00E85A7D">
      <w:pPr>
        <w:shd w:val="clear" w:color="auto" w:fill="FFFFFF"/>
        <w:ind w:firstLine="540"/>
        <w:jc w:val="both"/>
        <w:rPr>
          <w:sz w:val="22"/>
          <w:szCs w:val="22"/>
        </w:rPr>
      </w:pPr>
      <w:r>
        <w:rPr>
          <w:rStyle w:val="blk"/>
          <w:sz w:val="22"/>
          <w:szCs w:val="22"/>
        </w:rPr>
        <w:t>1</w:t>
      </w:r>
      <w:r w:rsidR="00C23635">
        <w:rPr>
          <w:rStyle w:val="blk"/>
          <w:sz w:val="22"/>
          <w:szCs w:val="22"/>
        </w:rPr>
        <w:t>2</w:t>
      </w:r>
      <w:r>
        <w:rPr>
          <w:rStyle w:val="blk"/>
          <w:sz w:val="22"/>
          <w:szCs w:val="22"/>
        </w:rPr>
        <w:t>)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5E999A5E" w:rsidR="00E85A7D" w:rsidRPr="006B3DDC" w:rsidRDefault="00E85A7D" w:rsidP="00E85A7D">
      <w:pPr>
        <w:shd w:val="clear" w:color="auto" w:fill="FFFFFF"/>
        <w:ind w:firstLine="540"/>
        <w:jc w:val="both"/>
        <w:rPr>
          <w:sz w:val="22"/>
          <w:szCs w:val="22"/>
        </w:rPr>
      </w:pPr>
      <w:r>
        <w:rPr>
          <w:rStyle w:val="blk"/>
          <w:sz w:val="22"/>
          <w:szCs w:val="22"/>
        </w:rPr>
        <w:t>1</w:t>
      </w:r>
      <w:r w:rsidR="00C23635">
        <w:rPr>
          <w:rStyle w:val="blk"/>
          <w:sz w:val="22"/>
          <w:szCs w:val="22"/>
        </w:rPr>
        <w:t>3</w:t>
      </w:r>
      <w:r>
        <w:rPr>
          <w:rStyle w:val="blk"/>
          <w:sz w:val="22"/>
          <w:szCs w:val="22"/>
        </w:rPr>
        <w:t>) К</w:t>
      </w:r>
      <w:r w:rsidRPr="006B3DDC">
        <w:rPr>
          <w:rStyle w:val="blk"/>
          <w:sz w:val="22"/>
          <w:szCs w:val="22"/>
        </w:rPr>
        <w:t>ритерии оценки и сопоставления заявок на участие в такой закупке;</w:t>
      </w:r>
    </w:p>
    <w:p w14:paraId="7F5E60A6" w14:textId="07F50ABF" w:rsidR="00E85A7D" w:rsidRPr="006B3DDC" w:rsidRDefault="00E85A7D" w:rsidP="00E85A7D">
      <w:pPr>
        <w:shd w:val="clear" w:color="auto" w:fill="FFFFFF"/>
        <w:ind w:firstLine="540"/>
        <w:jc w:val="both"/>
        <w:rPr>
          <w:sz w:val="22"/>
          <w:szCs w:val="22"/>
        </w:rPr>
      </w:pPr>
      <w:r>
        <w:rPr>
          <w:rStyle w:val="blk"/>
          <w:sz w:val="22"/>
          <w:szCs w:val="22"/>
        </w:rPr>
        <w:t>1</w:t>
      </w:r>
      <w:r w:rsidR="00C23635">
        <w:rPr>
          <w:rStyle w:val="blk"/>
          <w:sz w:val="22"/>
          <w:szCs w:val="22"/>
        </w:rPr>
        <w:t>4</w:t>
      </w:r>
      <w:r>
        <w:rPr>
          <w:rStyle w:val="blk"/>
          <w:sz w:val="22"/>
          <w:szCs w:val="22"/>
        </w:rPr>
        <w:t>) П</w:t>
      </w:r>
      <w:r w:rsidRPr="006B3DDC">
        <w:rPr>
          <w:rStyle w:val="blk"/>
          <w:sz w:val="22"/>
          <w:szCs w:val="22"/>
        </w:rPr>
        <w:t>орядок оценки и сопоставления заявок на участие в такой закупке;</w:t>
      </w:r>
    </w:p>
    <w:p w14:paraId="62AEB1D2" w14:textId="3BFAD33D" w:rsidR="00E85A7D" w:rsidRPr="00AC3F45" w:rsidRDefault="00E85A7D" w:rsidP="00E85A7D">
      <w:pPr>
        <w:shd w:val="clear" w:color="auto" w:fill="FFFFFF"/>
        <w:ind w:firstLine="540"/>
        <w:jc w:val="both"/>
        <w:rPr>
          <w:sz w:val="22"/>
          <w:szCs w:val="22"/>
        </w:rPr>
      </w:pPr>
      <w:r>
        <w:rPr>
          <w:rStyle w:val="blk"/>
          <w:sz w:val="22"/>
          <w:szCs w:val="22"/>
        </w:rPr>
        <w:t>1</w:t>
      </w:r>
      <w:r w:rsidR="00C23635">
        <w:rPr>
          <w:rStyle w:val="blk"/>
          <w:sz w:val="22"/>
          <w:szCs w:val="22"/>
        </w:rPr>
        <w:t>5</w:t>
      </w:r>
      <w:r>
        <w:rPr>
          <w:rStyle w:val="blk"/>
          <w:sz w:val="22"/>
          <w:szCs w:val="22"/>
        </w:rPr>
        <w:t>)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3B1B0F1B" w:rsidR="00AA7395" w:rsidRPr="00C23635" w:rsidRDefault="00C23635" w:rsidP="00C23635">
      <w:pPr>
        <w:pStyle w:val="a7"/>
        <w:numPr>
          <w:ilvl w:val="0"/>
          <w:numId w:val="13"/>
        </w:numPr>
        <w:tabs>
          <w:tab w:val="left" w:pos="0"/>
        </w:tabs>
        <w:jc w:val="both"/>
        <w:rPr>
          <w:sz w:val="22"/>
          <w:szCs w:val="22"/>
        </w:rPr>
      </w:pPr>
      <w:r>
        <w:rPr>
          <w:sz w:val="22"/>
          <w:szCs w:val="22"/>
        </w:rPr>
        <w:t xml:space="preserve"> </w:t>
      </w:r>
      <w:r w:rsidR="00AA7395" w:rsidRPr="00C23635">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lastRenderedPageBreak/>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5"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xml:space="preserve">. Такой </w:t>
      </w:r>
      <w:r w:rsidRPr="000C3F9B">
        <w:rPr>
          <w:sz w:val="22"/>
          <w:szCs w:val="22"/>
        </w:rPr>
        <w:lastRenderedPageBreak/>
        <w:t>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52CF98D7" w:rsidR="005656E8" w:rsidRDefault="005656E8" w:rsidP="00D83CD1">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p>
    <w:p w14:paraId="01274095" w14:textId="77777777" w:rsidR="00D83CD1" w:rsidRPr="00D83CD1" w:rsidRDefault="00D83CD1" w:rsidP="00D83CD1"/>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rsidR="00F564F3" w:rsidRPr="00F564F3">
        <w:rPr>
          <w:sz w:val="22"/>
          <w:szCs w:val="22"/>
          <w:lang w:eastAsia="ru-RU"/>
        </w:rPr>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7BE629E3" w14:textId="5B90F7B2" w:rsidR="00F564F3" w:rsidRPr="00F564F3" w:rsidRDefault="00B8455E" w:rsidP="00C23635">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C23635">
        <w:rPr>
          <w:sz w:val="22"/>
          <w:szCs w:val="22"/>
          <w:lang w:eastAsia="ru-RU"/>
        </w:rPr>
        <w:t>;</w:t>
      </w:r>
    </w:p>
    <w:p w14:paraId="47E1E000" w14:textId="496F8874" w:rsidR="00B8455E" w:rsidRDefault="00C23635" w:rsidP="000251FA">
      <w:pPr>
        <w:shd w:val="clear" w:color="auto" w:fill="FFFFFF"/>
        <w:ind w:firstLine="540"/>
        <w:jc w:val="both"/>
        <w:rPr>
          <w:sz w:val="22"/>
          <w:szCs w:val="22"/>
          <w:lang w:eastAsia="ru-RU"/>
        </w:rPr>
      </w:pPr>
      <w:r>
        <w:rPr>
          <w:sz w:val="22"/>
          <w:szCs w:val="22"/>
          <w:lang w:eastAsia="ru-RU"/>
        </w:rPr>
        <w:t>10</w:t>
      </w:r>
      <w:r w:rsidR="00B8455E">
        <w:rPr>
          <w:sz w:val="22"/>
          <w:szCs w:val="22"/>
          <w:lang w:eastAsia="ru-RU"/>
        </w:rPr>
        <w:t>) Ф</w:t>
      </w:r>
      <w:r w:rsidR="00F564F3" w:rsidRPr="00F564F3">
        <w:rPr>
          <w:sz w:val="22"/>
          <w:szCs w:val="22"/>
          <w:lang w:eastAsia="ru-RU"/>
        </w:rPr>
        <w:t>ормы, порядок, дата</w:t>
      </w:r>
      <w:r w:rsidR="00B8455E">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6CBE0543" w:rsidR="000251FA" w:rsidRPr="00F564F3" w:rsidRDefault="000251FA" w:rsidP="000251FA">
      <w:pPr>
        <w:ind w:firstLine="567"/>
        <w:jc w:val="both"/>
        <w:rPr>
          <w:sz w:val="22"/>
          <w:szCs w:val="22"/>
        </w:rPr>
      </w:pPr>
      <w:r>
        <w:rPr>
          <w:sz w:val="22"/>
          <w:szCs w:val="22"/>
          <w:lang w:eastAsia="ru-RU"/>
        </w:rPr>
        <w:t>1</w:t>
      </w:r>
      <w:r w:rsidR="00C23635">
        <w:rPr>
          <w:sz w:val="22"/>
          <w:szCs w:val="22"/>
          <w:lang w:eastAsia="ru-RU"/>
        </w:rPr>
        <w:t>1</w:t>
      </w:r>
      <w:r>
        <w:rPr>
          <w:sz w:val="22"/>
          <w:szCs w:val="22"/>
          <w:lang w:eastAsia="ru-RU"/>
        </w:rPr>
        <w:t xml:space="preserve">)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43667AAD" w:rsidR="00F564F3" w:rsidRPr="00F564F3" w:rsidRDefault="000251FA" w:rsidP="00F564F3">
      <w:pPr>
        <w:shd w:val="clear" w:color="auto" w:fill="FFFFFF"/>
        <w:ind w:firstLine="540"/>
        <w:jc w:val="both"/>
        <w:rPr>
          <w:sz w:val="22"/>
          <w:szCs w:val="22"/>
          <w:lang w:eastAsia="ru-RU"/>
        </w:rPr>
      </w:pPr>
      <w:r>
        <w:rPr>
          <w:sz w:val="22"/>
          <w:szCs w:val="22"/>
          <w:lang w:eastAsia="ru-RU"/>
        </w:rPr>
        <w:t>1</w:t>
      </w:r>
      <w:r w:rsidR="00C23635">
        <w:rPr>
          <w:sz w:val="22"/>
          <w:szCs w:val="22"/>
          <w:lang w:eastAsia="ru-RU"/>
        </w:rPr>
        <w:t>2</w:t>
      </w:r>
      <w:r>
        <w:rPr>
          <w:sz w:val="22"/>
          <w:szCs w:val="22"/>
          <w:lang w:eastAsia="ru-RU"/>
        </w:rPr>
        <w:t>)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51545EB0" w:rsidR="00F564F3" w:rsidRPr="00F564F3" w:rsidRDefault="000251FA" w:rsidP="00F564F3">
      <w:pPr>
        <w:shd w:val="clear" w:color="auto" w:fill="FFFFFF"/>
        <w:ind w:firstLine="540"/>
        <w:jc w:val="both"/>
        <w:rPr>
          <w:sz w:val="22"/>
          <w:szCs w:val="22"/>
          <w:lang w:eastAsia="ru-RU"/>
        </w:rPr>
      </w:pPr>
      <w:r>
        <w:rPr>
          <w:sz w:val="22"/>
          <w:szCs w:val="22"/>
          <w:lang w:eastAsia="ru-RU"/>
        </w:rPr>
        <w:t>1</w:t>
      </w:r>
      <w:r w:rsidR="00C23635">
        <w:rPr>
          <w:sz w:val="22"/>
          <w:szCs w:val="22"/>
          <w:lang w:eastAsia="ru-RU"/>
        </w:rPr>
        <w:t>3</w:t>
      </w:r>
      <w:r>
        <w:rPr>
          <w:sz w:val="22"/>
          <w:szCs w:val="22"/>
          <w:lang w:eastAsia="ru-RU"/>
        </w:rPr>
        <w:t>) К</w:t>
      </w:r>
      <w:r w:rsidR="00F564F3" w:rsidRPr="00F564F3">
        <w:rPr>
          <w:sz w:val="22"/>
          <w:szCs w:val="22"/>
          <w:lang w:eastAsia="ru-RU"/>
        </w:rPr>
        <w:t>ритерии оценки и сопоставления заявок на участие в такой закупке;</w:t>
      </w:r>
    </w:p>
    <w:p w14:paraId="7733FA1B" w14:textId="146125FD" w:rsidR="00F564F3" w:rsidRPr="00F564F3" w:rsidRDefault="000251FA" w:rsidP="00F564F3">
      <w:pPr>
        <w:shd w:val="clear" w:color="auto" w:fill="FFFFFF"/>
        <w:ind w:firstLine="540"/>
        <w:jc w:val="both"/>
        <w:rPr>
          <w:sz w:val="22"/>
          <w:szCs w:val="22"/>
          <w:lang w:eastAsia="ru-RU"/>
        </w:rPr>
      </w:pPr>
      <w:r>
        <w:rPr>
          <w:sz w:val="22"/>
          <w:szCs w:val="22"/>
          <w:lang w:eastAsia="ru-RU"/>
        </w:rPr>
        <w:t>1</w:t>
      </w:r>
      <w:r w:rsidR="00C23635">
        <w:rPr>
          <w:sz w:val="22"/>
          <w:szCs w:val="22"/>
          <w:lang w:eastAsia="ru-RU"/>
        </w:rPr>
        <w:t>4</w:t>
      </w:r>
      <w:r>
        <w:rPr>
          <w:sz w:val="22"/>
          <w:szCs w:val="22"/>
          <w:lang w:eastAsia="ru-RU"/>
        </w:rPr>
        <w:t>) П</w:t>
      </w:r>
      <w:r w:rsidR="00F564F3" w:rsidRPr="00F564F3">
        <w:rPr>
          <w:sz w:val="22"/>
          <w:szCs w:val="22"/>
          <w:lang w:eastAsia="ru-RU"/>
        </w:rPr>
        <w:t>орядок оценки и сопоставления заявок на участие в такой закупке;</w:t>
      </w:r>
    </w:p>
    <w:p w14:paraId="200ED41F" w14:textId="56D07631" w:rsidR="00F564F3" w:rsidRPr="00AC3F45" w:rsidRDefault="000251FA" w:rsidP="000251FA">
      <w:pPr>
        <w:shd w:val="clear" w:color="auto" w:fill="FFFFFF"/>
        <w:ind w:firstLine="540"/>
        <w:jc w:val="both"/>
        <w:rPr>
          <w:sz w:val="22"/>
          <w:szCs w:val="22"/>
          <w:lang w:eastAsia="ru-RU"/>
        </w:rPr>
      </w:pPr>
      <w:r>
        <w:rPr>
          <w:sz w:val="22"/>
          <w:szCs w:val="22"/>
          <w:lang w:eastAsia="ru-RU"/>
        </w:rPr>
        <w:t>1</w:t>
      </w:r>
      <w:r w:rsidR="00C23635">
        <w:rPr>
          <w:sz w:val="22"/>
          <w:szCs w:val="22"/>
          <w:lang w:eastAsia="ru-RU"/>
        </w:rPr>
        <w:t>5</w:t>
      </w:r>
      <w:r>
        <w:rPr>
          <w:sz w:val="22"/>
          <w:szCs w:val="22"/>
          <w:lang w:eastAsia="ru-RU"/>
        </w:rPr>
        <w:t>)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0CD94940" w:rsidR="005656E8" w:rsidRPr="00AC3F45" w:rsidRDefault="000251FA" w:rsidP="000251FA">
      <w:pPr>
        <w:ind w:firstLine="567"/>
        <w:jc w:val="both"/>
        <w:rPr>
          <w:sz w:val="22"/>
          <w:szCs w:val="22"/>
        </w:rPr>
      </w:pPr>
      <w:r>
        <w:rPr>
          <w:sz w:val="22"/>
          <w:szCs w:val="22"/>
        </w:rPr>
        <w:t>1</w:t>
      </w:r>
      <w:r w:rsidR="00C23635">
        <w:rPr>
          <w:sz w:val="22"/>
          <w:szCs w:val="22"/>
        </w:rPr>
        <w:t>6</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3CC50153" w:rsidR="005656E8" w:rsidRPr="00AC3F45" w:rsidRDefault="000251FA" w:rsidP="000251FA">
      <w:pPr>
        <w:ind w:firstLine="567"/>
        <w:jc w:val="both"/>
        <w:rPr>
          <w:sz w:val="22"/>
          <w:szCs w:val="22"/>
        </w:rPr>
      </w:pPr>
      <w:r>
        <w:rPr>
          <w:sz w:val="22"/>
          <w:szCs w:val="22"/>
        </w:rPr>
        <w:t>1</w:t>
      </w:r>
      <w:r w:rsidR="00C23635">
        <w:rPr>
          <w:sz w:val="22"/>
          <w:szCs w:val="22"/>
        </w:rPr>
        <w:t>7</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1B8C30FC" w:rsidR="005656E8" w:rsidRPr="00AC3F45" w:rsidRDefault="000251FA" w:rsidP="000251FA">
      <w:pPr>
        <w:ind w:firstLine="567"/>
        <w:jc w:val="both"/>
        <w:rPr>
          <w:sz w:val="22"/>
          <w:szCs w:val="22"/>
        </w:rPr>
      </w:pPr>
      <w:r>
        <w:rPr>
          <w:sz w:val="22"/>
          <w:szCs w:val="22"/>
        </w:rPr>
        <w:t>1</w:t>
      </w:r>
      <w:r w:rsidR="00C23635">
        <w:rPr>
          <w:sz w:val="22"/>
          <w:szCs w:val="22"/>
        </w:rPr>
        <w:t>8</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69B42CAE" w:rsidR="005656E8" w:rsidRPr="00AC3F45" w:rsidRDefault="00C23635" w:rsidP="000251FA">
      <w:pPr>
        <w:pStyle w:val="a7"/>
        <w:tabs>
          <w:tab w:val="left" w:pos="0"/>
          <w:tab w:val="left" w:pos="1134"/>
        </w:tabs>
        <w:ind w:left="0" w:firstLine="567"/>
        <w:jc w:val="both"/>
        <w:rPr>
          <w:sz w:val="22"/>
          <w:szCs w:val="22"/>
        </w:rPr>
      </w:pPr>
      <w:r>
        <w:rPr>
          <w:sz w:val="22"/>
          <w:szCs w:val="22"/>
        </w:rPr>
        <w:t>19</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59E54AC0"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4C71918D" w:rsidR="005656E8" w:rsidRPr="0044215D" w:rsidRDefault="000E0D86" w:rsidP="005656E8">
      <w:pPr>
        <w:ind w:firstLine="284"/>
        <w:jc w:val="both"/>
        <w:rPr>
          <w:sz w:val="22"/>
          <w:szCs w:val="22"/>
        </w:rPr>
      </w:pPr>
      <w:r w:rsidRPr="0044215D">
        <w:rPr>
          <w:sz w:val="22"/>
          <w:szCs w:val="22"/>
        </w:rPr>
        <w:lastRenderedPageBreak/>
        <w:t>5.5.5</w:t>
      </w:r>
      <w:r w:rsidR="005656E8" w:rsidRPr="0044215D">
        <w:rPr>
          <w:sz w:val="22"/>
          <w:szCs w:val="22"/>
        </w:rPr>
        <w:t>.1</w:t>
      </w:r>
      <w:proofErr w:type="gramStart"/>
      <w:r w:rsidR="005656E8" w:rsidRPr="0044215D">
        <w:rPr>
          <w:sz w:val="22"/>
          <w:szCs w:val="22"/>
        </w:rPr>
        <w:t xml:space="preserve"> В</w:t>
      </w:r>
      <w:proofErr w:type="gramEnd"/>
      <w:r w:rsidR="005656E8" w:rsidRPr="0044215D">
        <w:rPr>
          <w:sz w:val="22"/>
          <w:szCs w:val="22"/>
        </w:rPr>
        <w:t xml:space="preserve"> день, во время и в месте, указанные в извещении о проведении запроса предложений,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3BE99F72"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0C96AE5C"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0BABC003"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5924EAFF" w14:textId="77777777" w:rsidR="005656E8" w:rsidRPr="00AC3F45" w:rsidRDefault="005656E8" w:rsidP="005656E8">
      <w:pPr>
        <w:pStyle w:val="a7"/>
        <w:tabs>
          <w:tab w:val="left" w:pos="1134"/>
        </w:tabs>
        <w:ind w:left="0" w:firstLine="284"/>
        <w:jc w:val="both"/>
        <w:rPr>
          <w:sz w:val="22"/>
          <w:szCs w:val="22"/>
        </w:rPr>
      </w:pPr>
      <w:r w:rsidRPr="00AC3F45">
        <w:rPr>
          <w:sz w:val="22"/>
          <w:szCs w:val="22"/>
        </w:rPr>
        <w:lastRenderedPageBreak/>
        <w:t>5) несоответствия заявки, поданной участником запроса предложений, требованиям документации о закупке и настоящего Положения;</w:t>
      </w:r>
    </w:p>
    <w:p w14:paraId="78581A6A" w14:textId="77777777" w:rsidR="005656E8" w:rsidRPr="00AC3F45" w:rsidRDefault="005656E8" w:rsidP="005656E8">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56F1FC98"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31083D94" w:rsidR="005656E8" w:rsidRPr="000C3F9B" w:rsidRDefault="005656E8" w:rsidP="005656E8">
      <w:pPr>
        <w:ind w:firstLine="284"/>
        <w:jc w:val="both"/>
        <w:rPr>
          <w:sz w:val="22"/>
          <w:szCs w:val="22"/>
        </w:rPr>
      </w:pPr>
      <w:r w:rsidRPr="00AC3F45">
        <w:rPr>
          <w:sz w:val="22"/>
          <w:szCs w:val="22"/>
        </w:rPr>
        <w:t xml:space="preserve">В случае принятия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242F200C"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3EED3890"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.3</w:t>
      </w:r>
      <w:proofErr w:type="gramStart"/>
      <w:r w:rsidR="005656E8" w:rsidRPr="00AC3F45">
        <w:rPr>
          <w:sz w:val="22"/>
          <w:szCs w:val="22"/>
        </w:rPr>
        <w:t xml:space="preserve"> Д</w:t>
      </w:r>
      <w:proofErr w:type="gramEnd"/>
      <w:r w:rsidR="005656E8" w:rsidRPr="00AC3F45">
        <w:rPr>
          <w:sz w:val="22"/>
          <w:szCs w:val="22"/>
        </w:rPr>
        <w:t xml:space="preserve">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lastRenderedPageBreak/>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576F6DB1" w:rsidR="00DF1DE5" w:rsidRDefault="00DF1DE5" w:rsidP="00D83CD1">
      <w:pPr>
        <w:pStyle w:val="1"/>
        <w:numPr>
          <w:ilvl w:val="1"/>
          <w:numId w:val="18"/>
        </w:numPr>
        <w:spacing w:before="0" w:after="0"/>
        <w:jc w:val="center"/>
        <w:rPr>
          <w:rFonts w:ascii="Times New Roman" w:hAnsi="Times New Roman" w:cs="Times New Roman"/>
          <w:sz w:val="22"/>
          <w:szCs w:val="22"/>
        </w:rPr>
      </w:pPr>
      <w:r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Pr>
          <w:rFonts w:ascii="Times New Roman" w:hAnsi="Times New Roman" w:cs="Times New Roman"/>
          <w:sz w:val="22"/>
          <w:szCs w:val="22"/>
        </w:rPr>
        <w:t xml:space="preserve"> котировок</w:t>
      </w:r>
    </w:p>
    <w:p w14:paraId="63F209D0" w14:textId="77777777" w:rsidR="00D83CD1" w:rsidRPr="00D83CD1" w:rsidRDefault="00D83CD1" w:rsidP="00D83CD1">
      <w:pPr>
        <w:pStyle w:val="a7"/>
        <w:ind w:left="643"/>
      </w:pP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14EC2349"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6348048D"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Pr="0044215D" w:rsidRDefault="00746A8A" w:rsidP="00746A8A">
      <w:pPr>
        <w:ind w:firstLine="284"/>
        <w:jc w:val="both"/>
        <w:rPr>
          <w:sz w:val="22"/>
          <w:szCs w:val="22"/>
        </w:rPr>
      </w:pPr>
      <w:r w:rsidRPr="0044215D">
        <w:rPr>
          <w:sz w:val="22"/>
          <w:szCs w:val="22"/>
        </w:rPr>
        <w:t>5.6.7.1</w:t>
      </w:r>
      <w:proofErr w:type="gramStart"/>
      <w:r w:rsidRPr="0044215D">
        <w:rPr>
          <w:sz w:val="22"/>
          <w:szCs w:val="22"/>
        </w:rPr>
        <w:t xml:space="preserve"> В</w:t>
      </w:r>
      <w:proofErr w:type="gramEnd"/>
      <w:r w:rsidRPr="0044215D">
        <w:rPr>
          <w:sz w:val="22"/>
          <w:szCs w:val="22"/>
        </w:rPr>
        <w:t xml:space="preserve">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5A530F26" w14:textId="77777777" w:rsidR="00746A8A" w:rsidRPr="0044215D" w:rsidRDefault="00746A8A" w:rsidP="00746A8A">
      <w:pPr>
        <w:ind w:firstLine="284"/>
        <w:jc w:val="both"/>
        <w:rPr>
          <w:sz w:val="22"/>
          <w:szCs w:val="22"/>
        </w:rPr>
      </w:pPr>
      <w:r w:rsidRPr="0044215D">
        <w:rPr>
          <w:sz w:val="22"/>
          <w:szCs w:val="22"/>
        </w:rPr>
        <w:lastRenderedPageBreak/>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3F790457" w14:textId="4737E633" w:rsidR="00746A8A" w:rsidRPr="0044215D" w:rsidRDefault="00746A8A" w:rsidP="00746A8A">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0A847C9" w14:textId="1E2F95FD" w:rsidR="00746A8A" w:rsidRPr="0044215D" w:rsidRDefault="00746A8A" w:rsidP="00746A8A">
      <w:pPr>
        <w:ind w:firstLine="284"/>
        <w:jc w:val="both"/>
        <w:rPr>
          <w:sz w:val="22"/>
          <w:szCs w:val="22"/>
        </w:rPr>
      </w:pPr>
      <w:r w:rsidRPr="0044215D">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14:paraId="2C5F8096" w14:textId="6395A123"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777777" w:rsidR="00DF1DE5" w:rsidRPr="00AC3F45" w:rsidRDefault="00CF5ED5" w:rsidP="00DF1DE5">
      <w:pPr>
        <w:ind w:firstLine="284"/>
        <w:jc w:val="both"/>
        <w:rPr>
          <w:sz w:val="22"/>
          <w:szCs w:val="22"/>
        </w:rPr>
      </w:pPr>
      <w:r>
        <w:rPr>
          <w:sz w:val="22"/>
          <w:szCs w:val="22"/>
        </w:rPr>
        <w:t>5.6.7</w:t>
      </w:r>
      <w:r w:rsidR="00DF1DE5" w:rsidRPr="00AC3F45">
        <w:rPr>
          <w:sz w:val="22"/>
          <w:szCs w:val="22"/>
        </w:rPr>
        <w:t>.3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50D5850E"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77777777"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14:paraId="413F46BD" w14:textId="77777777"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lastRenderedPageBreak/>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16E533C8" w14:textId="77777777" w:rsidR="00991FB3" w:rsidRPr="00AC3F45" w:rsidRDefault="00991FB3" w:rsidP="00D83CD1">
      <w:pPr>
        <w:pStyle w:val="a7"/>
        <w:tabs>
          <w:tab w:val="left" w:pos="567"/>
        </w:tabs>
        <w:autoSpaceDE w:val="0"/>
        <w:ind w:left="0" w:firstLine="284"/>
        <w:jc w:val="center"/>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Порядок проведения совместных торгов</w:t>
      </w:r>
    </w:p>
    <w:p w14:paraId="2A5E37A3" w14:textId="77777777" w:rsidR="00D83CD1" w:rsidRDefault="00D83CD1" w:rsidP="00991FB3">
      <w:pPr>
        <w:pStyle w:val="a7"/>
        <w:tabs>
          <w:tab w:val="left" w:pos="1701"/>
        </w:tabs>
        <w:autoSpaceDE w:val="0"/>
        <w:ind w:left="0" w:firstLine="284"/>
        <w:jc w:val="both"/>
        <w:rPr>
          <w:rFonts w:eastAsia="Calibri"/>
          <w:sz w:val="22"/>
          <w:szCs w:val="22"/>
          <w:lang w:eastAsia="en-US"/>
        </w:rPr>
      </w:pPr>
    </w:p>
    <w:p w14:paraId="7200403E"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14:paraId="0EAD7A65"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14:paraId="303D2F83"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14:paraId="36547E9F" w14:textId="77777777" w:rsidR="00991FB3" w:rsidRPr="00AC3F45" w:rsidRDefault="00991FB3" w:rsidP="00991FB3">
      <w:pPr>
        <w:pStyle w:val="a7"/>
        <w:tabs>
          <w:tab w:val="left" w:pos="1701"/>
        </w:tabs>
        <w:autoSpaceDE w:val="0"/>
        <w:ind w:left="-142" w:firstLine="426"/>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14:paraId="628A5EEB"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14:paraId="7168504F"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14:paraId="49DDD8F7"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14:paraId="5ED955B8"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14:paraId="52BA5374"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д) порядок и срок формирования Комиссии по размещению заказа (далее – комиссия);</w:t>
      </w:r>
    </w:p>
    <w:p w14:paraId="51205A4A" w14:textId="77777777" w:rsidR="00991FB3" w:rsidRPr="000C3F9B"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14:paraId="613497DB" w14:textId="77777777" w:rsidR="00991FB3" w:rsidRPr="00831C01" w:rsidRDefault="00991FB3" w:rsidP="00991FB3">
      <w:pPr>
        <w:tabs>
          <w:tab w:val="left" w:pos="1701"/>
        </w:tabs>
        <w:autoSpaceDE w:val="0"/>
        <w:ind w:firstLine="284"/>
        <w:jc w:val="both"/>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14:paraId="39B297A2"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з) порядок оплаты расходов, связанных с организацией и проведением совместных торгов;</w:t>
      </w:r>
    </w:p>
    <w:p w14:paraId="136FEAFC"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и) срок действия соглашения;</w:t>
      </w:r>
    </w:p>
    <w:p w14:paraId="479683D0" w14:textId="77777777" w:rsidR="00991FB3" w:rsidRPr="00831C01" w:rsidRDefault="00991FB3" w:rsidP="00991FB3">
      <w:pPr>
        <w:tabs>
          <w:tab w:val="left" w:pos="1701"/>
        </w:tabs>
        <w:autoSpaceDE w:val="0"/>
        <w:ind w:firstLine="284"/>
        <w:jc w:val="both"/>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14:paraId="744B9A3A"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14:paraId="136890D8"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14:paraId="2D8965FE"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14:paraId="0B1A8B9B"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14:paraId="146A73FB"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14:paraId="52F02046" w14:textId="77777777" w:rsidR="00991FB3" w:rsidRPr="00AC3F45" w:rsidRDefault="00991FB3" w:rsidP="00991FB3">
      <w:pPr>
        <w:pStyle w:val="a7"/>
        <w:tabs>
          <w:tab w:val="left" w:pos="1701"/>
        </w:tabs>
        <w:autoSpaceDE w:val="0"/>
        <w:ind w:left="0" w:firstLine="284"/>
        <w:jc w:val="both"/>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14:paraId="61131131" w14:textId="77777777" w:rsidR="00991FB3" w:rsidRPr="00AC3F45"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lastRenderedPageBreak/>
        <w:t>5.7</w:t>
      </w:r>
      <w:r w:rsidR="00991FB3">
        <w:rPr>
          <w:rFonts w:eastAsia="Calibri"/>
          <w:sz w:val="22"/>
          <w:szCs w:val="22"/>
          <w:lang w:eastAsia="en-US"/>
        </w:rPr>
        <w:t xml:space="preserve">.9. Документация </w:t>
      </w:r>
      <w:r w:rsidR="00991FB3" w:rsidRPr="00AC3F45">
        <w:rPr>
          <w:rFonts w:eastAsia="Calibri"/>
          <w:sz w:val="22"/>
          <w:szCs w:val="22"/>
          <w:lang w:eastAsia="en-US"/>
        </w:rPr>
        <w:t>о проведении торгов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14:paraId="338776FE"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0C3F9B">
        <w:rPr>
          <w:sz w:val="22"/>
          <w:szCs w:val="22"/>
        </w:rPr>
        <w:t>При необходимости привлекаются другие стороны соглашения.</w:t>
      </w:r>
    </w:p>
    <w:p w14:paraId="6EECC137"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14:paraId="0BBD5E1C"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14:paraId="7AD006D9" w14:textId="754F5208"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91FB3" w:rsidRPr="0044215D">
        <w:rPr>
          <w:rFonts w:eastAsia="Calibri"/>
          <w:sz w:val="22"/>
          <w:szCs w:val="22"/>
          <w:lang w:eastAsia="en-US"/>
        </w:rPr>
        <w:t xml:space="preserve">.13.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14:paraId="19A3B942" w14:textId="77777777"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14:paraId="3906C75C" w14:textId="77777777" w:rsidR="00991FB3" w:rsidRPr="00AC3F45"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91FB3" w:rsidRPr="000C3F9B">
        <w:rPr>
          <w:rFonts w:eastAsia="Calibri"/>
          <w:sz w:val="22"/>
          <w:szCs w:val="22"/>
          <w:lang w:eastAsia="en-US"/>
        </w:rPr>
        <w:t xml:space="preserve">.15. </w:t>
      </w:r>
      <w:r w:rsidR="00991FB3"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0C3F9B">
        <w:rPr>
          <w:sz w:val="22"/>
          <w:szCs w:val="22"/>
        </w:rPr>
        <w:t>лашения, предусмотренного п. 5.7</w:t>
      </w:r>
      <w:r w:rsidR="00991FB3" w:rsidRPr="000C3F9B">
        <w:rPr>
          <w:sz w:val="22"/>
          <w:szCs w:val="22"/>
        </w:rPr>
        <w:t>.4 настоящего положения о закупке.</w:t>
      </w:r>
    </w:p>
    <w:p w14:paraId="541AD89B" w14:textId="77777777" w:rsidR="00991FB3" w:rsidRDefault="00991FB3" w:rsidP="00DF1DE5">
      <w:pPr>
        <w:ind w:firstLine="284"/>
        <w:jc w:val="both"/>
        <w:rPr>
          <w:sz w:val="22"/>
          <w:szCs w:val="22"/>
        </w:rPr>
      </w:pPr>
    </w:p>
    <w:p w14:paraId="24F49764" w14:textId="7B8941FA" w:rsidR="004261AB" w:rsidRDefault="00E32193" w:rsidP="00D83CD1">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p>
    <w:p w14:paraId="5BB504E3" w14:textId="77777777" w:rsidR="00D83CD1" w:rsidRDefault="00D83CD1" w:rsidP="00E32193">
      <w:pPr>
        <w:pStyle w:val="1"/>
        <w:spacing w:before="0" w:after="0"/>
        <w:ind w:firstLine="284"/>
        <w:jc w:val="both"/>
        <w:rPr>
          <w:rFonts w:ascii="Times New Roman" w:hAnsi="Times New Roman" w:cs="Times New Roman"/>
          <w:sz w:val="22"/>
          <w:szCs w:val="22"/>
        </w:rPr>
      </w:pPr>
    </w:p>
    <w:p w14:paraId="52A3BD7C" w14:textId="5913ADF3" w:rsidR="00E32193" w:rsidRDefault="00F47331" w:rsidP="00D83CD1">
      <w:pPr>
        <w:ind w:firstLine="284"/>
        <w:jc w:val="center"/>
        <w:rPr>
          <w:b/>
          <w:sz w:val="22"/>
          <w:szCs w:val="22"/>
        </w:rPr>
      </w:pPr>
      <w:r w:rsidRPr="00F47331">
        <w:rPr>
          <w:b/>
          <w:sz w:val="22"/>
          <w:szCs w:val="22"/>
        </w:rPr>
        <w:t>6.</w:t>
      </w:r>
      <w:r w:rsidR="000B4C0B" w:rsidRPr="000B4C0B">
        <w:rPr>
          <w:b/>
          <w:sz w:val="22"/>
          <w:szCs w:val="22"/>
        </w:rPr>
        <w:t>1</w:t>
      </w:r>
      <w:r w:rsidRPr="00F47331">
        <w:rPr>
          <w:b/>
          <w:sz w:val="22"/>
          <w:szCs w:val="22"/>
        </w:rPr>
        <w:t xml:space="preserve"> Закупка у единственного поста</w:t>
      </w:r>
      <w:r w:rsidR="00D83CD1">
        <w:rPr>
          <w:b/>
          <w:sz w:val="22"/>
          <w:szCs w:val="22"/>
        </w:rPr>
        <w:t>вщика (исполнителя, подрядчика)</w:t>
      </w:r>
    </w:p>
    <w:p w14:paraId="596B64A2" w14:textId="77777777" w:rsidR="00D83CD1" w:rsidRPr="00F47331" w:rsidRDefault="00D83CD1" w:rsidP="00DF1DE5">
      <w:pPr>
        <w:ind w:firstLine="284"/>
        <w:jc w:val="both"/>
        <w:rPr>
          <w:b/>
          <w:sz w:val="22"/>
          <w:szCs w:val="22"/>
        </w:rPr>
      </w:pPr>
    </w:p>
    <w:p w14:paraId="6EA92419" w14:textId="570CB021" w:rsidR="00015A80" w:rsidRPr="00BE3C27" w:rsidRDefault="00015A80" w:rsidP="00015A80">
      <w:pPr>
        <w:ind w:firstLine="284"/>
        <w:rPr>
          <w:sz w:val="22"/>
          <w:szCs w:val="22"/>
        </w:rPr>
      </w:pPr>
      <w:r>
        <w:rPr>
          <w:sz w:val="22"/>
          <w:szCs w:val="22"/>
        </w:rPr>
        <w:t>6.</w:t>
      </w:r>
      <w:r w:rsidR="000B4C0B" w:rsidRPr="006014B2">
        <w:rPr>
          <w:sz w:val="22"/>
          <w:szCs w:val="22"/>
        </w:rPr>
        <w:t>1</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1C831BFE" w:rsidR="00015A80" w:rsidRPr="00BE3C27" w:rsidRDefault="00015A80" w:rsidP="00015A80">
      <w:pPr>
        <w:ind w:firstLine="284"/>
        <w:jc w:val="both"/>
        <w:rPr>
          <w:sz w:val="22"/>
          <w:szCs w:val="22"/>
        </w:rPr>
      </w:pPr>
      <w:r>
        <w:rPr>
          <w:sz w:val="22"/>
          <w:szCs w:val="22"/>
        </w:rPr>
        <w:t>6.</w:t>
      </w:r>
      <w:r w:rsidR="000B4C0B" w:rsidRPr="006014B2">
        <w:rPr>
          <w:sz w:val="22"/>
          <w:szCs w:val="22"/>
        </w:rPr>
        <w:t>1</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6D515C" w14:textId="580705F2" w:rsidR="00015A80" w:rsidRPr="00BE3C27" w:rsidRDefault="00015A80" w:rsidP="00015A80">
      <w:pPr>
        <w:ind w:right="51" w:firstLine="284"/>
        <w:jc w:val="both"/>
        <w:rPr>
          <w:sz w:val="22"/>
          <w:szCs w:val="22"/>
        </w:rPr>
      </w:pPr>
      <w:r>
        <w:rPr>
          <w:sz w:val="22"/>
          <w:szCs w:val="22"/>
        </w:rPr>
        <w:t>6.</w:t>
      </w:r>
      <w:r w:rsidR="000B4C0B" w:rsidRPr="006014B2">
        <w:rPr>
          <w:sz w:val="22"/>
          <w:szCs w:val="22"/>
        </w:rPr>
        <w:t>1</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48C189D5" w:rsidR="00015A80" w:rsidRPr="00BE3C27" w:rsidRDefault="00015A80" w:rsidP="00015A80">
      <w:pPr>
        <w:ind w:right="51" w:firstLine="284"/>
        <w:jc w:val="both"/>
        <w:rPr>
          <w:sz w:val="22"/>
          <w:szCs w:val="22"/>
        </w:rPr>
      </w:pPr>
      <w:r>
        <w:rPr>
          <w:sz w:val="22"/>
          <w:szCs w:val="22"/>
        </w:rPr>
        <w:t>6.</w:t>
      </w:r>
      <w:r w:rsidR="000B4C0B" w:rsidRPr="000B4C0B">
        <w:rPr>
          <w:sz w:val="22"/>
          <w:szCs w:val="22"/>
        </w:rPr>
        <w:t>1</w:t>
      </w:r>
      <w:r w:rsidRPr="00BE3C27">
        <w:rPr>
          <w:sz w:val="22"/>
          <w:szCs w:val="22"/>
        </w:rPr>
        <w:t>.1.2.1.</w:t>
      </w:r>
      <w:r w:rsidRPr="00BE3C27">
        <w:rPr>
          <w:rFonts w:eastAsia="Arial"/>
          <w:sz w:val="22"/>
          <w:szCs w:val="22"/>
        </w:rPr>
        <w:t xml:space="preserve"> </w:t>
      </w:r>
      <w:r w:rsidR="00D83CD1">
        <w:rPr>
          <w:sz w:val="22"/>
          <w:szCs w:val="22"/>
        </w:rPr>
        <w:t>если проведённая конкурентная п</w:t>
      </w:r>
      <w:r w:rsidRPr="00BE3C27">
        <w:rPr>
          <w:sz w:val="22"/>
          <w:szCs w:val="22"/>
        </w:rPr>
        <w:t>роцедура закупки признана несостоявшейся по причине того, что до окончания срока подачи заявок на участие в Процедуре закупки не подан</w:t>
      </w:r>
      <w:r w:rsidR="00D83CD1">
        <w:rPr>
          <w:sz w:val="22"/>
          <w:szCs w:val="22"/>
        </w:rPr>
        <w:t>о ни одной Заявки на участие в п</w:t>
      </w:r>
      <w:r w:rsidRPr="00BE3C27">
        <w:rPr>
          <w:sz w:val="22"/>
          <w:szCs w:val="22"/>
        </w:rPr>
        <w:t>роцедуре закупки либо п</w:t>
      </w:r>
      <w:r w:rsidR="00D83CD1">
        <w:rPr>
          <w:sz w:val="22"/>
          <w:szCs w:val="22"/>
        </w:rPr>
        <w:t>одана одна заявка на участие в п</w:t>
      </w:r>
      <w:r w:rsidRPr="00BE3C27">
        <w:rPr>
          <w:sz w:val="22"/>
          <w:szCs w:val="22"/>
        </w:rPr>
        <w:t>роцедуре закупки, либо</w:t>
      </w:r>
      <w:r w:rsidR="00D83CD1">
        <w:rPr>
          <w:sz w:val="22"/>
          <w:szCs w:val="22"/>
        </w:rPr>
        <w:t xml:space="preserve"> К</w:t>
      </w:r>
      <w:r w:rsidRPr="00BE3C27">
        <w:rPr>
          <w:sz w:val="22"/>
          <w:szCs w:val="22"/>
        </w:rPr>
        <w:t>омиссией принято решение о</w:t>
      </w:r>
      <w:r w:rsidR="00D83CD1">
        <w:rPr>
          <w:sz w:val="22"/>
          <w:szCs w:val="22"/>
        </w:rPr>
        <w:t>б отказе в допуске к участию в п</w:t>
      </w:r>
      <w:r w:rsidRPr="00BE3C27">
        <w:rPr>
          <w:sz w:val="22"/>
          <w:szCs w:val="22"/>
        </w:rPr>
        <w:t>роцедуре закупки всех участник</w:t>
      </w:r>
      <w:r w:rsidR="00D83CD1">
        <w:rPr>
          <w:sz w:val="22"/>
          <w:szCs w:val="22"/>
        </w:rPr>
        <w:t>ов процедуры закупки, подавших заявки на участие в данной п</w:t>
      </w:r>
      <w:r w:rsidRPr="00BE3C27">
        <w:rPr>
          <w:sz w:val="22"/>
          <w:szCs w:val="22"/>
        </w:rPr>
        <w:t>роцедуре закупки, либо Закупочной комиссией принято решение о допуске и о признании участником закупки только одной заявки на участие в</w:t>
      </w:r>
      <w:r w:rsidR="00D83CD1">
        <w:rPr>
          <w:sz w:val="22"/>
          <w:szCs w:val="22"/>
        </w:rPr>
        <w:t xml:space="preserve"> п</w:t>
      </w:r>
      <w:r w:rsidRPr="00BE3C27">
        <w:rPr>
          <w:sz w:val="22"/>
          <w:szCs w:val="22"/>
        </w:rPr>
        <w:t>роцедуре закупки, при этом дополн</w:t>
      </w:r>
      <w:r w:rsidR="00D83CD1">
        <w:rPr>
          <w:sz w:val="22"/>
          <w:szCs w:val="22"/>
        </w:rPr>
        <w:t>ительное Извещение о закупке и з</w:t>
      </w:r>
      <w:r w:rsidRPr="00BE3C27">
        <w:rPr>
          <w:sz w:val="22"/>
          <w:szCs w:val="22"/>
        </w:rPr>
        <w:t>акупочная документация не разрабатываются и не размещаются в ЕИС, соответст</w:t>
      </w:r>
      <w:r w:rsidR="00D83CD1">
        <w:rPr>
          <w:sz w:val="22"/>
          <w:szCs w:val="22"/>
        </w:rPr>
        <w:t>вующими извещением о закупке и з</w:t>
      </w:r>
      <w:r w:rsidRPr="00BE3C27">
        <w:rPr>
          <w:sz w:val="22"/>
          <w:szCs w:val="22"/>
        </w:rPr>
        <w:t xml:space="preserve">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12AAFB3C"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14:paraId="7924B01B" w14:textId="550015C1"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23CBB4B6"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6223779"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w:t>
      </w:r>
      <w:r w:rsidRPr="00C306A4">
        <w:rPr>
          <w:sz w:val="22"/>
          <w:szCs w:val="22"/>
        </w:rPr>
        <w:lastRenderedPageBreak/>
        <w:t>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 применением иных Процедур закупок в требуемые сроки невозможно; </w:t>
      </w:r>
    </w:p>
    <w:p w14:paraId="7BB34341" w14:textId="59BC9213"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6223F409" w:rsidR="00015A80" w:rsidRPr="00C306A4" w:rsidRDefault="00015A80" w:rsidP="00015A80">
      <w:pPr>
        <w:ind w:right="51" w:firstLine="284"/>
        <w:jc w:val="both"/>
        <w:rPr>
          <w:sz w:val="22"/>
          <w:szCs w:val="22"/>
        </w:rPr>
      </w:pPr>
      <w:r>
        <w:rPr>
          <w:sz w:val="22"/>
          <w:szCs w:val="22"/>
        </w:rPr>
        <w:t>6.</w:t>
      </w:r>
      <w:r w:rsidR="000B4C0B" w:rsidRPr="006014B2">
        <w:rPr>
          <w:sz w:val="22"/>
          <w:szCs w:val="22"/>
        </w:rPr>
        <w:t>1</w:t>
      </w:r>
      <w:r>
        <w:rPr>
          <w:sz w:val="22"/>
          <w:szCs w:val="22"/>
        </w:rPr>
        <w:t>.1.2.7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w:t>
      </w:r>
      <w:r w:rsidR="009B3BE1">
        <w:rPr>
          <w:sz w:val="22"/>
          <w:szCs w:val="22"/>
        </w:rPr>
        <w:t>язательным условием исполнения д</w:t>
      </w:r>
      <w:r w:rsidRPr="00C306A4">
        <w:rPr>
          <w:sz w:val="22"/>
          <w:szCs w:val="22"/>
        </w:rPr>
        <w:t xml:space="preserve">оговора; </w:t>
      </w:r>
    </w:p>
    <w:p w14:paraId="2A7AA559" w14:textId="314F51A7"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4C6443D4"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w:t>
      </w:r>
      <w:r w:rsidR="009B3BE1">
        <w:rPr>
          <w:sz w:val="22"/>
          <w:szCs w:val="22"/>
        </w:rPr>
        <w:t>енной в первоначальный проект (д</w:t>
      </w:r>
      <w:r w:rsidRPr="00C306A4">
        <w:rPr>
          <w:sz w:val="22"/>
          <w:szCs w:val="22"/>
        </w:rPr>
        <w:t>оговор), необходимые ввиду непредвиденных обст</w:t>
      </w:r>
      <w:r>
        <w:rPr>
          <w:sz w:val="22"/>
          <w:szCs w:val="22"/>
        </w:rPr>
        <w:t>оятельств</w:t>
      </w:r>
      <w:r w:rsidRPr="00C306A4">
        <w:rPr>
          <w:sz w:val="22"/>
          <w:szCs w:val="22"/>
        </w:rPr>
        <w:t xml:space="preserve">; </w:t>
      </w:r>
    </w:p>
    <w:p w14:paraId="565517DB" w14:textId="18935263"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489B5CDC"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14:paraId="0774967F" w14:textId="208875D7"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3F2824C2"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4917A237" w:rsidR="00015A80" w:rsidRPr="00C306A4" w:rsidRDefault="00015A80" w:rsidP="00015A80">
      <w:pPr>
        <w:tabs>
          <w:tab w:val="center" w:pos="1500"/>
          <w:tab w:val="right" w:pos="9690"/>
        </w:tabs>
        <w:ind w:firstLine="284"/>
        <w:jc w:val="both"/>
        <w:rPr>
          <w:sz w:val="22"/>
          <w:szCs w:val="22"/>
        </w:rPr>
      </w:pPr>
      <w:r>
        <w:rPr>
          <w:rFonts w:eastAsia="Calibri"/>
          <w:sz w:val="22"/>
          <w:szCs w:val="22"/>
        </w:rPr>
        <w:t>6.</w:t>
      </w:r>
      <w:r w:rsidR="000B4C0B" w:rsidRPr="006014B2">
        <w:rPr>
          <w:rFonts w:eastAsia="Calibri"/>
          <w:sz w:val="22"/>
          <w:szCs w:val="22"/>
        </w:rPr>
        <w:t>1</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492859CA"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.1.2.15</w:t>
      </w:r>
      <w:r w:rsidRPr="00C306A4">
        <w:rPr>
          <w:sz w:val="22"/>
          <w:szCs w:val="22"/>
        </w:rPr>
        <w:t>.</w:t>
      </w:r>
      <w:r w:rsidRPr="00C306A4">
        <w:rPr>
          <w:rFonts w:eastAsia="Arial"/>
          <w:sz w:val="22"/>
          <w:szCs w:val="22"/>
        </w:rPr>
        <w:t xml:space="preserve"> </w:t>
      </w:r>
      <w:r w:rsidRPr="00C306A4">
        <w:rPr>
          <w:sz w:val="22"/>
          <w:szCs w:val="22"/>
        </w:rPr>
        <w:t xml:space="preserve">заключается </w:t>
      </w:r>
      <w:r w:rsidR="009B3BE1">
        <w:rPr>
          <w:sz w:val="22"/>
          <w:szCs w:val="22"/>
        </w:rPr>
        <w:t>д</w:t>
      </w:r>
      <w:r w:rsidRPr="00C306A4">
        <w:rPr>
          <w:sz w:val="22"/>
          <w:szCs w:val="22"/>
        </w:rPr>
        <w:t xml:space="preserve">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w:t>
      </w:r>
      <w:r w:rsidR="009B3BE1">
        <w:rPr>
          <w:sz w:val="22"/>
          <w:szCs w:val="22"/>
        </w:rPr>
        <w:t>п</w:t>
      </w:r>
      <w:r w:rsidRPr="00C306A4">
        <w:rPr>
          <w:sz w:val="22"/>
          <w:szCs w:val="22"/>
        </w:rPr>
        <w:t xml:space="preserve">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01B3E0C5"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.1.2.16</w:t>
      </w:r>
      <w:r w:rsidRPr="00C306A4">
        <w:rPr>
          <w:sz w:val="22"/>
          <w:szCs w:val="22"/>
        </w:rPr>
        <w:t>.</w:t>
      </w:r>
      <w:r w:rsidRPr="00C306A4">
        <w:rPr>
          <w:rFonts w:eastAsia="Arial"/>
          <w:sz w:val="22"/>
          <w:szCs w:val="22"/>
        </w:rPr>
        <w:t xml:space="preserve"> </w:t>
      </w:r>
      <w:r w:rsidR="009B3BE1">
        <w:rPr>
          <w:sz w:val="22"/>
          <w:szCs w:val="22"/>
        </w:rPr>
        <w:t>заключается д</w:t>
      </w:r>
      <w:r w:rsidRPr="00C306A4">
        <w:rPr>
          <w:sz w:val="22"/>
          <w:szCs w:val="22"/>
        </w:rPr>
        <w:t xml:space="preserve">оговор аренды движимого или недвижимого имущества или проведение выплат арендных платежей </w:t>
      </w:r>
      <w:r w:rsidR="009B3BE1">
        <w:rPr>
          <w:sz w:val="22"/>
          <w:szCs w:val="22"/>
        </w:rPr>
        <w:t>по ранее заключенным д</w:t>
      </w:r>
      <w:r w:rsidRPr="00C306A4">
        <w:rPr>
          <w:sz w:val="22"/>
          <w:szCs w:val="22"/>
        </w:rPr>
        <w:t xml:space="preserve">оговорам аренды;   </w:t>
      </w:r>
    </w:p>
    <w:p w14:paraId="640B74FC" w14:textId="023F181D"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3574195B" w:rsidR="00015A80" w:rsidRPr="00C306A4" w:rsidRDefault="00015A80" w:rsidP="00015A80">
      <w:pPr>
        <w:tabs>
          <w:tab w:val="center" w:pos="1500"/>
          <w:tab w:val="center" w:pos="4710"/>
        </w:tabs>
        <w:ind w:firstLine="284"/>
        <w:jc w:val="both"/>
        <w:rPr>
          <w:sz w:val="22"/>
          <w:szCs w:val="22"/>
        </w:rPr>
      </w:pPr>
      <w:r>
        <w:rPr>
          <w:rFonts w:eastAsia="Calibri"/>
          <w:sz w:val="22"/>
          <w:szCs w:val="22"/>
        </w:rPr>
        <w:t>6.</w:t>
      </w:r>
      <w:r w:rsidR="000B4C0B" w:rsidRPr="006014B2">
        <w:rPr>
          <w:rFonts w:eastAsia="Calibri"/>
          <w:sz w:val="22"/>
          <w:szCs w:val="22"/>
        </w:rPr>
        <w:t>1</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14:paraId="12A76881" w14:textId="35DBECDC" w:rsidR="00015A80" w:rsidRPr="00C306A4" w:rsidRDefault="00015A80" w:rsidP="00015A80">
      <w:pPr>
        <w:ind w:right="51" w:firstLine="284"/>
        <w:jc w:val="both"/>
        <w:rPr>
          <w:sz w:val="22"/>
          <w:szCs w:val="22"/>
        </w:rPr>
      </w:pPr>
      <w:r>
        <w:rPr>
          <w:sz w:val="22"/>
          <w:szCs w:val="22"/>
        </w:rPr>
        <w:lastRenderedPageBreak/>
        <w:t>6.</w:t>
      </w:r>
      <w:r w:rsidR="000B4C0B" w:rsidRPr="000B4C0B">
        <w:rPr>
          <w:sz w:val="22"/>
          <w:szCs w:val="22"/>
        </w:rPr>
        <w:t>1</w:t>
      </w:r>
      <w:r>
        <w:rPr>
          <w:sz w:val="22"/>
          <w:szCs w:val="22"/>
        </w:rPr>
        <w:t>.1.2.19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14:paraId="3B60D1C3" w14:textId="0183F19D"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3EAD324F"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EC3B5F1"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524C49E2" w:rsidR="00015A80" w:rsidRPr="00C306A4" w:rsidRDefault="00015A80" w:rsidP="00015A80">
      <w:pPr>
        <w:ind w:right="51" w:firstLine="284"/>
        <w:jc w:val="both"/>
        <w:rPr>
          <w:sz w:val="22"/>
          <w:szCs w:val="22"/>
        </w:rPr>
      </w:pPr>
      <w:r>
        <w:rPr>
          <w:sz w:val="22"/>
          <w:szCs w:val="22"/>
        </w:rPr>
        <w:t>6.</w:t>
      </w:r>
      <w:r w:rsidR="000B4C0B" w:rsidRPr="000B4C0B">
        <w:rPr>
          <w:sz w:val="22"/>
          <w:szCs w:val="22"/>
        </w:rPr>
        <w:t>1</w:t>
      </w:r>
      <w:r>
        <w:rPr>
          <w:sz w:val="22"/>
          <w:szCs w:val="22"/>
        </w:rPr>
        <w:t>.1.2.23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6A8162BC" w14:textId="599EED48" w:rsidR="00015A80" w:rsidRDefault="00015A80" w:rsidP="00015A80">
      <w:pPr>
        <w:tabs>
          <w:tab w:val="left" w:pos="142"/>
        </w:tabs>
        <w:ind w:right="51" w:firstLine="284"/>
        <w:jc w:val="both"/>
        <w:rPr>
          <w:sz w:val="22"/>
          <w:szCs w:val="22"/>
        </w:rPr>
      </w:pPr>
      <w:r>
        <w:rPr>
          <w:sz w:val="22"/>
          <w:szCs w:val="22"/>
        </w:rPr>
        <w:t>6.</w:t>
      </w:r>
      <w:r w:rsidR="000B4C0B" w:rsidRPr="000B4C0B">
        <w:rPr>
          <w:sz w:val="22"/>
          <w:szCs w:val="22"/>
        </w:rPr>
        <w:t>1</w:t>
      </w:r>
      <w:r w:rsidRPr="0010081F">
        <w:rPr>
          <w:sz w:val="22"/>
          <w:szCs w:val="22"/>
        </w:rPr>
        <w:t xml:space="preserve">.1.2.24. осуществляется закупка товаров, работ, услуг на сумму, не превышающую </w:t>
      </w:r>
      <w:r w:rsidR="007A218D" w:rsidRPr="007A218D">
        <w:rPr>
          <w:sz w:val="22"/>
          <w:szCs w:val="22"/>
        </w:rPr>
        <w:t>6</w:t>
      </w:r>
      <w:r>
        <w:rPr>
          <w:sz w:val="22"/>
          <w:szCs w:val="22"/>
        </w:rPr>
        <w:t>00 000,00 рублей;</w:t>
      </w:r>
      <w:r w:rsidRPr="0010081F">
        <w:rPr>
          <w:sz w:val="22"/>
          <w:szCs w:val="22"/>
        </w:rPr>
        <w:t xml:space="preserve">  </w:t>
      </w:r>
    </w:p>
    <w:p w14:paraId="00B5B0C6" w14:textId="3037CC70" w:rsidR="00015A80" w:rsidRDefault="00015A80" w:rsidP="00015A80">
      <w:pPr>
        <w:tabs>
          <w:tab w:val="left" w:pos="142"/>
        </w:tabs>
        <w:ind w:right="51" w:firstLine="284"/>
        <w:jc w:val="both"/>
        <w:rPr>
          <w:sz w:val="22"/>
          <w:szCs w:val="22"/>
        </w:rPr>
      </w:pPr>
      <w:r>
        <w:rPr>
          <w:sz w:val="22"/>
          <w:szCs w:val="22"/>
        </w:rPr>
        <w:t>6.</w:t>
      </w:r>
      <w:r w:rsidR="000B4C0B" w:rsidRPr="000B4C0B">
        <w:rPr>
          <w:sz w:val="22"/>
          <w:szCs w:val="22"/>
        </w:rPr>
        <w:t>1</w:t>
      </w:r>
      <w:r>
        <w:rPr>
          <w:sz w:val="22"/>
          <w:szCs w:val="22"/>
        </w:rPr>
        <w:t>.1.2.25. заключаются договоры с физическими лицами</w:t>
      </w:r>
      <w:r w:rsidRPr="00C91875">
        <w:rPr>
          <w:sz w:val="22"/>
          <w:szCs w:val="22"/>
        </w:rPr>
        <w:t xml:space="preserve">, т.е. случаи заключения договоров на выполнение работ, оказание услуг с </w:t>
      </w:r>
      <w:proofErr w:type="gramStart"/>
      <w:r w:rsidRPr="00C91875">
        <w:rPr>
          <w:sz w:val="22"/>
          <w:szCs w:val="22"/>
        </w:rPr>
        <w:t>физическим</w:t>
      </w:r>
      <w:proofErr w:type="gramEnd"/>
      <w:r w:rsidRPr="00C91875">
        <w:rPr>
          <w:sz w:val="22"/>
          <w:szCs w:val="22"/>
        </w:rPr>
        <w:t xml:space="preserve"> лицами</w:t>
      </w:r>
      <w:r>
        <w:rPr>
          <w:sz w:val="22"/>
          <w:szCs w:val="22"/>
        </w:rPr>
        <w:t>;</w:t>
      </w:r>
    </w:p>
    <w:p w14:paraId="45D5F315" w14:textId="7B26AF85" w:rsidR="00015A80" w:rsidRDefault="00015A80" w:rsidP="00015A80">
      <w:pPr>
        <w:tabs>
          <w:tab w:val="left" w:pos="142"/>
        </w:tabs>
        <w:ind w:right="51" w:firstLine="284"/>
        <w:jc w:val="both"/>
        <w:rPr>
          <w:sz w:val="22"/>
          <w:szCs w:val="22"/>
        </w:rPr>
      </w:pPr>
      <w:r>
        <w:rPr>
          <w:sz w:val="22"/>
          <w:szCs w:val="22"/>
        </w:rPr>
        <w:t>6.</w:t>
      </w:r>
      <w:r w:rsidR="000B4C0B" w:rsidRPr="000B4C0B">
        <w:rPr>
          <w:sz w:val="22"/>
          <w:szCs w:val="22"/>
        </w:rPr>
        <w:t>1</w:t>
      </w:r>
      <w:r>
        <w:rPr>
          <w:sz w:val="22"/>
          <w:szCs w:val="22"/>
        </w:rPr>
        <w:t>.1.2.2</w:t>
      </w:r>
      <w:r w:rsidR="007A218D" w:rsidRPr="007A218D">
        <w:rPr>
          <w:sz w:val="22"/>
          <w:szCs w:val="22"/>
        </w:rPr>
        <w:t>6</w:t>
      </w:r>
      <w:r>
        <w:rPr>
          <w:sz w:val="22"/>
          <w:szCs w:val="22"/>
        </w:rPr>
        <w:t>.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626F1446" w:rsidR="00015A80" w:rsidRDefault="00015A80" w:rsidP="00015A80">
      <w:pPr>
        <w:ind w:firstLine="284"/>
        <w:jc w:val="both"/>
        <w:rPr>
          <w:sz w:val="22"/>
          <w:szCs w:val="22"/>
        </w:rPr>
      </w:pPr>
      <w:r>
        <w:rPr>
          <w:sz w:val="22"/>
          <w:szCs w:val="22"/>
        </w:rPr>
        <w:t>6.</w:t>
      </w:r>
      <w:r w:rsidR="000B4C0B" w:rsidRPr="000B4C0B">
        <w:rPr>
          <w:sz w:val="22"/>
          <w:szCs w:val="22"/>
        </w:rPr>
        <w:t>1</w:t>
      </w:r>
      <w:r>
        <w:rPr>
          <w:sz w:val="22"/>
          <w:szCs w:val="22"/>
        </w:rPr>
        <w:t>.1.2.2. н</w:t>
      </w:r>
      <w:r w:rsidRPr="00AC3F45">
        <w:rPr>
          <w:sz w:val="22"/>
          <w:szCs w:val="22"/>
        </w:rPr>
        <w:t>а основании решения</w:t>
      </w:r>
      <w:r>
        <w:rPr>
          <w:sz w:val="22"/>
          <w:szCs w:val="22"/>
        </w:rPr>
        <w:t xml:space="preserve"> руководителя или</w:t>
      </w:r>
      <w:r w:rsidRPr="00AC3F45">
        <w:rPr>
          <w:sz w:val="22"/>
          <w:szCs w:val="22"/>
        </w:rPr>
        <w:t xml:space="preserve">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737A8520" w:rsidR="00015A80" w:rsidRPr="00AC3F45" w:rsidRDefault="00015A80" w:rsidP="00015A80">
      <w:pPr>
        <w:pStyle w:val="Default"/>
        <w:ind w:firstLine="284"/>
        <w:jc w:val="both"/>
        <w:rPr>
          <w:color w:val="auto"/>
          <w:sz w:val="22"/>
          <w:szCs w:val="22"/>
        </w:rPr>
      </w:pPr>
      <w:r>
        <w:rPr>
          <w:sz w:val="22"/>
          <w:szCs w:val="22"/>
        </w:rPr>
        <w:t>6.</w:t>
      </w:r>
      <w:r w:rsidR="000B4C0B" w:rsidRPr="006014B2">
        <w:rPr>
          <w:sz w:val="22"/>
          <w:szCs w:val="22"/>
        </w:rPr>
        <w:t>1</w:t>
      </w:r>
      <w:r w:rsidRPr="00AC3F45">
        <w:rPr>
          <w:sz w:val="22"/>
          <w:szCs w:val="22"/>
        </w:rPr>
        <w:t>.</w:t>
      </w:r>
      <w:r>
        <w:rPr>
          <w:sz w:val="22"/>
          <w:szCs w:val="22"/>
        </w:rPr>
        <w:t>1.2.2</w:t>
      </w:r>
      <w:r w:rsidR="007A218D" w:rsidRPr="006014B2">
        <w:rPr>
          <w:sz w:val="22"/>
          <w:szCs w:val="22"/>
        </w:rPr>
        <w:t>8</w:t>
      </w:r>
      <w:r>
        <w:rPr>
          <w:color w:val="auto"/>
          <w:sz w:val="22"/>
          <w:szCs w:val="22"/>
        </w:rPr>
        <w:t>.</w:t>
      </w:r>
      <w:r w:rsidRPr="00AC3F45">
        <w:rPr>
          <w:color w:val="auto"/>
          <w:sz w:val="22"/>
          <w:szCs w:val="22"/>
        </w:rPr>
        <w:t xml:space="preserve"> На основании решения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52A837E8" w14:textId="77777777" w:rsidR="00015A80" w:rsidRPr="00C306A4" w:rsidRDefault="00015A80" w:rsidP="00015A80">
      <w:pPr>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14:paraId="1A75ACFB" w14:textId="7A0776C8"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w:t>
      </w:r>
      <w:r w:rsidR="000B4C0B" w:rsidRPr="006014B2">
        <w:rPr>
          <w:rFonts w:ascii="Times New Roman" w:hAnsi="Times New Roman" w:cs="Times New Roman"/>
          <w:b w:val="0"/>
          <w:i w:val="0"/>
          <w:sz w:val="22"/>
          <w:szCs w:val="22"/>
        </w:rPr>
        <w:t>1</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14:paraId="2F79C9AA" w14:textId="361ACD1A" w:rsidR="00015A80" w:rsidRPr="00AC3F45" w:rsidRDefault="00015A80" w:rsidP="00015A80">
      <w:pPr>
        <w:tabs>
          <w:tab w:val="left" w:pos="1560"/>
        </w:tabs>
        <w:ind w:firstLine="284"/>
        <w:jc w:val="both"/>
        <w:rPr>
          <w:sz w:val="22"/>
          <w:szCs w:val="22"/>
        </w:rPr>
      </w:pPr>
      <w:r>
        <w:rPr>
          <w:sz w:val="22"/>
          <w:szCs w:val="22"/>
        </w:rPr>
        <w:t>6.</w:t>
      </w:r>
      <w:r w:rsidR="000B4C0B" w:rsidRPr="006014B2">
        <w:rPr>
          <w:sz w:val="22"/>
          <w:szCs w:val="22"/>
        </w:rPr>
        <w:t>1</w:t>
      </w:r>
      <w:r>
        <w:rPr>
          <w:sz w:val="22"/>
          <w:szCs w:val="22"/>
        </w:rPr>
        <w:t>.2.1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14:paraId="6E3A463D" w14:textId="22168F46" w:rsidR="00015A80" w:rsidRDefault="00015A80" w:rsidP="00015A80">
      <w:pPr>
        <w:tabs>
          <w:tab w:val="left" w:pos="1560"/>
        </w:tabs>
        <w:ind w:firstLine="284"/>
        <w:jc w:val="both"/>
        <w:rPr>
          <w:sz w:val="22"/>
          <w:szCs w:val="22"/>
        </w:rPr>
      </w:pPr>
      <w:r>
        <w:rPr>
          <w:sz w:val="22"/>
          <w:szCs w:val="22"/>
        </w:rPr>
        <w:t>6.</w:t>
      </w:r>
      <w:r w:rsidR="000B4C0B" w:rsidRPr="006014B2">
        <w:rPr>
          <w:sz w:val="22"/>
          <w:szCs w:val="22"/>
        </w:rPr>
        <w:t>1</w:t>
      </w:r>
      <w:r>
        <w:rPr>
          <w:sz w:val="22"/>
          <w:szCs w:val="22"/>
        </w:rPr>
        <w:t>.2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14:paraId="4CA576F0" w14:textId="02E24BFB" w:rsidR="00015A80" w:rsidRPr="00E56CAF" w:rsidRDefault="00015A80" w:rsidP="00015A80">
      <w:pPr>
        <w:tabs>
          <w:tab w:val="left" w:pos="1560"/>
        </w:tabs>
        <w:ind w:firstLine="284"/>
        <w:jc w:val="both"/>
        <w:rPr>
          <w:sz w:val="22"/>
          <w:szCs w:val="22"/>
        </w:rPr>
      </w:pPr>
      <w:r>
        <w:rPr>
          <w:sz w:val="22"/>
          <w:szCs w:val="22"/>
        </w:rPr>
        <w:t>6.</w:t>
      </w:r>
      <w:r w:rsidR="000B4C0B" w:rsidRPr="006014B2">
        <w:rPr>
          <w:sz w:val="22"/>
          <w:szCs w:val="22"/>
        </w:rPr>
        <w:t>1</w:t>
      </w:r>
      <w:r>
        <w:rPr>
          <w:sz w:val="22"/>
          <w:szCs w:val="22"/>
        </w:rPr>
        <w:t xml:space="preserve">.2.3.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627A38A0" w:rsidR="00015A80" w:rsidRPr="009B3BE1" w:rsidRDefault="00015A80" w:rsidP="00015A80">
      <w:pPr>
        <w:ind w:firstLine="284"/>
        <w:jc w:val="both"/>
        <w:rPr>
          <w:sz w:val="22"/>
          <w:szCs w:val="22"/>
        </w:rPr>
      </w:pPr>
      <w:r>
        <w:rPr>
          <w:sz w:val="22"/>
          <w:szCs w:val="22"/>
        </w:rPr>
        <w:t>6.</w:t>
      </w:r>
      <w:r w:rsidR="000B4C0B" w:rsidRPr="007A218D">
        <w:rPr>
          <w:sz w:val="22"/>
          <w:szCs w:val="22"/>
        </w:rPr>
        <w:t>1</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9B3BE1">
        <w:rPr>
          <w:sz w:val="22"/>
          <w:szCs w:val="22"/>
        </w:rPr>
        <w:t xml:space="preserve">в случае, если цена заключаемого договора превышает </w:t>
      </w:r>
      <w:r w:rsidR="007A218D" w:rsidRPr="007A218D">
        <w:rPr>
          <w:sz w:val="22"/>
          <w:szCs w:val="22"/>
        </w:rPr>
        <w:t>600</w:t>
      </w:r>
      <w:r w:rsidR="007A218D">
        <w:rPr>
          <w:sz w:val="22"/>
          <w:szCs w:val="22"/>
        </w:rPr>
        <w:t> </w:t>
      </w:r>
      <w:r w:rsidR="007A218D" w:rsidRPr="007A218D">
        <w:rPr>
          <w:sz w:val="22"/>
          <w:szCs w:val="22"/>
        </w:rPr>
        <w:t>000 (</w:t>
      </w:r>
      <w:r w:rsidR="007A218D">
        <w:rPr>
          <w:sz w:val="22"/>
          <w:szCs w:val="22"/>
        </w:rPr>
        <w:t>шестьсот тысяч)</w:t>
      </w:r>
      <w:r w:rsidRPr="009B3BE1">
        <w:rPr>
          <w:sz w:val="22"/>
          <w:szCs w:val="22"/>
        </w:rPr>
        <w:t xml:space="preserve"> рублей, в т.ч. НДС. При этом Заказчик формирует и утверждает </w:t>
      </w:r>
      <w:r w:rsidRPr="009B3BE1">
        <w:rPr>
          <w:sz w:val="22"/>
          <w:szCs w:val="22"/>
        </w:rPr>
        <w:lastRenderedPageBreak/>
        <w:t>письменный отчет – обоснование закупки по установленной форме (Приложение № 3 к настоящему Положению).</w:t>
      </w:r>
    </w:p>
    <w:p w14:paraId="1C9D9CC9" w14:textId="76DBA507"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 xml:space="preserve">ка) на сумму свыше </w:t>
      </w:r>
      <w:r w:rsidR="003C6243" w:rsidRPr="007A218D">
        <w:rPr>
          <w:sz w:val="22"/>
          <w:szCs w:val="22"/>
        </w:rPr>
        <w:t>600</w:t>
      </w:r>
      <w:r w:rsidR="003C6243">
        <w:rPr>
          <w:sz w:val="22"/>
          <w:szCs w:val="22"/>
        </w:rPr>
        <w:t> </w:t>
      </w:r>
      <w:r w:rsidR="003C6243" w:rsidRPr="007A218D">
        <w:rPr>
          <w:sz w:val="22"/>
          <w:szCs w:val="22"/>
        </w:rPr>
        <w:t>000 (</w:t>
      </w:r>
      <w:r w:rsidR="003C6243">
        <w:rPr>
          <w:sz w:val="22"/>
          <w:szCs w:val="22"/>
        </w:rPr>
        <w:t>шестьсот тысяч)</w:t>
      </w:r>
      <w:r w:rsidR="003C6243" w:rsidRPr="009B3BE1">
        <w:rPr>
          <w:sz w:val="22"/>
          <w:szCs w:val="22"/>
        </w:rPr>
        <w:t xml:space="preserve"> </w:t>
      </w:r>
      <w:r w:rsidRPr="00AC3F45">
        <w:rPr>
          <w:sz w:val="22"/>
          <w:szCs w:val="22"/>
        </w:rPr>
        <w:t xml:space="preserve">рублей, в </w:t>
      </w:r>
      <w:proofErr w:type="spellStart"/>
      <w:r w:rsidRPr="00AC3F45">
        <w:rPr>
          <w:sz w:val="22"/>
          <w:szCs w:val="22"/>
        </w:rPr>
        <w:t>т.ч</w:t>
      </w:r>
      <w:proofErr w:type="spellEnd"/>
      <w:r w:rsidRPr="00AC3F45">
        <w:rPr>
          <w:sz w:val="22"/>
          <w:szCs w:val="22"/>
        </w:rPr>
        <w:t>. НДС, в течение 3-х лет со дня заключения такого договора.</w:t>
      </w:r>
    </w:p>
    <w:p w14:paraId="65947F18" w14:textId="77777777"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9B3BE1" w:rsidRDefault="00015A80" w:rsidP="00015A80">
      <w:pPr>
        <w:ind w:firstLine="284"/>
        <w:jc w:val="both"/>
        <w:rPr>
          <w:sz w:val="22"/>
          <w:szCs w:val="22"/>
        </w:rPr>
      </w:pPr>
      <w:r w:rsidRPr="009B3BE1">
        <w:rPr>
          <w:sz w:val="22"/>
          <w:szCs w:val="22"/>
        </w:rPr>
        <w:t>Заказчик вправе не составлять отчет-обоснование закупки в следующих случаях закупки у единственного поставщика (исполнителя, подрядчика):</w:t>
      </w:r>
    </w:p>
    <w:p w14:paraId="0A366904" w14:textId="30A159F2" w:rsidR="00015A80" w:rsidRPr="009B3BE1" w:rsidRDefault="00015A80" w:rsidP="00015A80">
      <w:pPr>
        <w:ind w:firstLine="284"/>
        <w:jc w:val="both"/>
        <w:rPr>
          <w:sz w:val="22"/>
          <w:szCs w:val="22"/>
        </w:rPr>
      </w:pPr>
      <w:r w:rsidRPr="009B3BE1">
        <w:rPr>
          <w:sz w:val="22"/>
          <w:szCs w:val="22"/>
        </w:rPr>
        <w:t xml:space="preserve">1) в случае, если цена заключаемого договора составляет менее </w:t>
      </w:r>
      <w:r w:rsidR="007A218D">
        <w:rPr>
          <w:sz w:val="22"/>
          <w:szCs w:val="22"/>
        </w:rPr>
        <w:t>6</w:t>
      </w:r>
      <w:r w:rsidRPr="009B3BE1">
        <w:rPr>
          <w:sz w:val="22"/>
          <w:szCs w:val="22"/>
        </w:rPr>
        <w:t xml:space="preserve">00 000 </w:t>
      </w:r>
      <w:r w:rsidR="007A218D">
        <w:rPr>
          <w:sz w:val="22"/>
          <w:szCs w:val="22"/>
        </w:rPr>
        <w:t>(шестьсот</w:t>
      </w:r>
      <w:r w:rsidRPr="009B3BE1">
        <w:rPr>
          <w:sz w:val="22"/>
          <w:szCs w:val="22"/>
        </w:rPr>
        <w:t xml:space="preserve"> тысяч) рублей, в т.ч. НДС;</w:t>
      </w:r>
    </w:p>
    <w:p w14:paraId="64676A22" w14:textId="3BF60016" w:rsidR="00015A80" w:rsidRPr="009B3BE1" w:rsidRDefault="00015A80" w:rsidP="00015A80">
      <w:pPr>
        <w:ind w:firstLine="284"/>
        <w:jc w:val="both"/>
        <w:rPr>
          <w:sz w:val="22"/>
          <w:szCs w:val="22"/>
        </w:rPr>
      </w:pPr>
      <w:r w:rsidRPr="009B3BE1">
        <w:rPr>
          <w:sz w:val="22"/>
          <w:szCs w:val="22"/>
        </w:rPr>
        <w:t>2) осуществление закупки товаров, работ, услуг в соответствии с пунктами 6.</w:t>
      </w:r>
      <w:r w:rsidR="000B4C0B" w:rsidRPr="000B4C0B">
        <w:rPr>
          <w:sz w:val="22"/>
          <w:szCs w:val="22"/>
        </w:rPr>
        <w:t>1</w:t>
      </w:r>
      <w:r w:rsidRPr="009B3BE1">
        <w:rPr>
          <w:sz w:val="22"/>
          <w:szCs w:val="22"/>
        </w:rPr>
        <w:t>.1.2.2, 6.</w:t>
      </w:r>
      <w:r w:rsidR="000B4C0B" w:rsidRPr="000B4C0B">
        <w:rPr>
          <w:sz w:val="22"/>
          <w:szCs w:val="22"/>
        </w:rPr>
        <w:t>1</w:t>
      </w:r>
      <w:r w:rsidRPr="009B3BE1">
        <w:rPr>
          <w:sz w:val="22"/>
          <w:szCs w:val="22"/>
        </w:rPr>
        <w:t>.1.2.3, 6.</w:t>
      </w:r>
      <w:r w:rsidR="000B4C0B" w:rsidRPr="000B4C0B">
        <w:rPr>
          <w:sz w:val="22"/>
          <w:szCs w:val="22"/>
        </w:rPr>
        <w:t>1</w:t>
      </w:r>
      <w:r w:rsidRPr="009B3BE1">
        <w:rPr>
          <w:sz w:val="22"/>
          <w:szCs w:val="22"/>
        </w:rPr>
        <w:t>.1.2.4, 6.</w:t>
      </w:r>
      <w:r w:rsidR="000B4C0B" w:rsidRPr="000B4C0B">
        <w:rPr>
          <w:sz w:val="22"/>
          <w:szCs w:val="22"/>
        </w:rPr>
        <w:t>1</w:t>
      </w:r>
      <w:r w:rsidRPr="009B3BE1">
        <w:rPr>
          <w:sz w:val="22"/>
          <w:szCs w:val="22"/>
        </w:rPr>
        <w:t>.1.2.6, 6.</w:t>
      </w:r>
      <w:r w:rsidR="000B4C0B" w:rsidRPr="000B4C0B">
        <w:rPr>
          <w:sz w:val="22"/>
          <w:szCs w:val="22"/>
        </w:rPr>
        <w:t>1</w:t>
      </w:r>
      <w:r w:rsidRPr="009B3BE1">
        <w:rPr>
          <w:sz w:val="22"/>
          <w:szCs w:val="22"/>
        </w:rPr>
        <w:t>.1.2.12, 6.</w:t>
      </w:r>
      <w:r w:rsidR="000B4C0B" w:rsidRPr="000B4C0B">
        <w:rPr>
          <w:sz w:val="22"/>
          <w:szCs w:val="22"/>
        </w:rPr>
        <w:t>1</w:t>
      </w:r>
      <w:r w:rsidRPr="009B3BE1">
        <w:rPr>
          <w:sz w:val="22"/>
          <w:szCs w:val="22"/>
        </w:rPr>
        <w:t>.1.2.13, 6.</w:t>
      </w:r>
      <w:r w:rsidR="000B4C0B" w:rsidRPr="000B4C0B">
        <w:rPr>
          <w:sz w:val="22"/>
          <w:szCs w:val="22"/>
        </w:rPr>
        <w:t>1</w:t>
      </w:r>
      <w:r w:rsidRPr="009B3BE1">
        <w:rPr>
          <w:sz w:val="22"/>
          <w:szCs w:val="22"/>
        </w:rPr>
        <w:t>.1.2.14, 6.</w:t>
      </w:r>
      <w:r w:rsidR="000B4C0B" w:rsidRPr="000B4C0B">
        <w:rPr>
          <w:sz w:val="22"/>
          <w:szCs w:val="22"/>
        </w:rPr>
        <w:t>1</w:t>
      </w:r>
      <w:r w:rsidRPr="009B3BE1">
        <w:rPr>
          <w:sz w:val="22"/>
          <w:szCs w:val="22"/>
        </w:rPr>
        <w:t>.1.2.15, 6.</w:t>
      </w:r>
      <w:r w:rsidR="000B4C0B" w:rsidRPr="000B4C0B">
        <w:rPr>
          <w:sz w:val="22"/>
          <w:szCs w:val="22"/>
        </w:rPr>
        <w:t>1</w:t>
      </w:r>
      <w:r w:rsidRPr="009B3BE1">
        <w:rPr>
          <w:sz w:val="22"/>
          <w:szCs w:val="22"/>
        </w:rPr>
        <w:t>.1.2.19 настоящего Положения.</w:t>
      </w:r>
    </w:p>
    <w:p w14:paraId="6E5F9695" w14:textId="13E3AB95" w:rsidR="00015A80" w:rsidRPr="00AC3F45" w:rsidRDefault="00015A80" w:rsidP="00015A80">
      <w:pPr>
        <w:tabs>
          <w:tab w:val="left" w:pos="1560"/>
        </w:tabs>
        <w:ind w:firstLine="284"/>
        <w:jc w:val="both"/>
        <w:rPr>
          <w:sz w:val="22"/>
          <w:szCs w:val="22"/>
        </w:rPr>
      </w:pPr>
      <w:r>
        <w:rPr>
          <w:sz w:val="22"/>
          <w:szCs w:val="22"/>
        </w:rPr>
        <w:t>6.</w:t>
      </w:r>
      <w:r w:rsidR="000B4C0B" w:rsidRPr="000B4C0B">
        <w:rPr>
          <w:sz w:val="22"/>
          <w:szCs w:val="22"/>
        </w:rPr>
        <w:t>1</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 xml:space="preserve">с </w:t>
      </w:r>
      <w:r w:rsidRPr="009B3BE1">
        <w:rPr>
          <w:sz w:val="22"/>
          <w:szCs w:val="22"/>
        </w:rPr>
        <w:t>пунктами 6.</w:t>
      </w:r>
      <w:r w:rsidR="000B4C0B" w:rsidRPr="000B4C0B">
        <w:rPr>
          <w:sz w:val="22"/>
          <w:szCs w:val="22"/>
        </w:rPr>
        <w:t>1</w:t>
      </w:r>
      <w:r w:rsidRPr="009B3BE1">
        <w:rPr>
          <w:sz w:val="22"/>
          <w:szCs w:val="22"/>
        </w:rPr>
        <w:t>.1.2.28 и 6.</w:t>
      </w:r>
      <w:r w:rsidR="000B4C0B" w:rsidRPr="000B4C0B">
        <w:rPr>
          <w:sz w:val="22"/>
          <w:szCs w:val="22"/>
        </w:rPr>
        <w:t>1</w:t>
      </w:r>
      <w:r w:rsidRPr="009B3BE1">
        <w:rPr>
          <w:sz w:val="22"/>
          <w:szCs w:val="22"/>
        </w:rPr>
        <w:t>.1.2.29 настоящего Положения. В случаях осуществления закупки товаров, работ, услуг в соответствии с пунктами 6.</w:t>
      </w:r>
      <w:r w:rsidR="000B4C0B" w:rsidRPr="000B4C0B">
        <w:rPr>
          <w:sz w:val="22"/>
          <w:szCs w:val="22"/>
        </w:rPr>
        <w:t>1</w:t>
      </w:r>
      <w:r w:rsidRPr="009B3BE1">
        <w:rPr>
          <w:sz w:val="22"/>
          <w:szCs w:val="22"/>
        </w:rPr>
        <w:t>.1.2.28 и 6.</w:t>
      </w:r>
      <w:r w:rsidR="000B4C0B" w:rsidRPr="000B4C0B">
        <w:rPr>
          <w:sz w:val="22"/>
          <w:szCs w:val="22"/>
        </w:rPr>
        <w:t>1</w:t>
      </w:r>
      <w:r w:rsidRPr="009B3BE1">
        <w:rPr>
          <w:sz w:val="22"/>
          <w:szCs w:val="22"/>
        </w:rPr>
        <w:t>.1.2.29 настоящего Положения Заказчиком размещаются в единой информационной системе протоколы закупки (решения</w:t>
      </w:r>
      <w:r w:rsidRPr="00AC3F45">
        <w:rPr>
          <w:sz w:val="22"/>
          <w:szCs w:val="22"/>
        </w:rPr>
        <w:t xml:space="preserve"> закупочной </w:t>
      </w:r>
      <w:r>
        <w:rPr>
          <w:sz w:val="22"/>
          <w:szCs w:val="22"/>
        </w:rPr>
        <w:t>Комиссии</w:t>
      </w:r>
      <w:r w:rsidRPr="00AC3F45">
        <w:rPr>
          <w:sz w:val="22"/>
          <w:szCs w:val="22"/>
        </w:rPr>
        <w:t>) в течение 3-х календарных дней со дня их подписания.</w:t>
      </w:r>
    </w:p>
    <w:p w14:paraId="6420B21C" w14:textId="77777777" w:rsidR="00F47331" w:rsidRDefault="00F47331" w:rsidP="00CB7FC8">
      <w:pPr>
        <w:jc w:val="both"/>
        <w:rPr>
          <w:b/>
          <w:sz w:val="22"/>
          <w:szCs w:val="22"/>
        </w:rPr>
      </w:pPr>
    </w:p>
    <w:p w14:paraId="0B0A7580" w14:textId="6DC4F382" w:rsidR="00FE5AFF" w:rsidRDefault="007A218D" w:rsidP="009B3BE1">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00FE5AFF" w:rsidRPr="00B12521">
        <w:rPr>
          <w:rFonts w:ascii="Times New Roman" w:hAnsi="Times New Roman" w:cs="Times New Roman"/>
          <w:sz w:val="22"/>
          <w:szCs w:val="22"/>
        </w:rPr>
        <w:t>.</w:t>
      </w:r>
      <w:r>
        <w:rPr>
          <w:rFonts w:ascii="Times New Roman" w:hAnsi="Times New Roman" w:cs="Times New Roman"/>
          <w:sz w:val="22"/>
          <w:szCs w:val="22"/>
        </w:rPr>
        <w:t>2</w:t>
      </w:r>
      <w:r w:rsidR="00FE5AFF" w:rsidRPr="00B12521">
        <w:rPr>
          <w:rFonts w:ascii="Times New Roman" w:hAnsi="Times New Roman" w:cs="Times New Roman"/>
          <w:sz w:val="22"/>
          <w:szCs w:val="22"/>
        </w:rPr>
        <w:t xml:space="preserve"> Особенности проведения закупок в электронной форме</w:t>
      </w:r>
    </w:p>
    <w:p w14:paraId="695E58A9" w14:textId="77777777" w:rsidR="009B3BE1" w:rsidRDefault="009B3BE1" w:rsidP="0058764D">
      <w:pPr>
        <w:ind w:firstLine="284"/>
        <w:jc w:val="both"/>
        <w:rPr>
          <w:sz w:val="22"/>
          <w:szCs w:val="22"/>
        </w:rPr>
      </w:pPr>
    </w:p>
    <w:p w14:paraId="2B4A71F7" w14:textId="6BA34C83" w:rsidR="00E935AB" w:rsidRDefault="007A218D" w:rsidP="0058764D">
      <w:pPr>
        <w:ind w:firstLine="284"/>
        <w:jc w:val="both"/>
        <w:rPr>
          <w:sz w:val="22"/>
          <w:szCs w:val="22"/>
        </w:rPr>
      </w:pPr>
      <w:r>
        <w:rPr>
          <w:sz w:val="22"/>
          <w:szCs w:val="22"/>
        </w:rPr>
        <w:t>6</w:t>
      </w:r>
      <w:r w:rsidR="0058764D">
        <w:rPr>
          <w:sz w:val="22"/>
          <w:szCs w:val="22"/>
        </w:rPr>
        <w:t>.</w:t>
      </w:r>
      <w:r>
        <w:rPr>
          <w:sz w:val="22"/>
          <w:szCs w:val="22"/>
        </w:rPr>
        <w:t>2</w:t>
      </w:r>
      <w:r w:rsidR="0058764D">
        <w:rPr>
          <w:sz w:val="22"/>
          <w:szCs w:val="22"/>
        </w:rPr>
        <w:t>.1</w:t>
      </w:r>
      <w:r w:rsidR="0058764D"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252F8C62" w:rsidR="00E935AB" w:rsidRPr="00BE3C27" w:rsidRDefault="007A218D" w:rsidP="00164B78">
      <w:pPr>
        <w:ind w:firstLine="284"/>
        <w:jc w:val="both"/>
        <w:rPr>
          <w:sz w:val="22"/>
          <w:szCs w:val="22"/>
        </w:rPr>
      </w:pPr>
      <w:r>
        <w:rPr>
          <w:sz w:val="22"/>
          <w:szCs w:val="22"/>
        </w:rPr>
        <w:t>6</w:t>
      </w:r>
      <w:r w:rsidR="00B93660" w:rsidRPr="00BE3C27">
        <w:rPr>
          <w:sz w:val="22"/>
          <w:szCs w:val="22"/>
        </w:rPr>
        <w:t>.</w:t>
      </w:r>
      <w:r>
        <w:rPr>
          <w:sz w:val="22"/>
          <w:szCs w:val="22"/>
        </w:rPr>
        <w:t>2</w:t>
      </w:r>
      <w:r w:rsidR="00B93660" w:rsidRPr="00BE3C27">
        <w:rPr>
          <w:sz w:val="22"/>
          <w:szCs w:val="22"/>
        </w:rPr>
        <w:t xml:space="preserve">.2. </w:t>
      </w:r>
      <w:r w:rsidR="003042DF" w:rsidRPr="00BE3C27">
        <w:rPr>
          <w:sz w:val="22"/>
          <w:szCs w:val="22"/>
        </w:rPr>
        <w:t>В иных случаях</w:t>
      </w:r>
      <w:r w:rsidR="00B93660"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00B93660" w:rsidRPr="00BE3C27">
        <w:rPr>
          <w:sz w:val="22"/>
          <w:szCs w:val="22"/>
        </w:rPr>
        <w:t>закупки как в электронной форме,</w:t>
      </w:r>
      <w:r w:rsidR="003042DF" w:rsidRPr="00BE3C27">
        <w:rPr>
          <w:sz w:val="22"/>
          <w:szCs w:val="22"/>
        </w:rPr>
        <w:t xml:space="preserve"> </w:t>
      </w:r>
      <w:r w:rsidR="00B93660"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29D09A59" w:rsidR="0058764D" w:rsidRPr="00CD62AC" w:rsidRDefault="007A218D" w:rsidP="00CD62AC">
      <w:pPr>
        <w:ind w:firstLine="284"/>
        <w:jc w:val="both"/>
        <w:rPr>
          <w:sz w:val="22"/>
          <w:szCs w:val="22"/>
        </w:rPr>
      </w:pPr>
      <w:r>
        <w:rPr>
          <w:sz w:val="22"/>
          <w:szCs w:val="22"/>
        </w:rPr>
        <w:t>6</w:t>
      </w:r>
      <w:r w:rsidR="00164B78" w:rsidRPr="00BE3C27">
        <w:rPr>
          <w:sz w:val="22"/>
          <w:szCs w:val="22"/>
        </w:rPr>
        <w:t>.</w:t>
      </w:r>
      <w:r>
        <w:rPr>
          <w:sz w:val="22"/>
          <w:szCs w:val="22"/>
        </w:rPr>
        <w:t>2</w:t>
      </w:r>
      <w:r w:rsidR="00164B78" w:rsidRPr="00BE3C27">
        <w:rPr>
          <w:sz w:val="22"/>
          <w:szCs w:val="22"/>
        </w:rPr>
        <w:t xml:space="preserve">.3.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246322C6" w:rsidR="00FE5AFF" w:rsidRPr="00CD62AC" w:rsidRDefault="007A218D" w:rsidP="00CD62AC">
      <w:pPr>
        <w:ind w:firstLine="284"/>
        <w:jc w:val="both"/>
        <w:rPr>
          <w:sz w:val="22"/>
          <w:szCs w:val="22"/>
        </w:rPr>
      </w:pPr>
      <w:r>
        <w:rPr>
          <w:sz w:val="22"/>
          <w:szCs w:val="22"/>
        </w:rPr>
        <w:t>6</w:t>
      </w:r>
      <w:r w:rsidR="00164B78" w:rsidRPr="00CD62AC">
        <w:rPr>
          <w:sz w:val="22"/>
          <w:szCs w:val="22"/>
        </w:rPr>
        <w:t>.</w:t>
      </w:r>
      <w:r>
        <w:rPr>
          <w:sz w:val="22"/>
          <w:szCs w:val="22"/>
        </w:rPr>
        <w:t>2</w:t>
      </w:r>
      <w:r w:rsidR="00164B78" w:rsidRPr="00CD62AC">
        <w:rPr>
          <w:sz w:val="22"/>
          <w:szCs w:val="22"/>
        </w:rPr>
        <w:t>.4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074DAC8E" w:rsidR="00F47526" w:rsidRPr="00F80011" w:rsidRDefault="007A218D" w:rsidP="00CD62AC">
      <w:pPr>
        <w:ind w:firstLine="284"/>
        <w:jc w:val="both"/>
        <w:rPr>
          <w:sz w:val="22"/>
          <w:szCs w:val="22"/>
        </w:rPr>
      </w:pPr>
      <w:r>
        <w:rPr>
          <w:sz w:val="22"/>
          <w:szCs w:val="22"/>
        </w:rPr>
        <w:t>6</w:t>
      </w:r>
      <w:r w:rsidR="00F47526" w:rsidRPr="00CD62AC">
        <w:rPr>
          <w:sz w:val="22"/>
          <w:szCs w:val="22"/>
        </w:rPr>
        <w:t>.</w:t>
      </w:r>
      <w:r>
        <w:rPr>
          <w:sz w:val="22"/>
          <w:szCs w:val="22"/>
        </w:rPr>
        <w:t>2</w:t>
      </w:r>
      <w:r w:rsidR="00164B78" w:rsidRPr="00CD62AC">
        <w:rPr>
          <w:sz w:val="22"/>
          <w:szCs w:val="22"/>
        </w:rPr>
        <w:t>.5</w:t>
      </w:r>
      <w:r w:rsidR="00F47526" w:rsidRPr="00CD62AC">
        <w:rPr>
          <w:sz w:val="22"/>
          <w:szCs w:val="22"/>
        </w:rPr>
        <w:t xml:space="preserve"> Процедуры закупок в электронной форме осуществляются на электронной площадке </w:t>
      </w:r>
      <w:r w:rsidR="00164B78" w:rsidRPr="00CD62AC">
        <w:rPr>
          <w:rFonts w:eastAsia="Calibri"/>
          <w:sz w:val="22"/>
          <w:szCs w:val="22"/>
          <w:lang w:eastAsia="en-US"/>
        </w:rPr>
        <w:t xml:space="preserve">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00F47526" w:rsidRPr="00F80011">
        <w:rPr>
          <w:sz w:val="22"/>
          <w:szCs w:val="22"/>
        </w:rPr>
        <w:t>.</w:t>
      </w:r>
    </w:p>
    <w:p w14:paraId="22D37B38" w14:textId="51A05FDF" w:rsidR="00F80011" w:rsidRPr="00F80011" w:rsidRDefault="007A218D" w:rsidP="00F80011">
      <w:pPr>
        <w:ind w:firstLine="284"/>
        <w:jc w:val="both"/>
        <w:rPr>
          <w:rFonts w:eastAsia="Calibri"/>
          <w:sz w:val="22"/>
          <w:szCs w:val="22"/>
          <w:lang w:eastAsia="en-US"/>
        </w:rPr>
      </w:pPr>
      <w:r>
        <w:rPr>
          <w:sz w:val="22"/>
          <w:szCs w:val="22"/>
        </w:rPr>
        <w:t>6</w:t>
      </w:r>
      <w:r w:rsidR="00F80011" w:rsidRPr="00F80011">
        <w:rPr>
          <w:sz w:val="22"/>
          <w:szCs w:val="22"/>
        </w:rPr>
        <w:t>.</w:t>
      </w:r>
      <w:r>
        <w:rPr>
          <w:sz w:val="22"/>
          <w:szCs w:val="22"/>
        </w:rPr>
        <w:t>2</w:t>
      </w:r>
      <w:r w:rsidR="00F80011" w:rsidRPr="00F80011">
        <w:rPr>
          <w:sz w:val="22"/>
          <w:szCs w:val="22"/>
        </w:rPr>
        <w:t xml:space="preserve">.6 </w:t>
      </w:r>
      <w:r w:rsidR="00F80011"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00F80011" w:rsidRPr="00F80011">
        <w:rPr>
          <w:rFonts w:eastAsia="Calibri"/>
          <w:bCs/>
          <w:sz w:val="22"/>
          <w:szCs w:val="22"/>
          <w:lang w:eastAsia="en-US"/>
        </w:rPr>
        <w:t>223-ФЗ.</w:t>
      </w:r>
    </w:p>
    <w:p w14:paraId="262AD7D5" w14:textId="4D6927FE" w:rsidR="00F80011" w:rsidRPr="00F80011" w:rsidRDefault="007A218D" w:rsidP="00F80011">
      <w:pPr>
        <w:ind w:firstLine="284"/>
        <w:jc w:val="both"/>
        <w:rPr>
          <w:sz w:val="22"/>
          <w:szCs w:val="22"/>
        </w:rPr>
      </w:pPr>
      <w:r>
        <w:rPr>
          <w:bCs/>
          <w:sz w:val="22"/>
          <w:szCs w:val="22"/>
        </w:rPr>
        <w:t>6</w:t>
      </w:r>
      <w:r w:rsidR="00F80011" w:rsidRPr="00F80011">
        <w:rPr>
          <w:bCs/>
          <w:sz w:val="22"/>
          <w:szCs w:val="22"/>
        </w:rPr>
        <w:t>.</w:t>
      </w:r>
      <w:r>
        <w:rPr>
          <w:bCs/>
          <w:sz w:val="22"/>
          <w:szCs w:val="22"/>
        </w:rPr>
        <w:t>2</w:t>
      </w:r>
      <w:r w:rsidR="00F80011" w:rsidRPr="00F80011">
        <w:rPr>
          <w:bCs/>
          <w:sz w:val="22"/>
          <w:szCs w:val="22"/>
        </w:rPr>
        <w:t xml:space="preserve">.7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00F80011" w:rsidRPr="000B26EF">
        <w:rPr>
          <w:bCs/>
          <w:sz w:val="22"/>
          <w:szCs w:val="22"/>
        </w:rPr>
        <w:t>специальных операторов электронных торговых площадок, пе</w:t>
      </w:r>
      <w:r w:rsidR="00F80011" w:rsidRPr="00F80011">
        <w:rPr>
          <w:bCs/>
          <w:sz w:val="22"/>
          <w:szCs w:val="22"/>
        </w:rPr>
        <w:t>речень которых устанавливается Правительством РФ.</w:t>
      </w:r>
    </w:p>
    <w:p w14:paraId="54A6BA9A" w14:textId="77777777" w:rsidR="00F80011" w:rsidRPr="00CD62AC" w:rsidRDefault="00F80011" w:rsidP="00CD62AC">
      <w:pPr>
        <w:ind w:firstLine="284"/>
        <w:jc w:val="both"/>
        <w:rPr>
          <w:sz w:val="22"/>
          <w:szCs w:val="22"/>
          <w:lang w:eastAsia="ru-RU"/>
        </w:rPr>
      </w:pPr>
    </w:p>
    <w:p w14:paraId="1B5196F1" w14:textId="1D6A804C" w:rsidR="00FE5AFF" w:rsidRDefault="00FE5AFF" w:rsidP="007A218D">
      <w:pPr>
        <w:pStyle w:val="s13"/>
        <w:shd w:val="clear" w:color="auto" w:fill="FFFFFF"/>
        <w:tabs>
          <w:tab w:val="left" w:pos="3150"/>
        </w:tabs>
        <w:ind w:firstLine="0"/>
        <w:jc w:val="center"/>
        <w:rPr>
          <w:sz w:val="22"/>
          <w:szCs w:val="22"/>
        </w:rPr>
      </w:pPr>
    </w:p>
    <w:p w14:paraId="797EAAFD" w14:textId="77777777" w:rsidR="003C6243" w:rsidRPr="00AC3F45" w:rsidRDefault="003C6243" w:rsidP="007A218D">
      <w:pPr>
        <w:pStyle w:val="s13"/>
        <w:shd w:val="clear" w:color="auto" w:fill="FFFFFF"/>
        <w:tabs>
          <w:tab w:val="left" w:pos="3150"/>
        </w:tabs>
        <w:ind w:firstLine="0"/>
        <w:jc w:val="center"/>
        <w:rPr>
          <w:sz w:val="22"/>
          <w:szCs w:val="22"/>
        </w:rPr>
      </w:pPr>
    </w:p>
    <w:p w14:paraId="6501F147" w14:textId="77777777" w:rsidR="005656E8" w:rsidRPr="00436526" w:rsidRDefault="005656E8" w:rsidP="007A218D">
      <w:pPr>
        <w:tabs>
          <w:tab w:val="left" w:pos="1701"/>
        </w:tabs>
        <w:autoSpaceDE w:val="0"/>
        <w:jc w:val="center"/>
        <w:rPr>
          <w:rFonts w:eastAsia="Calibri"/>
          <w:sz w:val="22"/>
          <w:szCs w:val="22"/>
          <w:lang w:eastAsia="en-US"/>
        </w:rPr>
      </w:pPr>
      <w:bookmarkStart w:id="106" w:name="__RefHeading__205_2018128844"/>
      <w:bookmarkEnd w:id="105"/>
      <w:bookmarkEnd w:id="106"/>
    </w:p>
    <w:p w14:paraId="1692131A" w14:textId="7A5193C4" w:rsidR="00D706A9" w:rsidRDefault="00D706A9" w:rsidP="007A218D">
      <w:pPr>
        <w:pStyle w:val="1"/>
        <w:numPr>
          <w:ilvl w:val="0"/>
          <w:numId w:val="9"/>
        </w:numPr>
        <w:spacing w:before="0" w:after="0"/>
        <w:jc w:val="center"/>
        <w:rPr>
          <w:rFonts w:ascii="Times New Roman" w:hAnsi="Times New Roman" w:cs="Times New Roman"/>
          <w:sz w:val="22"/>
          <w:szCs w:val="22"/>
        </w:rPr>
      </w:pPr>
      <w:r w:rsidRPr="00AC3F45">
        <w:rPr>
          <w:rFonts w:ascii="Times New Roman" w:hAnsi="Times New Roman" w:cs="Times New Roman"/>
          <w:sz w:val="22"/>
          <w:szCs w:val="22"/>
        </w:rPr>
        <w:lastRenderedPageBreak/>
        <w:t>Общие требовани</w:t>
      </w:r>
      <w:r w:rsidR="000B26EF">
        <w:rPr>
          <w:rFonts w:ascii="Times New Roman" w:hAnsi="Times New Roman" w:cs="Times New Roman"/>
          <w:sz w:val="22"/>
          <w:szCs w:val="22"/>
        </w:rPr>
        <w:t>я к заявке на участие в закупке</w:t>
      </w:r>
    </w:p>
    <w:p w14:paraId="5152C252" w14:textId="77777777" w:rsidR="000B26EF" w:rsidRPr="000B26EF" w:rsidRDefault="000B26EF" w:rsidP="000B26EF">
      <w:pPr>
        <w:pStyle w:val="a7"/>
        <w:ind w:left="705"/>
      </w:pP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07"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07"/>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w:t>
      </w:r>
      <w:r w:rsidRPr="00AC3F45">
        <w:rPr>
          <w:sz w:val="22"/>
          <w:szCs w:val="22"/>
        </w:rPr>
        <w:lastRenderedPageBreak/>
        <w:t xml:space="preserve">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08"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08"/>
    <w:p w14:paraId="63E36ED2" w14:textId="77777777"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14:paraId="271F4821" w14:textId="77777777"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7777777"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77777777" w:rsidR="00D706A9" w:rsidRPr="00AC3F45" w:rsidRDefault="00D706A9" w:rsidP="00D706A9">
      <w:pPr>
        <w:ind w:firstLine="284"/>
        <w:jc w:val="both"/>
        <w:rPr>
          <w:sz w:val="22"/>
          <w:szCs w:val="22"/>
        </w:rPr>
      </w:pPr>
      <w:r w:rsidRPr="00AC3F45">
        <w:rPr>
          <w:sz w:val="22"/>
          <w:szCs w:val="22"/>
        </w:rPr>
        <w:t>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77777777"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77777777"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77777777"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09" w:name="sub_800"/>
      <w:bookmarkStart w:id="110" w:name="sub_1010"/>
    </w:p>
    <w:p w14:paraId="16E41E7C" w14:textId="77777777" w:rsidR="00D40597" w:rsidRPr="00AC3F45" w:rsidRDefault="00D40597" w:rsidP="00C9288A">
      <w:pPr>
        <w:ind w:firstLine="284"/>
        <w:jc w:val="both"/>
        <w:rPr>
          <w:sz w:val="22"/>
          <w:szCs w:val="22"/>
        </w:rPr>
      </w:pPr>
    </w:p>
    <w:p w14:paraId="48723C16" w14:textId="389AA40E" w:rsidR="00D706A9" w:rsidRDefault="00D706A9" w:rsidP="007A218D">
      <w:pPr>
        <w:pStyle w:val="1"/>
        <w:numPr>
          <w:ilvl w:val="0"/>
          <w:numId w:val="9"/>
        </w:numPr>
        <w:spacing w:before="0" w:after="0"/>
        <w:jc w:val="center"/>
        <w:rPr>
          <w:rStyle w:val="af7"/>
          <w:rFonts w:ascii="Times New Roman" w:hAnsi="Times New Roman" w:cs="Times New Roman"/>
          <w:b/>
          <w:color w:val="auto"/>
          <w:sz w:val="22"/>
          <w:szCs w:val="22"/>
        </w:rPr>
      </w:pPr>
      <w:bookmarkStart w:id="111" w:name="sub_76"/>
      <w:bookmarkStart w:id="112" w:name="__RefHeading__203_2018128844"/>
      <w:bookmarkStart w:id="113" w:name="__RefHeading__207_2018128844"/>
      <w:bookmarkEnd w:id="109"/>
      <w:r w:rsidRPr="00CB7FC8">
        <w:rPr>
          <w:rStyle w:val="af7"/>
          <w:rFonts w:ascii="Times New Roman" w:hAnsi="Times New Roman" w:cs="Times New Roman"/>
          <w:b/>
          <w:color w:val="auto"/>
          <w:sz w:val="22"/>
          <w:szCs w:val="22"/>
        </w:rPr>
        <w:t>Обеспече</w:t>
      </w:r>
      <w:r w:rsidR="000B26EF">
        <w:rPr>
          <w:rStyle w:val="af7"/>
          <w:rFonts w:ascii="Times New Roman" w:hAnsi="Times New Roman" w:cs="Times New Roman"/>
          <w:b/>
          <w:color w:val="auto"/>
          <w:sz w:val="22"/>
          <w:szCs w:val="22"/>
        </w:rPr>
        <w:t xml:space="preserve">ние заявок на участие в закупке </w:t>
      </w:r>
    </w:p>
    <w:p w14:paraId="199D722C" w14:textId="77777777" w:rsidR="000B26EF" w:rsidRPr="000B26EF" w:rsidRDefault="000B26EF" w:rsidP="000B26EF">
      <w:pPr>
        <w:pStyle w:val="a7"/>
        <w:ind w:left="705"/>
      </w:pPr>
    </w:p>
    <w:bookmarkEnd w:id="111"/>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6"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 xml:space="preserve">.2.1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w:t>
      </w:r>
      <w:r w:rsidR="00D706A9" w:rsidRPr="00AC3F45">
        <w:rPr>
          <w:sz w:val="22"/>
          <w:szCs w:val="22"/>
        </w:rPr>
        <w:lastRenderedPageBreak/>
        <w:t>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0"/>
    <w:p w14:paraId="04C5E9CE" w14:textId="77777777" w:rsidR="00D706A9" w:rsidRPr="00AC3F45" w:rsidRDefault="00D706A9" w:rsidP="00015A80">
      <w:pPr>
        <w:tabs>
          <w:tab w:val="left" w:pos="1560"/>
        </w:tabs>
        <w:jc w:val="both"/>
        <w:rPr>
          <w:sz w:val="22"/>
          <w:szCs w:val="22"/>
        </w:rPr>
      </w:pPr>
    </w:p>
    <w:p w14:paraId="37A72D6C" w14:textId="1129B424" w:rsidR="00D706A9" w:rsidRDefault="00D706A9" w:rsidP="007A218D">
      <w:pPr>
        <w:pStyle w:val="1"/>
        <w:numPr>
          <w:ilvl w:val="0"/>
          <w:numId w:val="9"/>
        </w:numPr>
        <w:spacing w:before="0" w:after="0"/>
        <w:jc w:val="center"/>
        <w:rPr>
          <w:rFonts w:ascii="Times New Roman" w:hAnsi="Times New Roman" w:cs="Times New Roman"/>
          <w:sz w:val="22"/>
          <w:szCs w:val="22"/>
        </w:rPr>
      </w:pPr>
      <w:bookmarkStart w:id="114" w:name="__RefHeading__209_2018128844"/>
      <w:bookmarkEnd w:id="114"/>
      <w:r w:rsidRPr="00AC3F45">
        <w:rPr>
          <w:rFonts w:ascii="Times New Roman" w:hAnsi="Times New Roman" w:cs="Times New Roman"/>
          <w:sz w:val="22"/>
          <w:szCs w:val="22"/>
        </w:rPr>
        <w:t xml:space="preserve">Заключение </w:t>
      </w:r>
      <w:r w:rsidR="000B26EF">
        <w:rPr>
          <w:rFonts w:ascii="Times New Roman" w:hAnsi="Times New Roman" w:cs="Times New Roman"/>
          <w:sz w:val="22"/>
          <w:szCs w:val="22"/>
        </w:rPr>
        <w:t>договора по результатам закупки</w:t>
      </w:r>
    </w:p>
    <w:p w14:paraId="3A9EFE94" w14:textId="77777777" w:rsidR="000B26EF" w:rsidRPr="000B26EF" w:rsidRDefault="000B26EF" w:rsidP="000B26EF">
      <w:pPr>
        <w:pStyle w:val="a7"/>
        <w:ind w:left="705"/>
      </w:pPr>
    </w:p>
    <w:p w14:paraId="23865ACF" w14:textId="77777777"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456711E" w14:textId="77777777"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14:paraId="333E7566" w14:textId="77777777"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14:paraId="7E2A9A4D" w14:textId="77777777"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w:t>
      </w:r>
      <w:r w:rsidR="00D706A9" w:rsidRPr="00AC3F45">
        <w:rPr>
          <w:sz w:val="22"/>
          <w:szCs w:val="22"/>
        </w:rPr>
        <w:lastRenderedPageBreak/>
        <w:t xml:space="preserve">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w:t>
      </w:r>
      <w:proofErr w:type="gramStart"/>
      <w:r w:rsidRPr="00BE3C27">
        <w:rPr>
          <w:sz w:val="22"/>
          <w:szCs w:val="22"/>
        </w:rPr>
        <w:t>процедуры закупки письменного обоснования предлагаемой цены договора</w:t>
      </w:r>
      <w:proofErr w:type="gramEnd"/>
      <w:r w:rsidRPr="00BE3C27">
        <w:rPr>
          <w:sz w:val="22"/>
          <w:szCs w:val="22"/>
        </w:rPr>
        <w:t xml:space="preserve">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316295CE"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xml:space="preserve">. В течение </w:t>
      </w:r>
      <w:r w:rsidR="007A218D">
        <w:rPr>
          <w:sz w:val="22"/>
          <w:szCs w:val="22"/>
        </w:rPr>
        <w:t>5</w:t>
      </w:r>
      <w:r w:rsidR="00D706A9" w:rsidRPr="0044215D">
        <w:rPr>
          <w:sz w:val="22"/>
          <w:szCs w:val="22"/>
        </w:rPr>
        <w:t>-х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5A2A53E" w14:textId="138A2DDC" w:rsidR="00D706A9" w:rsidRDefault="00D706A9" w:rsidP="007A218D">
      <w:pPr>
        <w:pStyle w:val="1"/>
        <w:numPr>
          <w:ilvl w:val="0"/>
          <w:numId w:val="9"/>
        </w:numPr>
        <w:spacing w:before="0" w:after="0"/>
        <w:jc w:val="center"/>
        <w:rPr>
          <w:rFonts w:ascii="Times New Roman" w:hAnsi="Times New Roman" w:cs="Times New Roman"/>
          <w:sz w:val="22"/>
          <w:szCs w:val="22"/>
        </w:rPr>
      </w:pPr>
      <w:r w:rsidRPr="00BE3C27">
        <w:rPr>
          <w:rFonts w:ascii="Times New Roman" w:hAnsi="Times New Roman" w:cs="Times New Roman"/>
          <w:sz w:val="22"/>
          <w:szCs w:val="22"/>
        </w:rPr>
        <w:t>Исполнение договора, закл</w:t>
      </w:r>
      <w:r w:rsidR="000B26EF">
        <w:rPr>
          <w:rFonts w:ascii="Times New Roman" w:hAnsi="Times New Roman" w:cs="Times New Roman"/>
          <w:sz w:val="22"/>
          <w:szCs w:val="22"/>
        </w:rPr>
        <w:t>юченного по результатам закупки</w:t>
      </w:r>
    </w:p>
    <w:p w14:paraId="695A1230" w14:textId="77777777" w:rsidR="000B26EF" w:rsidRPr="000B26EF" w:rsidRDefault="000B26EF" w:rsidP="000B26EF">
      <w:pPr>
        <w:pStyle w:val="a7"/>
        <w:ind w:left="705"/>
      </w:pPr>
    </w:p>
    <w:p w14:paraId="1BAA0A93" w14:textId="7777777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lastRenderedPageBreak/>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5DEA3137"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0A6F983D" w14:textId="77777777"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7777777"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14:paraId="2EA93CCF" w14:textId="77777777"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14:paraId="2D8E971C" w14:textId="77777777"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84A8A" w:rsidR="00D706A9" w:rsidRPr="000B26EF" w:rsidRDefault="00D706A9" w:rsidP="007A218D">
      <w:pPr>
        <w:pStyle w:val="a7"/>
        <w:numPr>
          <w:ilvl w:val="0"/>
          <w:numId w:val="9"/>
        </w:numPr>
        <w:jc w:val="center"/>
        <w:rPr>
          <w:b/>
          <w:sz w:val="22"/>
          <w:szCs w:val="22"/>
        </w:rPr>
      </w:pPr>
      <w:r w:rsidRPr="000B26EF">
        <w:rPr>
          <w:b/>
          <w:sz w:val="22"/>
          <w:szCs w:val="22"/>
        </w:rPr>
        <w:t>Отчётность по результатам закупки</w:t>
      </w:r>
    </w:p>
    <w:p w14:paraId="589F6F29" w14:textId="77777777" w:rsidR="000B26EF" w:rsidRPr="000B26EF" w:rsidRDefault="000B26EF" w:rsidP="000B26EF">
      <w:pPr>
        <w:pStyle w:val="a7"/>
        <w:ind w:left="705"/>
        <w:rPr>
          <w:sz w:val="22"/>
          <w:szCs w:val="22"/>
        </w:rPr>
      </w:pP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lastRenderedPageBreak/>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7777777"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14:paraId="3AE711D7" w14:textId="77777777" w:rsidR="00D706A9" w:rsidRPr="00AC3F45" w:rsidRDefault="00D706A9" w:rsidP="00D706A9">
      <w:pPr>
        <w:ind w:firstLine="284"/>
        <w:jc w:val="both"/>
        <w:rPr>
          <w:sz w:val="22"/>
          <w:szCs w:val="22"/>
        </w:rPr>
      </w:pPr>
    </w:p>
    <w:p w14:paraId="4DA44816" w14:textId="64CDC962" w:rsidR="00D706A9" w:rsidRPr="00C64AE1" w:rsidRDefault="00F559BA" w:rsidP="000B26EF">
      <w:pPr>
        <w:pStyle w:val="a7"/>
        <w:ind w:left="0" w:firstLine="709"/>
        <w:jc w:val="center"/>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37D27">
        <w:rPr>
          <w:sz w:val="22"/>
          <w:szCs w:val="22"/>
        </w:rPr>
        <w:t>закупке</w:t>
      </w:r>
      <w:proofErr w:type="gramEnd"/>
      <w:r w:rsidRPr="00137D27">
        <w:rPr>
          <w:sz w:val="22"/>
          <w:szCs w:val="22"/>
        </w:rPr>
        <w:t xml:space="preserve">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137D27">
        <w:rPr>
          <w:sz w:val="22"/>
          <w:szCs w:val="22"/>
        </w:rPr>
        <w:lastRenderedPageBreak/>
        <w:t>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137D27">
        <w:rPr>
          <w:sz w:val="22"/>
          <w:szCs w:val="22"/>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A045EFA" w14:textId="74BC95AD" w:rsidR="000B26EF" w:rsidRDefault="00F60067" w:rsidP="000B26EF">
      <w:pPr>
        <w:pStyle w:val="1"/>
        <w:spacing w:before="0" w:after="0"/>
        <w:ind w:firstLine="284"/>
        <w:jc w:val="center"/>
        <w:rPr>
          <w:rFonts w:ascii="Times New Roman" w:hAnsi="Times New Roman" w:cs="Times New Roman"/>
          <w:sz w:val="22"/>
          <w:szCs w:val="22"/>
        </w:rPr>
      </w:pPr>
      <w:bookmarkStart w:id="115" w:name="__RefHeading__213_2018128844"/>
      <w:bookmarkEnd w:id="115"/>
      <w:r>
        <w:rPr>
          <w:rFonts w:ascii="Times New Roman" w:hAnsi="Times New Roman" w:cs="Times New Roman"/>
          <w:sz w:val="22"/>
          <w:szCs w:val="22"/>
        </w:rPr>
        <w:t>14</w:t>
      </w:r>
      <w:r w:rsidR="000B26EF">
        <w:rPr>
          <w:rFonts w:ascii="Times New Roman" w:hAnsi="Times New Roman" w:cs="Times New Roman"/>
          <w:sz w:val="22"/>
          <w:szCs w:val="22"/>
        </w:rPr>
        <w:t>. Заключительные положения</w:t>
      </w:r>
    </w:p>
    <w:p w14:paraId="5BA38D62" w14:textId="77777777" w:rsidR="000B26EF" w:rsidRPr="000B26EF" w:rsidRDefault="000B26EF" w:rsidP="000B26EF"/>
    <w:p w14:paraId="05DAD2E1" w14:textId="2E836898" w:rsidR="00D706A9" w:rsidRPr="000B26EF" w:rsidRDefault="00D706A9" w:rsidP="00D706A9">
      <w:pPr>
        <w:pStyle w:val="a7"/>
        <w:tabs>
          <w:tab w:val="left" w:pos="1276"/>
        </w:tabs>
        <w:ind w:left="0" w:firstLine="284"/>
        <w:jc w:val="both"/>
        <w:rPr>
          <w:sz w:val="22"/>
          <w:szCs w:val="22"/>
        </w:rPr>
      </w:pPr>
      <w:bookmarkStart w:id="116" w:name="sub_1101"/>
      <w:r w:rsidRPr="00AC3F45">
        <w:rPr>
          <w:sz w:val="22"/>
          <w:szCs w:val="22"/>
        </w:rPr>
        <w:t>1</w:t>
      </w:r>
      <w:r w:rsidR="00F60067">
        <w:rPr>
          <w:sz w:val="22"/>
          <w:szCs w:val="22"/>
        </w:rPr>
        <w:t>4</w:t>
      </w:r>
      <w:r w:rsidRPr="00AC3F45">
        <w:rPr>
          <w:sz w:val="22"/>
          <w:szCs w:val="22"/>
        </w:rPr>
        <w:t xml:space="preserve">.1 Настоящее Положение о закупке вступает в силу </w:t>
      </w:r>
      <w:r w:rsidRPr="000B26EF">
        <w:rPr>
          <w:sz w:val="22"/>
          <w:szCs w:val="22"/>
        </w:rPr>
        <w:t xml:space="preserve">с </w:t>
      </w:r>
      <w:r w:rsidR="000B26EF" w:rsidRPr="000B26EF">
        <w:rPr>
          <w:sz w:val="22"/>
          <w:szCs w:val="22"/>
        </w:rPr>
        <w:t xml:space="preserve">даты его утверждения на </w:t>
      </w:r>
      <w:r w:rsidR="007A218D">
        <w:rPr>
          <w:sz w:val="22"/>
          <w:szCs w:val="22"/>
        </w:rPr>
        <w:t>Ученом совете</w:t>
      </w:r>
      <w:r w:rsidRPr="000B26EF">
        <w:rPr>
          <w:sz w:val="22"/>
          <w:szCs w:val="22"/>
        </w:rPr>
        <w:t>.</w:t>
      </w:r>
    </w:p>
    <w:p w14:paraId="36D8B00B" w14:textId="60471209"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.2 Положение подлежит утверждению </w:t>
      </w:r>
      <w:r w:rsidR="007A218D">
        <w:rPr>
          <w:sz w:val="22"/>
          <w:szCs w:val="22"/>
        </w:rPr>
        <w:t>Ученым советом</w:t>
      </w:r>
      <w:r w:rsidRPr="00AC3F45">
        <w:rPr>
          <w:sz w:val="22"/>
          <w:szCs w:val="22"/>
        </w:rPr>
        <w:t>.</w:t>
      </w:r>
    </w:p>
    <w:p w14:paraId="31E67994" w14:textId="57DE3E9C"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.3 В силу положений статьи 4 и пункта 2 статьи 422 Гражданского кодекса РФ условия договоров заключенных </w:t>
      </w:r>
      <w:r w:rsidR="000B26EF" w:rsidRPr="000B26EF">
        <w:rPr>
          <w:sz w:val="22"/>
          <w:szCs w:val="22"/>
        </w:rPr>
        <w:t>Заказчиком</w:t>
      </w:r>
      <w:r w:rsidRPr="000B26EF">
        <w:rPr>
          <w:sz w:val="22"/>
          <w:szCs w:val="22"/>
        </w:rPr>
        <w:t xml:space="preserve"> до 01 января 2014 года</w:t>
      </w:r>
      <w:r w:rsidRPr="00AC3F45">
        <w:rPr>
          <w:sz w:val="22"/>
          <w:szCs w:val="22"/>
        </w:rPr>
        <w:t>, сохраняют свою силу и продолжают действовать вплоть до полного исполнения своих обязательств сторонами в рамках указанных договоров (в т.ч. в части пролонгации (продления срока действия) указанных договоров, если такая возможность была предусмотрена первоначальным договором).</w:t>
      </w:r>
    </w:p>
    <w:p w14:paraId="71D2E599" w14:textId="2DCAD500"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w:t>
      </w:r>
      <w:r w:rsidR="00CB05BA">
        <w:rPr>
          <w:sz w:val="22"/>
          <w:szCs w:val="22"/>
        </w:rPr>
        <w:t xml:space="preserve">государственной </w:t>
      </w:r>
      <w:r w:rsidRPr="00AC3F45">
        <w:rPr>
          <w:sz w:val="22"/>
          <w:szCs w:val="22"/>
        </w:rPr>
        <w:t xml:space="preserve">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17" w:name="sub_110"/>
      <w:bookmarkEnd w:id="116"/>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392F5537" w14:textId="77777777" w:rsidR="00E8084D" w:rsidRPr="00AC3F45" w:rsidRDefault="00F60067" w:rsidP="00E8084D">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67E4F43F" w14:textId="77777777" w:rsidR="00D706A9" w:rsidRPr="00DF1492" w:rsidRDefault="00D706A9" w:rsidP="00D706A9">
      <w:pPr>
        <w:pStyle w:val="a7"/>
        <w:tabs>
          <w:tab w:val="left" w:pos="880"/>
        </w:tabs>
        <w:ind w:left="0" w:firstLine="284"/>
        <w:jc w:val="both"/>
        <w:rPr>
          <w:sz w:val="22"/>
          <w:szCs w:val="22"/>
        </w:rPr>
      </w:pPr>
    </w:p>
    <w:bookmarkEnd w:id="112"/>
    <w:bookmarkEnd w:id="113"/>
    <w:bookmarkEnd w:id="117"/>
    <w:p w14:paraId="557B09D9" w14:textId="77777777"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31602653"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14:paraId="147C140C" w14:textId="77777777" w:rsidR="00D706A9" w:rsidRPr="007073EC" w:rsidRDefault="00D706A9" w:rsidP="00904B36">
            <w:pPr>
              <w:pStyle w:val="affa"/>
              <w:tabs>
                <w:tab w:val="clear" w:pos="1980"/>
              </w:tabs>
              <w:ind w:left="0" w:firstLine="0"/>
              <w:jc w:val="center"/>
              <w:rPr>
                <w:b/>
                <w:sz w:val="21"/>
                <w:szCs w:val="21"/>
              </w:rPr>
            </w:pPr>
          </w:p>
          <w:p w14:paraId="7719BD03"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674944ED" w14:textId="77777777"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14:paraId="00E621C0" w14:textId="77777777" w:rsidR="00D706A9" w:rsidRDefault="00D706A9" w:rsidP="00904B36">
            <w:pPr>
              <w:pStyle w:val="affa"/>
              <w:ind w:left="0" w:firstLine="0"/>
              <w:rPr>
                <w:sz w:val="20"/>
                <w:szCs w:val="20"/>
              </w:rPr>
            </w:pP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904B36">
        <w:trPr>
          <w:trHeight w:val="1113"/>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260D7558" w14:textId="77777777"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7" o:title=""/>
          </v:shape>
          <o:OLEObject Type="Embed" ProgID="Equation.3" ShapeID="_x0000_i1025" DrawAspect="Content" ObjectID="_1669619364" r:id="rId18"/>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Rai</w:t>
      </w:r>
      <w:proofErr w:type="spellEnd"/>
      <w:r w:rsidRPr="00AC3F45">
        <w:rPr>
          <w:rFonts w:ascii="Times New Roman" w:hAnsi="Times New Roman" w:cs="Times New Roman"/>
          <w:sz w:val="22"/>
          <w:szCs w:val="22"/>
        </w:rPr>
        <w:t xml:space="preserve">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Amax</w:t>
      </w:r>
      <w:proofErr w:type="spellEnd"/>
      <w:r w:rsidRPr="00AC3F45">
        <w:rPr>
          <w:rFonts w:ascii="Times New Roman" w:hAnsi="Times New Roman" w:cs="Times New Roman"/>
          <w:sz w:val="22"/>
          <w:szCs w:val="22"/>
        </w:rPr>
        <w:t xml:space="preserve">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proofErr w:type="spellStart"/>
      <w:proofErr w:type="gramStart"/>
      <w:r w:rsidRPr="00AC3F45">
        <w:rPr>
          <w:rFonts w:ascii="Times New Roman" w:hAnsi="Times New Roman" w:cs="Times New Roman"/>
          <w:sz w:val="22"/>
          <w:szCs w:val="22"/>
        </w:rPr>
        <w:t>Ai</w:t>
      </w:r>
      <w:proofErr w:type="spellEnd"/>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roofErr w:type="gramEnd"/>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w:lastRenderedPageBreak/>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25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2D6488" w:rsidRDefault="002D6488"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2D6488" w:rsidRDefault="002D6488"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2D6488" w:rsidRDefault="002D6488"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28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2D6488" w:rsidRDefault="002D6488"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2D6488" w:rsidRDefault="002D6488"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2D6488" w:rsidRDefault="002D6488"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2D6488" w:rsidRDefault="002D6488"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7" name="Text Box 12"/>
                        <wps:cNvSpPr txBox="1">
                          <a:spLocks noChangeArrowheads="1"/>
                        </wps:cNvSpPr>
                        <wps:spPr bwMode="auto">
                          <a:xfrm>
                            <a:off x="1868"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2D6488" w:rsidRDefault="002D6488"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28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2D6488" w:rsidRDefault="002D6488"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2D6488" w:rsidRDefault="002D6488"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2D6488" w:rsidRDefault="002D6488"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5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2D6488" w:rsidRDefault="002D6488"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2D6488" w:rsidRDefault="002D6488"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2D6488" w:rsidRDefault="002D6488"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2D6488" w:rsidRDefault="002D6488"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w:pict>
              <v:group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14:paraId="03792808" w14:textId="77777777" w:rsidR="003B21ED" w:rsidRDefault="003B21ED"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5;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14:paraId="02F782A8" w14:textId="77777777" w:rsidR="003B21ED" w:rsidRDefault="003B21ED" w:rsidP="00D706A9">
                        <w:pPr>
                          <w:rPr>
                            <w:b/>
                            <w:i/>
                            <w:iCs/>
                            <w:color w:val="000000"/>
                            <w:sz w:val="16"/>
                            <w:szCs w:val="16"/>
                            <w:lang w:val="en-US"/>
                          </w:rPr>
                        </w:pPr>
                        <w:r>
                          <w:rPr>
                            <w:b/>
                            <w:i/>
                            <w:iCs/>
                            <w:color w:val="000000"/>
                            <w:sz w:val="16"/>
                            <w:szCs w:val="16"/>
                            <w:lang w:val="en-US"/>
                          </w:rPr>
                          <w:t>i</w:t>
                        </w:r>
                      </w:p>
                    </w:txbxContent>
                  </v:textbox>
                </v:shape>
                <v:shape id="Text Box 7" o:spid="_x0000_s1031" type="#_x0000_t202" style="position:absolute;left:868;top:854;width:138;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14:paraId="26FB61AD" w14:textId="77777777" w:rsidR="003B21ED" w:rsidRDefault="003B21ED" w:rsidP="00D706A9">
                        <w:pPr>
                          <w:rPr>
                            <w:b/>
                            <w:color w:val="000000"/>
                            <w:lang w:val="en-US"/>
                          </w:rPr>
                        </w:pPr>
                        <w:r>
                          <w:rPr>
                            <w:b/>
                            <w:color w:val="000000"/>
                            <w:lang w:val="en-US"/>
                          </w:rPr>
                          <w:t>=</w:t>
                        </w:r>
                      </w:p>
                    </w:txbxContent>
                  </v:textbox>
                </v:shape>
                <v:shape id="Text Box 8" o:spid="_x0000_s1032" type="#_x0000_t202" style="position:absolute;left:1368;top:629;width:285;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14:paraId="46A97622" w14:textId="77777777" w:rsidR="003B21ED" w:rsidRDefault="003B21ED"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14:paraId="3A8B86AA" w14:textId="77777777" w:rsidR="003B21ED" w:rsidRDefault="003B21ED"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14:paraId="1B8B9FE1" w14:textId="77777777" w:rsidR="003B21ED" w:rsidRDefault="003B21ED" w:rsidP="00D706A9">
                        <w:pPr>
                          <w:rPr>
                            <w:b/>
                            <w:color w:val="000000"/>
                            <w:lang w:val="en-US"/>
                          </w:rPr>
                        </w:pPr>
                        <w:r>
                          <w:rPr>
                            <w:b/>
                            <w:color w:val="000000"/>
                            <w:lang w:val="en-US"/>
                          </w:rPr>
                          <w:t>-</w:t>
                        </w:r>
                      </w:p>
                    </w:txbxContent>
                  </v:textbox>
                </v:shape>
                <v:shape id="Text Box 11" o:spid="_x0000_s1035" type="#_x0000_t202" style="position:absolute;left:2013;top:629;width:45;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14:paraId="34D105E9" w14:textId="77777777" w:rsidR="003B21ED" w:rsidRDefault="003B21ED" w:rsidP="00D706A9">
                        <w:pPr>
                          <w:rPr>
                            <w:b/>
                            <w:i/>
                            <w:iCs/>
                            <w:color w:val="000000"/>
                            <w:sz w:val="16"/>
                            <w:szCs w:val="16"/>
                            <w:lang w:val="en-US"/>
                          </w:rPr>
                        </w:pPr>
                        <w:r>
                          <w:rPr>
                            <w:b/>
                            <w:i/>
                            <w:iCs/>
                            <w:color w:val="000000"/>
                            <w:sz w:val="16"/>
                            <w:szCs w:val="16"/>
                            <w:lang w:val="en-US"/>
                          </w:rPr>
                          <w:t>i</w:t>
                        </w:r>
                      </w:p>
                    </w:txbxContent>
                  </v:textbox>
                </v:shape>
                <v:shape id="Text Box 12" o:spid="_x0000_s1036" type="#_x0000_t202" style="position:absolute;left:1868;top:689;width:1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14:paraId="178A7A46" w14:textId="77777777" w:rsidR="003B21ED" w:rsidRDefault="003B21ED" w:rsidP="00D706A9">
                        <w:pPr>
                          <w:rPr>
                            <w:b/>
                            <w:i/>
                            <w:iCs/>
                            <w:color w:val="000000"/>
                          </w:rPr>
                        </w:pPr>
                        <w:r>
                          <w:rPr>
                            <w:b/>
                            <w:i/>
                            <w:iCs/>
                            <w:color w:val="000000"/>
                          </w:rPr>
                          <w:t>В</w:t>
                        </w:r>
                      </w:p>
                    </w:txbxContent>
                  </v:textbox>
                </v:shape>
                <v:shape id="Text Box 13" o:spid="_x0000_s1037" type="#_x0000_t202" style="position:absolute;left:1263;top:1034;width:285;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14:paraId="20799C1D" w14:textId="77777777" w:rsidR="003B21ED" w:rsidRDefault="003B21ED"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14:paraId="242C9713" w14:textId="77777777" w:rsidR="003B21ED" w:rsidRDefault="003B21ED"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14:paraId="3B8DB453" w14:textId="77777777" w:rsidR="003B21ED" w:rsidRDefault="003B21ED"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14:paraId="5CCCA412" w14:textId="77777777" w:rsidR="003B21ED" w:rsidRDefault="003B21ED"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14:paraId="0D247116" w14:textId="77777777" w:rsidR="003B21ED" w:rsidRDefault="003B21ED"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14:paraId="56CF74E7" w14:textId="77777777" w:rsidR="003B21ED" w:rsidRDefault="003B21ED"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14:paraId="685E07B1" w14:textId="77777777" w:rsidR="003B21ED" w:rsidRDefault="003B21ED"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proofErr w:type="spellStart"/>
      <w:r w:rsidRPr="00AC3F45">
        <w:rPr>
          <w:sz w:val="22"/>
          <w:szCs w:val="22"/>
        </w:rPr>
        <w:t>Rвi</w:t>
      </w:r>
      <w:proofErr w:type="spellEnd"/>
      <w:r w:rsidRPr="00AC3F45">
        <w:rPr>
          <w:sz w:val="22"/>
          <w:szCs w:val="22"/>
        </w:rPr>
        <w:t xml:space="preserve">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proofErr w:type="spellStart"/>
      <w:r w:rsidRPr="00AC3F45">
        <w:rPr>
          <w:sz w:val="22"/>
          <w:szCs w:val="22"/>
        </w:rPr>
        <w:t>Вmax</w:t>
      </w:r>
      <w:proofErr w:type="spellEnd"/>
      <w:r w:rsidRPr="00AC3F45">
        <w:rPr>
          <w:sz w:val="22"/>
          <w:szCs w:val="22"/>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proofErr w:type="spellStart"/>
      <w:r w:rsidRPr="00AC3F45">
        <w:rPr>
          <w:sz w:val="22"/>
          <w:szCs w:val="22"/>
        </w:rPr>
        <w:t>Вmin</w:t>
      </w:r>
      <w:proofErr w:type="spellEnd"/>
      <w:r w:rsidRPr="00AC3F45">
        <w:rPr>
          <w:sz w:val="22"/>
          <w:szCs w:val="22"/>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proofErr w:type="spellStart"/>
      <w:r w:rsidRPr="00AC3F45">
        <w:rPr>
          <w:sz w:val="22"/>
          <w:szCs w:val="22"/>
        </w:rPr>
        <w:t>Вi</w:t>
      </w:r>
      <w:proofErr w:type="spellEnd"/>
      <w:r w:rsidRPr="00AC3F45">
        <w:rPr>
          <w:sz w:val="22"/>
          <w:szCs w:val="22"/>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25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2D6488" w:rsidRDefault="002D6488"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2D6488" w:rsidRDefault="002D6488" w:rsidP="00D706A9">
                              <w:pPr>
                                <w:rPr>
                                  <w:i/>
                                  <w:iCs/>
                                  <w:color w:val="000000"/>
                                  <w:sz w:val="16"/>
                                  <w:szCs w:val="16"/>
                                  <w:lang w:val="en-US"/>
                                </w:rPr>
                              </w:pPr>
                              <w:r>
                                <w:rPr>
                                  <w:i/>
                                  <w:iCs/>
                                  <w:color w:val="000000"/>
                                  <w:sz w:val="16"/>
                                  <w:szCs w:val="16"/>
                                  <w:lang w:val="en-US"/>
                                </w:rPr>
                                <w:t>i</w:t>
                              </w:r>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2D6488" w:rsidRDefault="002D6488"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2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2D6488" w:rsidRDefault="002D6488" w:rsidP="00D706A9">
                              <w:pPr>
                                <w:rPr>
                                  <w:i/>
                                  <w:lang w:val="en-US"/>
                                </w:rPr>
                              </w:pPr>
                              <w:r>
                                <w:rPr>
                                  <w:i/>
                                </w:rPr>
                                <w:t>С</w:t>
                              </w:r>
                              <w:r>
                                <w:rPr>
                                  <w:i/>
                                  <w:lang w:val="en-US"/>
                                </w:rPr>
                                <w:t>i</w:t>
                              </w:r>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2D6488" w:rsidRDefault="002D6488"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2D6488" w:rsidRDefault="002D6488" w:rsidP="00D706A9">
                              <w:pPr>
                                <w:rPr>
                                  <w:i/>
                                  <w:iCs/>
                                  <w:color w:val="000000"/>
                                  <w:lang w:val="en-US"/>
                                </w:rPr>
                              </w:pPr>
                              <w:proofErr w:type="spellStart"/>
                              <w:r>
                                <w:rPr>
                                  <w:i/>
                                  <w:iCs/>
                                  <w:color w:val="000000"/>
                                  <w:lang w:val="en-US"/>
                                </w:rPr>
                                <w:t>Cmin</w:t>
                              </w:r>
                              <w:proofErr w:type="spellEnd"/>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2D6488" w:rsidRDefault="002D6488" w:rsidP="00D706A9">
                              <w:pPr>
                                <w:rPr>
                                  <w:i/>
                                  <w:color w:val="000000"/>
                                  <w:lang w:val="en-US"/>
                                </w:rPr>
                              </w:pPr>
                              <w:proofErr w:type="spellStart"/>
                              <w:r>
                                <w:rPr>
                                  <w:i/>
                                  <w:color w:val="000000"/>
                                  <w:lang w:val="en-US"/>
                                </w:rPr>
                                <w:t>Cmin</w:t>
                              </w:r>
                              <w:proofErr w:type="spellEnd"/>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2D6488" w:rsidRDefault="002D6488"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2D6488" w:rsidRDefault="002D6488"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w:pict>
              <v:group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254;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14:paraId="6BC8DA42" w14:textId="77777777" w:rsidR="003B21ED" w:rsidRDefault="003B21ED"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14:paraId="6574D064" w14:textId="77777777" w:rsidR="003B21ED" w:rsidRDefault="003B21ED" w:rsidP="00D706A9">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4;width:136;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14:paraId="2E605898" w14:textId="77777777" w:rsidR="003B21ED" w:rsidRDefault="003B21ED"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14:paraId="7078A92A" w14:textId="77777777" w:rsidR="003B21ED" w:rsidRDefault="003B21ED" w:rsidP="00D706A9">
                        <w:pPr>
                          <w:rPr>
                            <w:i/>
                            <w:lang w:val="en-US"/>
                          </w:rPr>
                        </w:pPr>
                        <w:r>
                          <w:rPr>
                            <w:i/>
                          </w:rPr>
                          <w:t>С</w:t>
                        </w:r>
                        <w:r>
                          <w:rPr>
                            <w:i/>
                            <w:lang w:val="en-US"/>
                          </w:rPr>
                          <w:t>i</w:t>
                        </w:r>
                      </w:p>
                    </w:txbxContent>
                  </v:textbox>
                </v:shape>
                <v:shape id="Text Box 28" o:spid="_x0000_s1052" type="#_x0000_t202" style="position:absolute;left:1495;top:50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14:paraId="49570A18" w14:textId="77777777" w:rsidR="003B21ED" w:rsidRDefault="003B21ED"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2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14:paraId="2E05AC07" w14:textId="77777777" w:rsidR="003B21ED" w:rsidRDefault="003B21ED"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2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14:paraId="2590FD37" w14:textId="77777777" w:rsidR="003B21ED" w:rsidRDefault="003B21ED"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14:paraId="5D920479" w14:textId="77777777" w:rsidR="003B21ED" w:rsidRDefault="003B21ED" w:rsidP="00D706A9">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14:paraId="4F561622" w14:textId="77777777" w:rsidR="003B21ED" w:rsidRDefault="003B21ED"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2D6488" w:rsidRDefault="002D6488" w:rsidP="00D706A9">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14:paraId="5FF25B99" w14:textId="77777777" w:rsidR="003B21ED" w:rsidRDefault="003B21ED" w:rsidP="00D706A9">
                      <w:r>
                        <w:rPr>
                          <w:i/>
                          <w:iCs/>
                          <w:color w:val="000000"/>
                          <w:lang w:val="en-US"/>
                        </w:rPr>
                        <w:t>R</w:t>
                      </w:r>
                      <w:r>
                        <w:rPr>
                          <w:i/>
                          <w:iCs/>
                          <w:color w:val="000000"/>
                        </w:rPr>
                        <w:t>с</w:t>
                      </w:r>
                      <w:r>
                        <w:rPr>
                          <w:i/>
                          <w:iCs/>
                          <w:color w:val="000000"/>
                          <w:vertAlign w:val="subscript"/>
                          <w:lang w:val="en-US"/>
                        </w:rPr>
                        <w:t>i</w:t>
                      </w:r>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proofErr w:type="spellStart"/>
      <w:r w:rsidRPr="00AC3F45">
        <w:rPr>
          <w:sz w:val="22"/>
          <w:szCs w:val="22"/>
          <w:lang w:val="en-US"/>
        </w:rPr>
        <w:t>Cmin</w:t>
      </w:r>
      <w:proofErr w:type="spellEnd"/>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14:paraId="127056E2" w14:textId="77777777"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77777777"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4C6E57D8"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196615">
        <w:rPr>
          <w:sz w:val="22"/>
          <w:szCs w:val="22"/>
        </w:rPr>
        <w:t xml:space="preserve"> З</w:t>
      </w:r>
      <w:r w:rsidR="00D706A9" w:rsidRPr="00C76E9A">
        <w:rPr>
          <w:sz w:val="22"/>
          <w:szCs w:val="22"/>
        </w:rPr>
        <w:t>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7777777"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77777777" w:rsidR="00D706A9" w:rsidRPr="00C76E9A" w:rsidRDefault="008C06D6" w:rsidP="00D706A9">
      <w:pPr>
        <w:pStyle w:val="aff8"/>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402CE00C"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2AED569D"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4A4073C" w:rsidR="00D706A9" w:rsidRPr="00C76E9A" w:rsidRDefault="008C06D6" w:rsidP="00D706A9">
      <w:pPr>
        <w:pStyle w:val="aff8"/>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53B67538"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19BBB8E4" w:rsidR="00D706A9" w:rsidRPr="00C76E9A" w:rsidRDefault="008C06D6" w:rsidP="00D706A9">
      <w:pPr>
        <w:pStyle w:val="aff8"/>
        <w:jc w:val="both"/>
        <w:rPr>
          <w:sz w:val="22"/>
          <w:szCs w:val="22"/>
        </w:rPr>
      </w:pPr>
      <w:r>
        <w:rPr>
          <w:sz w:val="22"/>
          <w:szCs w:val="22"/>
        </w:rPr>
        <w:t>11</w:t>
      </w:r>
      <w:r w:rsidR="00D706A9" w:rsidRPr="00C76E9A">
        <w:rPr>
          <w:sz w:val="22"/>
          <w:szCs w:val="22"/>
        </w:rPr>
        <w:t xml:space="preserve">. При заочной переторжке участники закупочной процедуры, которые были приглашены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w:t>
      </w:r>
      <w:r w:rsidR="00D706A9" w:rsidRPr="00C76E9A">
        <w:rPr>
          <w:sz w:val="22"/>
          <w:szCs w:val="22"/>
        </w:rPr>
        <w:lastRenderedPageBreak/>
        <w:t>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06599CF7" w:rsidR="00D706A9" w:rsidRPr="00C76E9A" w:rsidRDefault="008C06D6" w:rsidP="00D706A9">
      <w:pPr>
        <w:pStyle w:val="aff8"/>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Комиссией на эту процедуру, вправе либо прибыть лично (в лице своих уполномоченных представителей) либо выслать в адрес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D706A9">
      <w:pPr>
        <w:pStyle w:val="aff8"/>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36E75E7D"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D706A9">
      <w:pPr>
        <w:widowControl w:val="0"/>
        <w:autoSpaceDE w:val="0"/>
        <w:autoSpaceDN w:val="0"/>
        <w:adjustRightInd w:val="0"/>
        <w:jc w:val="both"/>
        <w:rPr>
          <w:rFonts w:eastAsia="Calibri"/>
          <w:b/>
          <w:sz w:val="22"/>
          <w:szCs w:val="22"/>
          <w:lang w:eastAsia="en-US"/>
        </w:rPr>
      </w:pPr>
    </w:p>
    <w:p w14:paraId="0C878352" w14:textId="77777777"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785"/>
      </w:tblGrid>
      <w:tr w:rsidR="00D706A9" w:rsidRPr="00AC3F45" w14:paraId="729405FE" w14:textId="77777777" w:rsidTr="00904B36">
        <w:tc>
          <w:tcPr>
            <w:tcW w:w="5103" w:type="dxa"/>
          </w:tcPr>
          <w:p w14:paraId="484F412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Наименование 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18"/>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904B36">
        <w:trPr>
          <w:trHeight w:val="84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7777777"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77777777"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14:paraId="5E568E5A" w14:textId="77777777" w:rsidR="00D706A9" w:rsidRPr="00AC3F45" w:rsidRDefault="00D706A9" w:rsidP="00D706A9">
      <w:pPr>
        <w:jc w:val="right"/>
        <w:outlineLvl w:val="2"/>
        <w:rPr>
          <w:b/>
          <w:bCs/>
          <w:sz w:val="22"/>
          <w:szCs w:val="22"/>
          <w:lang w:eastAsia="ru-RU"/>
        </w:rPr>
      </w:pPr>
    </w:p>
    <w:p w14:paraId="39A00CD4" w14:textId="77777777"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14:paraId="4C18FDB4" w14:textId="77777777"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14:paraId="75C9B050" w14:textId="77777777" w:rsidR="00D706A9" w:rsidRPr="00AC3F45" w:rsidRDefault="00D706A9" w:rsidP="00D706A9">
      <w:pPr>
        <w:outlineLvl w:val="2"/>
        <w:rPr>
          <w:b/>
          <w:bCs/>
          <w:sz w:val="22"/>
          <w:szCs w:val="22"/>
          <w:lang w:eastAsia="ru-RU"/>
        </w:rPr>
      </w:pPr>
    </w:p>
    <w:p w14:paraId="557DE9AB" w14:textId="77777777" w:rsidR="00D706A9" w:rsidRPr="00AC3F45" w:rsidRDefault="00D706A9" w:rsidP="00D706A9">
      <w:pPr>
        <w:jc w:val="center"/>
        <w:outlineLvl w:val="2"/>
        <w:rPr>
          <w:b/>
          <w:bCs/>
          <w:sz w:val="22"/>
          <w:szCs w:val="22"/>
          <w:lang w:eastAsia="ru-RU"/>
        </w:rPr>
      </w:pPr>
      <w:r>
        <w:rPr>
          <w:b/>
          <w:bCs/>
          <w:sz w:val="22"/>
          <w:szCs w:val="22"/>
          <w:lang w:eastAsia="ru-RU"/>
        </w:rPr>
        <w:t>Акт</w:t>
      </w:r>
    </w:p>
    <w:p w14:paraId="5A7A21A8" w14:textId="77777777"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18AEB20D" w:rsidR="00D706A9" w:rsidRPr="00AC3F45" w:rsidRDefault="00D706A9" w:rsidP="00D706A9">
      <w:pPr>
        <w:tabs>
          <w:tab w:val="left" w:pos="7470"/>
        </w:tabs>
        <w:rPr>
          <w:sz w:val="22"/>
          <w:szCs w:val="22"/>
          <w:lang w:eastAsia="ru-RU"/>
        </w:rPr>
      </w:pPr>
      <w:r w:rsidRPr="00AC3F45">
        <w:rPr>
          <w:sz w:val="22"/>
          <w:szCs w:val="22"/>
          <w:lang w:eastAsia="ru-RU"/>
        </w:rPr>
        <w:t>«__» __________ 20</w:t>
      </w:r>
      <w:r w:rsidR="00277201">
        <w:rPr>
          <w:sz w:val="22"/>
          <w:szCs w:val="22"/>
          <w:lang w:eastAsia="ru-RU"/>
        </w:rPr>
        <w:t>2</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636FBAFF" w:rsidR="00D706A9" w:rsidRPr="00021558" w:rsidRDefault="00277201" w:rsidP="00D706A9">
      <w:pPr>
        <w:ind w:firstLine="709"/>
        <w:jc w:val="both"/>
        <w:rPr>
          <w:sz w:val="22"/>
          <w:szCs w:val="22"/>
          <w:lang w:eastAsia="ru-RU"/>
        </w:rPr>
      </w:pPr>
      <w:r w:rsidRPr="00277201">
        <w:rPr>
          <w:bCs/>
        </w:rPr>
        <w:t>Федеральное государственное бюджетное образовательное учреждение высшего образования «Воронежский государственный институт физической культуры»</w:t>
      </w:r>
      <w:r w:rsidR="00D706A9" w:rsidRPr="00277201">
        <w:rPr>
          <w:rFonts w:eastAsia="Calibri"/>
          <w:bCs/>
          <w:sz w:val="22"/>
          <w:szCs w:val="22"/>
          <w:lang w:eastAsia="en-US"/>
        </w:rPr>
        <w:t>, в лиц</w:t>
      </w:r>
      <w:r w:rsidR="00D706A9" w:rsidRPr="00021558">
        <w:rPr>
          <w:rFonts w:eastAsia="Calibri"/>
          <w:sz w:val="22"/>
          <w:szCs w:val="22"/>
          <w:lang w:eastAsia="en-US"/>
        </w:rPr>
        <w:t>е ____________</w:t>
      </w:r>
      <w:r w:rsidR="00196615">
        <w:rPr>
          <w:rFonts w:eastAsia="Calibri"/>
          <w:sz w:val="22"/>
          <w:szCs w:val="22"/>
          <w:lang w:eastAsia="en-US"/>
        </w:rPr>
        <w:t>________</w:t>
      </w:r>
      <w:r w:rsidR="00D706A9" w:rsidRPr="00021558">
        <w:rPr>
          <w:rFonts w:eastAsia="Calibri"/>
          <w:sz w:val="22"/>
          <w:szCs w:val="22"/>
          <w:lang w:eastAsia="en-US"/>
        </w:rPr>
        <w:t xml:space="preserve">,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00D706A9" w:rsidRPr="00021558">
        <w:rPr>
          <w:sz w:val="22"/>
          <w:szCs w:val="22"/>
          <w:lang w:eastAsia="ru-RU"/>
        </w:rPr>
        <w:t>составили настоящий акт о нижеследующем:</w:t>
      </w:r>
    </w:p>
    <w:p w14:paraId="7EBCAF60" w14:textId="43C41BBA"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w:t>
      </w:r>
      <w:r w:rsidR="00277201">
        <w:rPr>
          <w:rFonts w:eastAsia="Calibri"/>
          <w:sz w:val="22"/>
          <w:szCs w:val="22"/>
          <w:lang w:eastAsia="en-US"/>
        </w:rPr>
        <w:t>2</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16C969EE"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w:t>
      </w:r>
      <w:r w:rsidR="00277201">
        <w:rPr>
          <w:rFonts w:eastAsia="Calibri"/>
          <w:sz w:val="22"/>
          <w:szCs w:val="22"/>
          <w:lang w:eastAsia="en-US"/>
        </w:rPr>
        <w:t>2</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2C3AEB5D" w14:textId="77777777" w:rsidR="00980591" w:rsidRPr="00980591" w:rsidRDefault="00980591" w:rsidP="00980591">
      <w:pPr>
        <w:pStyle w:val="a7"/>
        <w:tabs>
          <w:tab w:val="left" w:pos="1701"/>
        </w:tabs>
        <w:autoSpaceDE w:val="0"/>
        <w:ind w:left="0" w:firstLine="284"/>
        <w:jc w:val="both"/>
        <w:rPr>
          <w:rFonts w:eastAsia="Calibri"/>
          <w:sz w:val="22"/>
          <w:szCs w:val="22"/>
          <w:lang w:eastAsia="en-US"/>
        </w:rPr>
      </w:pPr>
    </w:p>
    <w:p w14:paraId="6B641CB5" w14:textId="77777777" w:rsidR="009953B0" w:rsidRDefault="009953B0"/>
    <w:p w14:paraId="7AAE485B" w14:textId="77777777" w:rsidR="00324D46" w:rsidRDefault="00324D46"/>
    <w:p w14:paraId="0B1ACDF6" w14:textId="77777777" w:rsidR="00324D46" w:rsidRDefault="00324D46"/>
    <w:p w14:paraId="1E5C166F" w14:textId="77777777" w:rsidR="00324D46" w:rsidRDefault="00324D46"/>
    <w:p w14:paraId="4DD55F6A" w14:textId="77777777" w:rsidR="00324D46" w:rsidRDefault="00324D46"/>
    <w:p w14:paraId="0DBA3D1A" w14:textId="77777777" w:rsidR="00324D46" w:rsidRDefault="00324D46"/>
    <w:p w14:paraId="3CC6CEE2" w14:textId="77777777" w:rsidR="00324D46" w:rsidRDefault="00324D46"/>
    <w:p w14:paraId="31FB9609" w14:textId="77777777" w:rsidR="00324D46" w:rsidRDefault="00324D46"/>
    <w:p w14:paraId="1BB79A42" w14:textId="77777777" w:rsidR="00324D46" w:rsidRDefault="00324D46"/>
    <w:p w14:paraId="6DA59849" w14:textId="77777777" w:rsidR="00324D46" w:rsidRDefault="00324D46"/>
    <w:p w14:paraId="04D01F36" w14:textId="77777777" w:rsidR="00324D46" w:rsidRDefault="00324D46"/>
    <w:p w14:paraId="3F4A034E" w14:textId="77777777" w:rsidR="00324D46" w:rsidRDefault="00324D46"/>
    <w:p w14:paraId="156D9304" w14:textId="77777777" w:rsidR="00324D46" w:rsidRDefault="00324D46"/>
    <w:p w14:paraId="27ADC577" w14:textId="77777777" w:rsidR="00324D46" w:rsidRDefault="00324D46"/>
    <w:p w14:paraId="507D24DF" w14:textId="77777777" w:rsidR="00324D46" w:rsidRDefault="00324D46"/>
    <w:p w14:paraId="6BFC5327" w14:textId="00F1511A" w:rsidR="00324D46" w:rsidRDefault="00324D46"/>
    <w:p w14:paraId="44C104A6" w14:textId="3BDC229B" w:rsidR="00277201" w:rsidRDefault="00277201"/>
    <w:p w14:paraId="0728727F" w14:textId="77777777" w:rsidR="00277201" w:rsidRDefault="00277201"/>
    <w:p w14:paraId="3C4DD27F" w14:textId="77777777" w:rsidR="00324D46" w:rsidRDefault="00324D46"/>
    <w:p w14:paraId="10913831" w14:textId="77777777" w:rsidR="00324D46" w:rsidRPr="0074710C" w:rsidRDefault="00324D46" w:rsidP="00324D46">
      <w:pPr>
        <w:jc w:val="right"/>
        <w:rPr>
          <w:b/>
          <w:sz w:val="22"/>
          <w:szCs w:val="22"/>
        </w:rPr>
      </w:pPr>
      <w:r w:rsidRPr="0074710C">
        <w:rPr>
          <w:b/>
          <w:sz w:val="22"/>
          <w:szCs w:val="22"/>
        </w:rPr>
        <w:lastRenderedPageBreak/>
        <w:t>Приложение № 5</w:t>
      </w:r>
    </w:p>
    <w:p w14:paraId="2E25726A" w14:textId="77777777" w:rsidR="00546C75" w:rsidRPr="00FD02E3" w:rsidRDefault="00546C75" w:rsidP="00324D46">
      <w:pPr>
        <w:jc w:val="right"/>
        <w:rPr>
          <w:sz w:val="22"/>
          <w:szCs w:val="22"/>
        </w:rPr>
      </w:pPr>
    </w:p>
    <w:p w14:paraId="6DA31257" w14:textId="77777777"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14:paraId="24037889" w14:textId="77777777" w:rsidR="0074710C" w:rsidRDefault="0074710C" w:rsidP="00546C75">
      <w:pPr>
        <w:jc w:val="center"/>
        <w:rPr>
          <w:b/>
          <w:sz w:val="22"/>
          <w:szCs w:val="22"/>
        </w:rPr>
      </w:pPr>
    </w:p>
    <w:p w14:paraId="3433ED06" w14:textId="77777777"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14:paraId="4718BD12" w14:textId="77777777"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14:paraId="1B1A36BB" w14:textId="77777777"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14:paraId="57B25995" w14:textId="77777777" w:rsidR="00F41BC7" w:rsidRPr="00F41BC7" w:rsidRDefault="00F41BC7" w:rsidP="00546C75">
      <w:pPr>
        <w:jc w:val="center"/>
        <w:rPr>
          <w:sz w:val="22"/>
          <w:szCs w:val="22"/>
        </w:rPr>
      </w:pPr>
    </w:p>
    <w:p w14:paraId="70238510" w14:textId="77777777" w:rsidR="00FD02E3" w:rsidRPr="00F41BC7" w:rsidRDefault="00FD02E3" w:rsidP="00FD02E3">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14:paraId="1DB4B226" w14:textId="77777777" w:rsidR="00FD02E3" w:rsidRPr="00F41BC7" w:rsidRDefault="00FD02E3" w:rsidP="00FD02E3">
      <w:pPr>
        <w:rPr>
          <w:sz w:val="22"/>
          <w:szCs w:val="22"/>
        </w:rPr>
      </w:pPr>
    </w:p>
    <w:p w14:paraId="38230EAF" w14:textId="77777777"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14:paraId="33F70FDD" w14:textId="77777777" w:rsidR="00FD02E3" w:rsidRDefault="00FD02E3" w:rsidP="00FD02E3">
      <w:pPr>
        <w:rPr>
          <w:sz w:val="22"/>
          <w:szCs w:val="22"/>
        </w:rPr>
      </w:pPr>
      <w:r w:rsidRPr="00F41BC7">
        <w:rPr>
          <w:sz w:val="22"/>
          <w:szCs w:val="22"/>
        </w:rPr>
        <w:t>От кого:  ____________________________________________________________________________</w:t>
      </w:r>
    </w:p>
    <w:p w14:paraId="28286548" w14:textId="77777777"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14:paraId="30C24663" w14:textId="77777777"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14:paraId="28130587" w14:textId="77777777"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14:paraId="7CC7E368" w14:textId="77777777"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14:paraId="1B6C050B" w14:textId="77777777"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FD02E3" w:rsidRPr="00740F26" w14:paraId="7EF76F85" w14:textId="77777777" w:rsidTr="00F41BC7">
        <w:trPr>
          <w:trHeight w:val="357"/>
        </w:trPr>
        <w:tc>
          <w:tcPr>
            <w:tcW w:w="567" w:type="dxa"/>
            <w:tcBorders>
              <w:right w:val="single" w:sz="4" w:space="0" w:color="auto"/>
            </w:tcBorders>
          </w:tcPr>
          <w:p w14:paraId="1A0A3F01" w14:textId="77777777" w:rsidR="00FD02E3" w:rsidRPr="00740F26" w:rsidRDefault="00FD02E3" w:rsidP="00583024">
            <w:pPr>
              <w:rPr>
                <w:sz w:val="22"/>
                <w:szCs w:val="22"/>
              </w:rPr>
            </w:pPr>
            <w:r w:rsidRPr="00740F26">
              <w:rPr>
                <w:sz w:val="22"/>
                <w:szCs w:val="22"/>
              </w:rPr>
              <w:t>1.</w:t>
            </w:r>
          </w:p>
        </w:tc>
        <w:tc>
          <w:tcPr>
            <w:tcW w:w="6521" w:type="dxa"/>
            <w:tcBorders>
              <w:left w:val="single" w:sz="4" w:space="0" w:color="auto"/>
              <w:right w:val="single" w:sz="4" w:space="0" w:color="auto"/>
            </w:tcBorders>
          </w:tcPr>
          <w:p w14:paraId="161FD232" w14:textId="77777777" w:rsidR="00FD02E3" w:rsidRPr="00740F26" w:rsidRDefault="00FD02E3" w:rsidP="00583024">
            <w:pPr>
              <w:rPr>
                <w:sz w:val="22"/>
                <w:szCs w:val="22"/>
              </w:rPr>
            </w:pPr>
            <w:r w:rsidRPr="00740F26">
              <w:rPr>
                <w:sz w:val="22"/>
                <w:szCs w:val="22"/>
              </w:rPr>
              <w:t>ФИО руководителя</w:t>
            </w:r>
          </w:p>
        </w:tc>
        <w:tc>
          <w:tcPr>
            <w:tcW w:w="2438" w:type="dxa"/>
            <w:tcBorders>
              <w:left w:val="single" w:sz="4" w:space="0" w:color="auto"/>
            </w:tcBorders>
          </w:tcPr>
          <w:p w14:paraId="5DCF90EB" w14:textId="77777777" w:rsidR="00FD02E3" w:rsidRPr="00740F26" w:rsidRDefault="00FD02E3" w:rsidP="00583024">
            <w:pPr>
              <w:rPr>
                <w:sz w:val="22"/>
                <w:szCs w:val="22"/>
                <w:lang w:val="en-US"/>
              </w:rPr>
            </w:pPr>
            <w:r w:rsidRPr="00740F26">
              <w:rPr>
                <w:sz w:val="22"/>
                <w:szCs w:val="22"/>
                <w:lang w:val="en-US"/>
              </w:rPr>
              <w:t xml:space="preserve"> </w:t>
            </w:r>
          </w:p>
        </w:tc>
      </w:tr>
      <w:tr w:rsidR="00FD02E3" w:rsidRPr="00740F26" w14:paraId="02715F07" w14:textId="77777777" w:rsidTr="00F41BC7">
        <w:trPr>
          <w:trHeight w:val="349"/>
        </w:trPr>
        <w:tc>
          <w:tcPr>
            <w:tcW w:w="567" w:type="dxa"/>
            <w:vMerge w:val="restart"/>
            <w:tcBorders>
              <w:right w:val="single" w:sz="4" w:space="0" w:color="auto"/>
            </w:tcBorders>
          </w:tcPr>
          <w:p w14:paraId="757E2D96" w14:textId="77777777" w:rsidR="00FD02E3" w:rsidRPr="00740F26" w:rsidRDefault="00FD02E3" w:rsidP="00583024">
            <w:pPr>
              <w:rPr>
                <w:sz w:val="22"/>
                <w:szCs w:val="22"/>
              </w:rPr>
            </w:pPr>
            <w:r w:rsidRPr="00740F26">
              <w:rPr>
                <w:sz w:val="22"/>
                <w:szCs w:val="22"/>
              </w:rPr>
              <w:t>2.</w:t>
            </w:r>
          </w:p>
        </w:tc>
        <w:tc>
          <w:tcPr>
            <w:tcW w:w="6521" w:type="dxa"/>
            <w:tcBorders>
              <w:left w:val="single" w:sz="4" w:space="0" w:color="auto"/>
              <w:right w:val="single" w:sz="4" w:space="0" w:color="auto"/>
            </w:tcBorders>
          </w:tcPr>
          <w:p w14:paraId="04A7BF78" w14:textId="77777777" w:rsidR="00FD02E3" w:rsidRPr="00740F26" w:rsidRDefault="00FD02E3" w:rsidP="00583024">
            <w:pPr>
              <w:rPr>
                <w:sz w:val="22"/>
                <w:szCs w:val="22"/>
              </w:rPr>
            </w:pPr>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32690854" w14:textId="77777777" w:rsidR="00FD02E3" w:rsidRPr="00740F26" w:rsidRDefault="00FD02E3" w:rsidP="00583024">
            <w:pPr>
              <w:rPr>
                <w:sz w:val="22"/>
                <w:szCs w:val="22"/>
              </w:rPr>
            </w:pPr>
            <w:r w:rsidRPr="00740F26">
              <w:rPr>
                <w:sz w:val="22"/>
                <w:szCs w:val="22"/>
              </w:rPr>
              <w:t xml:space="preserve"> </w:t>
            </w:r>
          </w:p>
        </w:tc>
      </w:tr>
      <w:tr w:rsidR="00FD02E3" w:rsidRPr="00740F26" w14:paraId="4BA76621" w14:textId="77777777" w:rsidTr="00F41BC7">
        <w:trPr>
          <w:trHeight w:val="349"/>
        </w:trPr>
        <w:tc>
          <w:tcPr>
            <w:tcW w:w="567" w:type="dxa"/>
            <w:vMerge/>
            <w:tcBorders>
              <w:right w:val="single" w:sz="4" w:space="0" w:color="auto"/>
            </w:tcBorders>
          </w:tcPr>
          <w:p w14:paraId="5257413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86DEB97" w14:textId="77777777" w:rsidR="00FD02E3" w:rsidRPr="00740F26" w:rsidRDefault="00FD02E3" w:rsidP="00583024">
            <w:pPr>
              <w:rPr>
                <w:b/>
                <w:sz w:val="22"/>
                <w:szCs w:val="22"/>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14:paraId="2BF4066E" w14:textId="77777777" w:rsidR="00FD02E3" w:rsidRPr="00740F26" w:rsidRDefault="00FD02E3" w:rsidP="00583024">
            <w:pPr>
              <w:rPr>
                <w:sz w:val="22"/>
                <w:szCs w:val="22"/>
              </w:rPr>
            </w:pPr>
          </w:p>
        </w:tc>
      </w:tr>
      <w:tr w:rsidR="00FD02E3" w:rsidRPr="00740F26" w14:paraId="21741DD0" w14:textId="77777777" w:rsidTr="00F41BC7">
        <w:trPr>
          <w:trHeight w:val="349"/>
        </w:trPr>
        <w:tc>
          <w:tcPr>
            <w:tcW w:w="567" w:type="dxa"/>
            <w:vMerge/>
            <w:tcBorders>
              <w:right w:val="single" w:sz="4" w:space="0" w:color="auto"/>
            </w:tcBorders>
          </w:tcPr>
          <w:p w14:paraId="7005D45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AB09521" w14:textId="77777777" w:rsidR="00FD02E3" w:rsidRPr="00740F26" w:rsidRDefault="00FD02E3" w:rsidP="00583024">
            <w:pPr>
              <w:rPr>
                <w:sz w:val="22"/>
                <w:szCs w:val="22"/>
              </w:rPr>
            </w:pPr>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5355E662" w14:textId="77777777" w:rsidR="00FD02E3" w:rsidRPr="00740F26" w:rsidRDefault="00FD02E3" w:rsidP="00583024">
            <w:pPr>
              <w:rPr>
                <w:sz w:val="22"/>
                <w:szCs w:val="22"/>
              </w:rPr>
            </w:pPr>
          </w:p>
        </w:tc>
      </w:tr>
      <w:tr w:rsidR="00FD02E3" w:rsidRPr="00740F26" w14:paraId="17972B0F" w14:textId="77777777" w:rsidTr="00F41BC7">
        <w:trPr>
          <w:trHeight w:val="349"/>
        </w:trPr>
        <w:tc>
          <w:tcPr>
            <w:tcW w:w="567" w:type="dxa"/>
            <w:vMerge/>
            <w:tcBorders>
              <w:right w:val="single" w:sz="4" w:space="0" w:color="auto"/>
            </w:tcBorders>
          </w:tcPr>
          <w:p w14:paraId="7EA870B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EF98A4E" w14:textId="77777777" w:rsidR="00FD02E3" w:rsidRPr="00740F26" w:rsidRDefault="00FD02E3" w:rsidP="00583024">
            <w:pPr>
              <w:rPr>
                <w:sz w:val="22"/>
                <w:szCs w:val="22"/>
              </w:rPr>
            </w:pPr>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663B9A31" w14:textId="77777777" w:rsidR="00FD02E3" w:rsidRPr="00740F26" w:rsidRDefault="00FD02E3" w:rsidP="00583024">
            <w:pPr>
              <w:rPr>
                <w:sz w:val="22"/>
                <w:szCs w:val="22"/>
              </w:rPr>
            </w:pPr>
          </w:p>
        </w:tc>
      </w:tr>
      <w:tr w:rsidR="00FD02E3" w:rsidRPr="00740F26" w14:paraId="68C2AD1E" w14:textId="77777777" w:rsidTr="00F41BC7">
        <w:trPr>
          <w:trHeight w:val="349"/>
        </w:trPr>
        <w:tc>
          <w:tcPr>
            <w:tcW w:w="567" w:type="dxa"/>
            <w:vMerge/>
            <w:tcBorders>
              <w:right w:val="single" w:sz="4" w:space="0" w:color="auto"/>
            </w:tcBorders>
          </w:tcPr>
          <w:p w14:paraId="1D5BAF7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668FD0" w14:textId="77777777" w:rsidR="00FD02E3" w:rsidRPr="00740F26" w:rsidRDefault="00FD02E3" w:rsidP="00583024">
            <w:pPr>
              <w:rPr>
                <w:sz w:val="22"/>
                <w:szCs w:val="22"/>
              </w:rPr>
            </w:pPr>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36A811E1" w14:textId="77777777" w:rsidR="00FD02E3" w:rsidRPr="00740F26" w:rsidRDefault="00FD02E3" w:rsidP="00583024">
            <w:pPr>
              <w:rPr>
                <w:sz w:val="22"/>
                <w:szCs w:val="22"/>
              </w:rPr>
            </w:pPr>
          </w:p>
        </w:tc>
      </w:tr>
      <w:tr w:rsidR="00FD02E3" w:rsidRPr="00740F26" w14:paraId="761B6C8C" w14:textId="77777777" w:rsidTr="00F41BC7">
        <w:trPr>
          <w:trHeight w:val="349"/>
        </w:trPr>
        <w:tc>
          <w:tcPr>
            <w:tcW w:w="567" w:type="dxa"/>
            <w:vMerge/>
            <w:tcBorders>
              <w:right w:val="single" w:sz="4" w:space="0" w:color="auto"/>
            </w:tcBorders>
          </w:tcPr>
          <w:p w14:paraId="0F78439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3C5128E" w14:textId="77777777" w:rsidR="00FD02E3" w:rsidRPr="00740F26" w:rsidRDefault="00FD02E3" w:rsidP="00583024">
            <w:pPr>
              <w:tabs>
                <w:tab w:val="left" w:pos="904"/>
              </w:tabs>
              <w:rPr>
                <w:sz w:val="22"/>
                <w:szCs w:val="22"/>
              </w:rPr>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0A659540" w14:textId="77777777" w:rsidR="00FD02E3" w:rsidRPr="00740F26" w:rsidRDefault="00FD02E3" w:rsidP="00583024">
            <w:pPr>
              <w:rPr>
                <w:sz w:val="22"/>
                <w:szCs w:val="22"/>
              </w:rPr>
            </w:pPr>
          </w:p>
        </w:tc>
      </w:tr>
      <w:tr w:rsidR="00FD02E3" w:rsidRPr="00740F26" w14:paraId="107EC281" w14:textId="77777777" w:rsidTr="00740F26">
        <w:trPr>
          <w:trHeight w:val="591"/>
        </w:trPr>
        <w:tc>
          <w:tcPr>
            <w:tcW w:w="567" w:type="dxa"/>
            <w:vMerge/>
            <w:tcBorders>
              <w:right w:val="single" w:sz="4" w:space="0" w:color="auto"/>
            </w:tcBorders>
          </w:tcPr>
          <w:p w14:paraId="15202ED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EB100CA" w14:textId="77777777" w:rsidR="00FD02E3" w:rsidRPr="00740F26" w:rsidRDefault="00FD02E3" w:rsidP="00583024">
            <w:pPr>
              <w:rPr>
                <w:sz w:val="22"/>
                <w:szCs w:val="22"/>
              </w:rPr>
            </w:pPr>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14:paraId="3777F856" w14:textId="77777777" w:rsidR="00FD02E3" w:rsidRPr="00740F26" w:rsidRDefault="00FD02E3" w:rsidP="00583024">
            <w:pPr>
              <w:rPr>
                <w:sz w:val="22"/>
                <w:szCs w:val="22"/>
              </w:rPr>
            </w:pPr>
          </w:p>
        </w:tc>
      </w:tr>
      <w:tr w:rsidR="00FD02E3" w:rsidRPr="00740F26" w14:paraId="29811ABA" w14:textId="77777777" w:rsidTr="00F41BC7">
        <w:trPr>
          <w:trHeight w:val="349"/>
        </w:trPr>
        <w:tc>
          <w:tcPr>
            <w:tcW w:w="567" w:type="dxa"/>
            <w:vMerge w:val="restart"/>
            <w:tcBorders>
              <w:right w:val="single" w:sz="4" w:space="0" w:color="auto"/>
            </w:tcBorders>
          </w:tcPr>
          <w:p w14:paraId="69F8785F" w14:textId="77777777" w:rsidR="00FD02E3" w:rsidRPr="00740F26" w:rsidRDefault="00FD02E3" w:rsidP="00583024">
            <w:pPr>
              <w:rPr>
                <w:sz w:val="22"/>
                <w:szCs w:val="22"/>
              </w:rPr>
            </w:pPr>
            <w:r w:rsidRPr="00740F26">
              <w:rPr>
                <w:sz w:val="22"/>
                <w:szCs w:val="22"/>
              </w:rPr>
              <w:t xml:space="preserve">3. </w:t>
            </w:r>
          </w:p>
        </w:tc>
        <w:tc>
          <w:tcPr>
            <w:tcW w:w="8959" w:type="dxa"/>
            <w:gridSpan w:val="2"/>
            <w:tcBorders>
              <w:left w:val="single" w:sz="4" w:space="0" w:color="auto"/>
            </w:tcBorders>
          </w:tcPr>
          <w:p w14:paraId="7C2EC679" w14:textId="77777777" w:rsidR="00FD02E3" w:rsidRPr="00740F26" w:rsidRDefault="00FD02E3" w:rsidP="00583024">
            <w:pPr>
              <w:rPr>
                <w:sz w:val="22"/>
                <w:szCs w:val="22"/>
              </w:rPr>
            </w:pPr>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14:paraId="08699E34" w14:textId="77777777" w:rsidTr="00F41BC7">
        <w:trPr>
          <w:trHeight w:val="349"/>
        </w:trPr>
        <w:tc>
          <w:tcPr>
            <w:tcW w:w="567" w:type="dxa"/>
            <w:vMerge/>
            <w:tcBorders>
              <w:right w:val="single" w:sz="4" w:space="0" w:color="auto"/>
            </w:tcBorders>
          </w:tcPr>
          <w:p w14:paraId="58EB145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D77D4A6" w14:textId="77777777" w:rsidR="00FD02E3" w:rsidRPr="00740F26" w:rsidRDefault="00FD02E3" w:rsidP="00583024">
            <w:pPr>
              <w:rPr>
                <w:b/>
                <w:sz w:val="22"/>
                <w:szCs w:val="22"/>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0925C0FF" w14:textId="77777777" w:rsidR="00FD02E3" w:rsidRPr="00740F26" w:rsidRDefault="00FD02E3" w:rsidP="00583024">
            <w:pPr>
              <w:rPr>
                <w:sz w:val="22"/>
                <w:szCs w:val="22"/>
              </w:rPr>
            </w:pPr>
          </w:p>
        </w:tc>
      </w:tr>
      <w:tr w:rsidR="00FD02E3" w:rsidRPr="00740F26" w14:paraId="6E4417C7" w14:textId="77777777" w:rsidTr="00F41BC7">
        <w:trPr>
          <w:trHeight w:val="349"/>
        </w:trPr>
        <w:tc>
          <w:tcPr>
            <w:tcW w:w="567" w:type="dxa"/>
            <w:vMerge/>
            <w:tcBorders>
              <w:right w:val="single" w:sz="4" w:space="0" w:color="auto"/>
            </w:tcBorders>
          </w:tcPr>
          <w:p w14:paraId="56E6E0C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249C206" w14:textId="77777777" w:rsidR="00FD02E3" w:rsidRPr="00740F26" w:rsidRDefault="00FD02E3" w:rsidP="00583024">
            <w:pPr>
              <w:rPr>
                <w:b/>
                <w:sz w:val="22"/>
                <w:szCs w:val="22"/>
              </w:rPr>
            </w:pPr>
            <w:r w:rsidRPr="00740F26">
              <w:rPr>
                <w:b/>
                <w:sz w:val="22"/>
                <w:szCs w:val="22"/>
              </w:rPr>
              <w:t xml:space="preserve">Страна </w:t>
            </w:r>
          </w:p>
        </w:tc>
        <w:tc>
          <w:tcPr>
            <w:tcW w:w="2438" w:type="dxa"/>
            <w:tcBorders>
              <w:left w:val="single" w:sz="4" w:space="0" w:color="auto"/>
              <w:bottom w:val="single" w:sz="4" w:space="0" w:color="auto"/>
            </w:tcBorders>
          </w:tcPr>
          <w:p w14:paraId="12A565EE" w14:textId="77777777" w:rsidR="00FD02E3" w:rsidRPr="00740F26" w:rsidRDefault="00FD02E3" w:rsidP="00583024">
            <w:pPr>
              <w:rPr>
                <w:sz w:val="22"/>
                <w:szCs w:val="22"/>
              </w:rPr>
            </w:pPr>
          </w:p>
        </w:tc>
      </w:tr>
      <w:tr w:rsidR="00FD02E3" w:rsidRPr="00740F26" w14:paraId="6C0A562D" w14:textId="77777777" w:rsidTr="00F41BC7">
        <w:trPr>
          <w:trHeight w:val="349"/>
        </w:trPr>
        <w:tc>
          <w:tcPr>
            <w:tcW w:w="567" w:type="dxa"/>
            <w:vMerge/>
            <w:tcBorders>
              <w:right w:val="single" w:sz="4" w:space="0" w:color="auto"/>
            </w:tcBorders>
          </w:tcPr>
          <w:p w14:paraId="45510F99"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51D04669" w14:textId="77777777" w:rsidR="00FD02E3" w:rsidRPr="00740F26" w:rsidRDefault="00FD02E3" w:rsidP="00583024">
            <w:pPr>
              <w:rPr>
                <w:b/>
                <w:sz w:val="22"/>
                <w:szCs w:val="22"/>
              </w:rPr>
            </w:pPr>
            <w:r w:rsidRPr="00740F26">
              <w:rPr>
                <w:b/>
                <w:sz w:val="22"/>
                <w:szCs w:val="22"/>
              </w:rPr>
              <w:t>Субъект РФ</w:t>
            </w:r>
          </w:p>
        </w:tc>
        <w:tc>
          <w:tcPr>
            <w:tcW w:w="2438" w:type="dxa"/>
            <w:tcBorders>
              <w:left w:val="single" w:sz="4" w:space="0" w:color="auto"/>
              <w:bottom w:val="single" w:sz="4" w:space="0" w:color="auto"/>
            </w:tcBorders>
          </w:tcPr>
          <w:p w14:paraId="3E29FE37" w14:textId="77777777" w:rsidR="00FD02E3" w:rsidRPr="00740F26" w:rsidRDefault="00FD02E3" w:rsidP="00583024">
            <w:pPr>
              <w:rPr>
                <w:sz w:val="22"/>
                <w:szCs w:val="22"/>
              </w:rPr>
            </w:pPr>
          </w:p>
        </w:tc>
      </w:tr>
      <w:tr w:rsidR="00FD02E3" w:rsidRPr="00740F26" w14:paraId="2FB495A8" w14:textId="77777777" w:rsidTr="00F41BC7">
        <w:trPr>
          <w:trHeight w:val="349"/>
        </w:trPr>
        <w:tc>
          <w:tcPr>
            <w:tcW w:w="567" w:type="dxa"/>
            <w:vMerge/>
            <w:tcBorders>
              <w:right w:val="single" w:sz="4" w:space="0" w:color="auto"/>
            </w:tcBorders>
          </w:tcPr>
          <w:p w14:paraId="6398E026"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ADC0FE8" w14:textId="77777777" w:rsidR="00FD02E3" w:rsidRPr="00740F26" w:rsidRDefault="00FD02E3" w:rsidP="00583024">
            <w:pPr>
              <w:rPr>
                <w:b/>
                <w:sz w:val="22"/>
                <w:szCs w:val="22"/>
              </w:rPr>
            </w:pPr>
            <w:r w:rsidRPr="00740F26">
              <w:rPr>
                <w:b/>
                <w:sz w:val="22"/>
                <w:szCs w:val="22"/>
              </w:rPr>
              <w:t xml:space="preserve">Район </w:t>
            </w:r>
          </w:p>
        </w:tc>
        <w:tc>
          <w:tcPr>
            <w:tcW w:w="2438" w:type="dxa"/>
            <w:tcBorders>
              <w:left w:val="single" w:sz="4" w:space="0" w:color="auto"/>
              <w:bottom w:val="single" w:sz="4" w:space="0" w:color="auto"/>
            </w:tcBorders>
          </w:tcPr>
          <w:p w14:paraId="675B2C04" w14:textId="77777777" w:rsidR="00FD02E3" w:rsidRPr="00740F26" w:rsidRDefault="00FD02E3" w:rsidP="00583024">
            <w:pPr>
              <w:rPr>
                <w:sz w:val="22"/>
                <w:szCs w:val="22"/>
              </w:rPr>
            </w:pPr>
          </w:p>
        </w:tc>
      </w:tr>
      <w:tr w:rsidR="00FD02E3" w:rsidRPr="00740F26" w14:paraId="03F914DC" w14:textId="77777777" w:rsidTr="00F41BC7">
        <w:trPr>
          <w:trHeight w:val="349"/>
        </w:trPr>
        <w:tc>
          <w:tcPr>
            <w:tcW w:w="567" w:type="dxa"/>
            <w:vMerge/>
            <w:tcBorders>
              <w:right w:val="single" w:sz="4" w:space="0" w:color="auto"/>
            </w:tcBorders>
          </w:tcPr>
          <w:p w14:paraId="3DDE1FB4"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D7315C9" w14:textId="77777777" w:rsidR="00FD02E3" w:rsidRPr="00740F26" w:rsidRDefault="00FD02E3" w:rsidP="00583024">
            <w:pPr>
              <w:rPr>
                <w:b/>
                <w:sz w:val="22"/>
                <w:szCs w:val="22"/>
              </w:rPr>
            </w:pPr>
            <w:r w:rsidRPr="00740F26">
              <w:rPr>
                <w:b/>
                <w:sz w:val="22"/>
                <w:szCs w:val="22"/>
              </w:rPr>
              <w:t>Город</w:t>
            </w:r>
          </w:p>
        </w:tc>
        <w:tc>
          <w:tcPr>
            <w:tcW w:w="2438" w:type="dxa"/>
            <w:tcBorders>
              <w:left w:val="single" w:sz="4" w:space="0" w:color="auto"/>
              <w:bottom w:val="single" w:sz="4" w:space="0" w:color="auto"/>
            </w:tcBorders>
          </w:tcPr>
          <w:p w14:paraId="131767E2" w14:textId="77777777" w:rsidR="00FD02E3" w:rsidRPr="00740F26" w:rsidRDefault="00FD02E3" w:rsidP="00583024">
            <w:pPr>
              <w:rPr>
                <w:sz w:val="22"/>
                <w:szCs w:val="22"/>
              </w:rPr>
            </w:pPr>
          </w:p>
        </w:tc>
      </w:tr>
      <w:tr w:rsidR="00FD02E3" w:rsidRPr="00740F26" w14:paraId="2C4AA315" w14:textId="77777777" w:rsidTr="00F41BC7">
        <w:trPr>
          <w:trHeight w:val="349"/>
        </w:trPr>
        <w:tc>
          <w:tcPr>
            <w:tcW w:w="567" w:type="dxa"/>
            <w:vMerge/>
            <w:tcBorders>
              <w:right w:val="single" w:sz="4" w:space="0" w:color="auto"/>
            </w:tcBorders>
          </w:tcPr>
          <w:p w14:paraId="05A1E18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E5625A7" w14:textId="77777777" w:rsidR="00FD02E3" w:rsidRPr="00740F26" w:rsidRDefault="00FD02E3" w:rsidP="00583024">
            <w:pPr>
              <w:rPr>
                <w:b/>
                <w:sz w:val="22"/>
                <w:szCs w:val="22"/>
              </w:rPr>
            </w:pPr>
            <w:r w:rsidRPr="00740F26">
              <w:rPr>
                <w:b/>
                <w:sz w:val="22"/>
                <w:szCs w:val="22"/>
              </w:rPr>
              <w:t>Населенный пункт</w:t>
            </w:r>
          </w:p>
        </w:tc>
        <w:tc>
          <w:tcPr>
            <w:tcW w:w="2438" w:type="dxa"/>
            <w:tcBorders>
              <w:left w:val="single" w:sz="4" w:space="0" w:color="auto"/>
              <w:bottom w:val="single" w:sz="4" w:space="0" w:color="auto"/>
            </w:tcBorders>
          </w:tcPr>
          <w:p w14:paraId="39EF4C30" w14:textId="77777777" w:rsidR="00FD02E3" w:rsidRPr="00740F26" w:rsidRDefault="00FD02E3" w:rsidP="00583024">
            <w:pPr>
              <w:rPr>
                <w:sz w:val="22"/>
                <w:szCs w:val="22"/>
              </w:rPr>
            </w:pPr>
          </w:p>
        </w:tc>
      </w:tr>
      <w:tr w:rsidR="00FD02E3" w:rsidRPr="00740F26" w14:paraId="13C55400" w14:textId="77777777" w:rsidTr="00F41BC7">
        <w:trPr>
          <w:trHeight w:val="349"/>
        </w:trPr>
        <w:tc>
          <w:tcPr>
            <w:tcW w:w="567" w:type="dxa"/>
            <w:vMerge/>
            <w:tcBorders>
              <w:right w:val="single" w:sz="4" w:space="0" w:color="auto"/>
            </w:tcBorders>
          </w:tcPr>
          <w:p w14:paraId="465F27B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B8324BE" w14:textId="77777777" w:rsidR="00FD02E3" w:rsidRPr="00740F26" w:rsidRDefault="00FD02E3" w:rsidP="00583024">
            <w:pPr>
              <w:rPr>
                <w:b/>
                <w:sz w:val="22"/>
                <w:szCs w:val="22"/>
              </w:rPr>
            </w:pPr>
            <w:r w:rsidRPr="00740F26">
              <w:rPr>
                <w:b/>
                <w:sz w:val="22"/>
                <w:szCs w:val="22"/>
              </w:rPr>
              <w:t>Улица</w:t>
            </w:r>
          </w:p>
        </w:tc>
        <w:tc>
          <w:tcPr>
            <w:tcW w:w="2438" w:type="dxa"/>
            <w:tcBorders>
              <w:left w:val="single" w:sz="4" w:space="0" w:color="auto"/>
              <w:bottom w:val="single" w:sz="4" w:space="0" w:color="auto"/>
            </w:tcBorders>
          </w:tcPr>
          <w:p w14:paraId="01256CA3" w14:textId="77777777" w:rsidR="00FD02E3" w:rsidRPr="00740F26" w:rsidRDefault="00FD02E3" w:rsidP="00583024">
            <w:pPr>
              <w:rPr>
                <w:sz w:val="22"/>
                <w:szCs w:val="22"/>
              </w:rPr>
            </w:pPr>
          </w:p>
        </w:tc>
      </w:tr>
      <w:tr w:rsidR="00FD02E3" w:rsidRPr="00740F26" w14:paraId="51B71994" w14:textId="77777777" w:rsidTr="00F41BC7">
        <w:trPr>
          <w:trHeight w:val="349"/>
        </w:trPr>
        <w:tc>
          <w:tcPr>
            <w:tcW w:w="567" w:type="dxa"/>
            <w:vMerge/>
            <w:tcBorders>
              <w:right w:val="single" w:sz="4" w:space="0" w:color="auto"/>
            </w:tcBorders>
          </w:tcPr>
          <w:p w14:paraId="143452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36601108" w14:textId="77777777" w:rsidR="00FD02E3" w:rsidRPr="00740F26" w:rsidRDefault="00FD02E3" w:rsidP="00583024">
            <w:pPr>
              <w:rPr>
                <w:b/>
                <w:sz w:val="22"/>
                <w:szCs w:val="22"/>
              </w:rPr>
            </w:pPr>
            <w:r w:rsidRPr="00740F26">
              <w:rPr>
                <w:b/>
                <w:sz w:val="22"/>
                <w:szCs w:val="22"/>
              </w:rPr>
              <w:t>Номер дома (владения)</w:t>
            </w:r>
          </w:p>
        </w:tc>
        <w:tc>
          <w:tcPr>
            <w:tcW w:w="2438" w:type="dxa"/>
            <w:tcBorders>
              <w:left w:val="single" w:sz="4" w:space="0" w:color="auto"/>
              <w:bottom w:val="single" w:sz="4" w:space="0" w:color="auto"/>
            </w:tcBorders>
          </w:tcPr>
          <w:p w14:paraId="1E7A37B0" w14:textId="77777777" w:rsidR="00FD02E3" w:rsidRPr="00740F26" w:rsidRDefault="00FD02E3" w:rsidP="00583024">
            <w:pPr>
              <w:rPr>
                <w:sz w:val="22"/>
                <w:szCs w:val="22"/>
              </w:rPr>
            </w:pPr>
          </w:p>
        </w:tc>
      </w:tr>
      <w:tr w:rsidR="00FD02E3" w:rsidRPr="00740F26" w14:paraId="4B76D2F5" w14:textId="77777777" w:rsidTr="00F41BC7">
        <w:trPr>
          <w:trHeight w:val="349"/>
        </w:trPr>
        <w:tc>
          <w:tcPr>
            <w:tcW w:w="567" w:type="dxa"/>
            <w:vMerge/>
            <w:tcBorders>
              <w:right w:val="single" w:sz="4" w:space="0" w:color="auto"/>
            </w:tcBorders>
          </w:tcPr>
          <w:p w14:paraId="785D16E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644C1D0" w14:textId="77777777" w:rsidR="00FD02E3" w:rsidRPr="00740F26" w:rsidRDefault="00FD02E3" w:rsidP="00583024">
            <w:pPr>
              <w:rPr>
                <w:b/>
                <w:sz w:val="22"/>
                <w:szCs w:val="22"/>
              </w:rPr>
            </w:pPr>
            <w:r w:rsidRPr="00740F26">
              <w:rPr>
                <w:b/>
                <w:sz w:val="22"/>
                <w:szCs w:val="22"/>
              </w:rPr>
              <w:t>Корпус (строение)</w:t>
            </w:r>
          </w:p>
        </w:tc>
        <w:tc>
          <w:tcPr>
            <w:tcW w:w="2438" w:type="dxa"/>
            <w:tcBorders>
              <w:left w:val="single" w:sz="4" w:space="0" w:color="auto"/>
              <w:bottom w:val="single" w:sz="4" w:space="0" w:color="auto"/>
            </w:tcBorders>
          </w:tcPr>
          <w:p w14:paraId="36CC0209" w14:textId="77777777" w:rsidR="00FD02E3" w:rsidRPr="00740F26" w:rsidRDefault="00FD02E3" w:rsidP="00583024">
            <w:pPr>
              <w:rPr>
                <w:sz w:val="22"/>
                <w:szCs w:val="22"/>
              </w:rPr>
            </w:pPr>
          </w:p>
        </w:tc>
      </w:tr>
      <w:tr w:rsidR="00FD02E3" w:rsidRPr="00740F26" w14:paraId="5E0C8AC7" w14:textId="77777777" w:rsidTr="00F41BC7">
        <w:trPr>
          <w:trHeight w:val="349"/>
        </w:trPr>
        <w:tc>
          <w:tcPr>
            <w:tcW w:w="567" w:type="dxa"/>
            <w:vMerge/>
            <w:tcBorders>
              <w:right w:val="single" w:sz="4" w:space="0" w:color="auto"/>
            </w:tcBorders>
          </w:tcPr>
          <w:p w14:paraId="2887E9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1280805" w14:textId="77777777" w:rsidR="00FD02E3" w:rsidRPr="00740F26" w:rsidRDefault="00FD02E3" w:rsidP="00583024">
            <w:pPr>
              <w:rPr>
                <w:b/>
                <w:sz w:val="22"/>
                <w:szCs w:val="22"/>
              </w:rPr>
            </w:pPr>
            <w:r w:rsidRPr="00740F26">
              <w:rPr>
                <w:b/>
                <w:sz w:val="22"/>
                <w:szCs w:val="22"/>
              </w:rPr>
              <w:t>Офис (квартира)</w:t>
            </w:r>
          </w:p>
        </w:tc>
        <w:tc>
          <w:tcPr>
            <w:tcW w:w="2438" w:type="dxa"/>
            <w:tcBorders>
              <w:left w:val="single" w:sz="4" w:space="0" w:color="auto"/>
              <w:bottom w:val="single" w:sz="4" w:space="0" w:color="auto"/>
            </w:tcBorders>
          </w:tcPr>
          <w:p w14:paraId="77C86661" w14:textId="77777777" w:rsidR="00FD02E3" w:rsidRPr="00740F26" w:rsidRDefault="00FD02E3" w:rsidP="00583024">
            <w:pPr>
              <w:rPr>
                <w:sz w:val="22"/>
                <w:szCs w:val="22"/>
              </w:rPr>
            </w:pPr>
          </w:p>
        </w:tc>
      </w:tr>
      <w:tr w:rsidR="00FD02E3" w:rsidRPr="00740F26" w14:paraId="53E47AD1" w14:textId="77777777" w:rsidTr="00F41BC7">
        <w:trPr>
          <w:trHeight w:val="349"/>
        </w:trPr>
        <w:tc>
          <w:tcPr>
            <w:tcW w:w="567" w:type="dxa"/>
            <w:vMerge/>
            <w:tcBorders>
              <w:right w:val="single" w:sz="4" w:space="0" w:color="auto"/>
            </w:tcBorders>
          </w:tcPr>
          <w:p w14:paraId="2234DD1F"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13A628" w14:textId="77777777" w:rsidR="00FD02E3" w:rsidRPr="00740F26" w:rsidRDefault="00FD02E3" w:rsidP="00583024">
            <w:pPr>
              <w:rPr>
                <w:b/>
                <w:sz w:val="22"/>
                <w:szCs w:val="22"/>
              </w:rPr>
            </w:pPr>
            <w:r w:rsidRPr="00740F26">
              <w:rPr>
                <w:b/>
                <w:sz w:val="22"/>
                <w:szCs w:val="22"/>
              </w:rPr>
              <w:t>Адрес электронной почты</w:t>
            </w:r>
          </w:p>
        </w:tc>
        <w:tc>
          <w:tcPr>
            <w:tcW w:w="2438" w:type="dxa"/>
            <w:tcBorders>
              <w:left w:val="single" w:sz="4" w:space="0" w:color="auto"/>
              <w:bottom w:val="single" w:sz="4" w:space="0" w:color="auto"/>
            </w:tcBorders>
          </w:tcPr>
          <w:p w14:paraId="49DA39B4" w14:textId="77777777" w:rsidR="00FD02E3" w:rsidRPr="00740F26" w:rsidRDefault="00FD02E3" w:rsidP="00583024">
            <w:pPr>
              <w:rPr>
                <w:sz w:val="22"/>
                <w:szCs w:val="22"/>
              </w:rPr>
            </w:pPr>
          </w:p>
        </w:tc>
      </w:tr>
      <w:tr w:rsidR="00FD02E3" w:rsidRPr="00740F26" w14:paraId="1B266C8F" w14:textId="77777777" w:rsidTr="00F41BC7">
        <w:trPr>
          <w:trHeight w:val="349"/>
        </w:trPr>
        <w:tc>
          <w:tcPr>
            <w:tcW w:w="567" w:type="dxa"/>
            <w:vMerge/>
            <w:tcBorders>
              <w:right w:val="single" w:sz="4" w:space="0" w:color="auto"/>
            </w:tcBorders>
          </w:tcPr>
          <w:p w14:paraId="7F488840"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CA007C6" w14:textId="77777777" w:rsidR="00FD02E3" w:rsidRPr="00740F26" w:rsidRDefault="00FD02E3" w:rsidP="00583024">
            <w:pPr>
              <w:rPr>
                <w:b/>
                <w:sz w:val="22"/>
                <w:szCs w:val="22"/>
              </w:rPr>
            </w:pPr>
            <w:r w:rsidRPr="00740F26">
              <w:rPr>
                <w:b/>
                <w:sz w:val="22"/>
                <w:szCs w:val="22"/>
              </w:rPr>
              <w:t>Контактный телефон</w:t>
            </w:r>
          </w:p>
        </w:tc>
        <w:tc>
          <w:tcPr>
            <w:tcW w:w="2438" w:type="dxa"/>
            <w:tcBorders>
              <w:left w:val="single" w:sz="4" w:space="0" w:color="auto"/>
              <w:bottom w:val="single" w:sz="4" w:space="0" w:color="auto"/>
            </w:tcBorders>
          </w:tcPr>
          <w:p w14:paraId="4256E89B" w14:textId="77777777" w:rsidR="00FD02E3" w:rsidRPr="00740F26" w:rsidRDefault="00FD02E3" w:rsidP="00583024">
            <w:pPr>
              <w:rPr>
                <w:sz w:val="22"/>
                <w:szCs w:val="22"/>
              </w:rPr>
            </w:pPr>
          </w:p>
        </w:tc>
      </w:tr>
      <w:tr w:rsidR="00FD02E3" w:rsidRPr="00740F26" w14:paraId="0D111189" w14:textId="77777777" w:rsidTr="00F41BC7">
        <w:trPr>
          <w:trHeight w:val="77"/>
        </w:trPr>
        <w:tc>
          <w:tcPr>
            <w:tcW w:w="567" w:type="dxa"/>
            <w:tcBorders>
              <w:right w:val="single" w:sz="4" w:space="0" w:color="auto"/>
            </w:tcBorders>
          </w:tcPr>
          <w:p w14:paraId="2C1F7328" w14:textId="77777777" w:rsidR="00FD02E3" w:rsidRPr="00740F26" w:rsidRDefault="00740F26" w:rsidP="00583024">
            <w:pPr>
              <w:rPr>
                <w:sz w:val="22"/>
                <w:szCs w:val="22"/>
              </w:rPr>
            </w:pPr>
            <w:r>
              <w:rPr>
                <w:sz w:val="22"/>
                <w:szCs w:val="22"/>
              </w:rPr>
              <w:t>4</w:t>
            </w:r>
            <w:r w:rsidR="00FD02E3" w:rsidRPr="00740F26">
              <w:rPr>
                <w:sz w:val="22"/>
                <w:szCs w:val="22"/>
              </w:rPr>
              <w:t>.</w:t>
            </w:r>
          </w:p>
        </w:tc>
        <w:tc>
          <w:tcPr>
            <w:tcW w:w="6521" w:type="dxa"/>
            <w:tcBorders>
              <w:left w:val="single" w:sz="4" w:space="0" w:color="auto"/>
              <w:right w:val="single" w:sz="4" w:space="0" w:color="auto"/>
            </w:tcBorders>
          </w:tcPr>
          <w:p w14:paraId="4D918AC4" w14:textId="77777777" w:rsidR="00FD02E3" w:rsidRPr="00740F26" w:rsidRDefault="00FD02E3" w:rsidP="00583024">
            <w:pPr>
              <w:rPr>
                <w:sz w:val="22"/>
                <w:szCs w:val="22"/>
              </w:rPr>
            </w:pPr>
            <w:r w:rsidRPr="00740F26">
              <w:rPr>
                <w:sz w:val="22"/>
                <w:szCs w:val="22"/>
              </w:rPr>
              <w:t>Банковские реквизиты</w:t>
            </w:r>
          </w:p>
        </w:tc>
        <w:tc>
          <w:tcPr>
            <w:tcW w:w="2438" w:type="dxa"/>
            <w:tcBorders>
              <w:left w:val="single" w:sz="4" w:space="0" w:color="auto"/>
              <w:bottom w:val="single" w:sz="4" w:space="0" w:color="auto"/>
            </w:tcBorders>
          </w:tcPr>
          <w:p w14:paraId="638554BF" w14:textId="77777777" w:rsidR="00FD02E3" w:rsidRPr="00740F26" w:rsidRDefault="00FD02E3" w:rsidP="00583024">
            <w:pPr>
              <w:rPr>
                <w:sz w:val="22"/>
                <w:szCs w:val="22"/>
              </w:rPr>
            </w:pPr>
          </w:p>
        </w:tc>
      </w:tr>
      <w:tr w:rsidR="00FD02E3" w:rsidRPr="00740F26" w14:paraId="6BBCAF37" w14:textId="77777777" w:rsidTr="00F41BC7">
        <w:trPr>
          <w:trHeight w:val="77"/>
        </w:trPr>
        <w:tc>
          <w:tcPr>
            <w:tcW w:w="567" w:type="dxa"/>
          </w:tcPr>
          <w:p w14:paraId="62DA68B1" w14:textId="77777777" w:rsidR="00FD02E3" w:rsidRPr="00740F26" w:rsidRDefault="00740F26" w:rsidP="00583024">
            <w:pPr>
              <w:rPr>
                <w:sz w:val="22"/>
                <w:szCs w:val="22"/>
              </w:rPr>
            </w:pPr>
            <w:r>
              <w:rPr>
                <w:sz w:val="22"/>
                <w:szCs w:val="22"/>
              </w:rPr>
              <w:t>5</w:t>
            </w:r>
            <w:r w:rsidR="00FD02E3" w:rsidRPr="00740F26">
              <w:rPr>
                <w:sz w:val="22"/>
                <w:szCs w:val="22"/>
              </w:rPr>
              <w:t>.</w:t>
            </w:r>
          </w:p>
        </w:tc>
        <w:tc>
          <w:tcPr>
            <w:tcW w:w="6521" w:type="dxa"/>
            <w:tcBorders>
              <w:right w:val="single" w:sz="4" w:space="0" w:color="auto"/>
            </w:tcBorders>
          </w:tcPr>
          <w:p w14:paraId="6FEF49C8" w14:textId="77777777" w:rsidR="00FD02E3" w:rsidRPr="00740F26" w:rsidRDefault="00643202" w:rsidP="00583024">
            <w:pPr>
              <w:autoSpaceDE w:val="0"/>
              <w:autoSpaceDN w:val="0"/>
              <w:adjustRightInd w:val="0"/>
              <w:jc w:val="both"/>
              <w:rPr>
                <w:sz w:val="22"/>
                <w:szCs w:val="22"/>
              </w:rPr>
            </w:pPr>
            <w:r w:rsidRPr="00740F26">
              <w:rPr>
                <w:sz w:val="22"/>
                <w:szCs w:val="22"/>
              </w:rPr>
              <w:t xml:space="preserve">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w:t>
            </w:r>
            <w:r w:rsidRPr="00740F26">
              <w:rPr>
                <w:sz w:val="22"/>
                <w:szCs w:val="22"/>
              </w:rPr>
              <w:lastRenderedPageBreak/>
              <w:t>характеристики поставляемых товаров)</w:t>
            </w:r>
          </w:p>
        </w:tc>
        <w:tc>
          <w:tcPr>
            <w:tcW w:w="2438" w:type="dxa"/>
            <w:tcBorders>
              <w:left w:val="single" w:sz="4" w:space="0" w:color="auto"/>
            </w:tcBorders>
          </w:tcPr>
          <w:p w14:paraId="49EE64AF" w14:textId="77777777" w:rsidR="00FD02E3" w:rsidRPr="00740F26" w:rsidRDefault="00FD02E3" w:rsidP="00583024">
            <w:pPr>
              <w:rPr>
                <w:sz w:val="22"/>
                <w:szCs w:val="22"/>
              </w:rPr>
            </w:pPr>
            <w:r w:rsidRPr="00740F26">
              <w:rPr>
                <w:sz w:val="22"/>
                <w:szCs w:val="22"/>
              </w:rPr>
              <w:lastRenderedPageBreak/>
              <w:t xml:space="preserve"> В соответствии с приложением №1 к котировочной заявке.</w:t>
            </w:r>
          </w:p>
          <w:p w14:paraId="59995E1F" w14:textId="77777777" w:rsidR="00FD02E3" w:rsidRPr="00740F26" w:rsidRDefault="00FD02E3" w:rsidP="00583024">
            <w:pPr>
              <w:rPr>
                <w:sz w:val="22"/>
                <w:szCs w:val="22"/>
              </w:rPr>
            </w:pPr>
          </w:p>
        </w:tc>
      </w:tr>
      <w:tr w:rsidR="00FD02E3" w:rsidRPr="00740F26" w14:paraId="091C8BA2" w14:textId="77777777" w:rsidTr="00F41BC7">
        <w:trPr>
          <w:trHeight w:val="77"/>
        </w:trPr>
        <w:tc>
          <w:tcPr>
            <w:tcW w:w="567" w:type="dxa"/>
            <w:tcBorders>
              <w:right w:val="single" w:sz="4" w:space="0" w:color="auto"/>
            </w:tcBorders>
          </w:tcPr>
          <w:p w14:paraId="409AB6A9" w14:textId="77777777" w:rsidR="00FD02E3" w:rsidRPr="00740F26" w:rsidRDefault="00740F26" w:rsidP="00583024">
            <w:pPr>
              <w:rPr>
                <w:sz w:val="22"/>
                <w:szCs w:val="22"/>
              </w:rPr>
            </w:pPr>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0A5E379B" w14:textId="77777777" w:rsidR="00FD02E3" w:rsidRPr="00740F26" w:rsidRDefault="001879D2" w:rsidP="001879D2">
            <w:pPr>
              <w:jc w:val="both"/>
              <w:rPr>
                <w:sz w:val="22"/>
                <w:szCs w:val="22"/>
              </w:rPr>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5B87F05A" w14:textId="77777777" w:rsidR="00FD02E3" w:rsidRPr="00740F26" w:rsidRDefault="001879D2" w:rsidP="001879D2">
            <w:pPr>
              <w:rPr>
                <w:i/>
                <w:color w:val="FF0000"/>
                <w:sz w:val="22"/>
                <w:szCs w:val="22"/>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14:paraId="3B1878A3" w14:textId="77777777" w:rsidTr="00F41BC7">
        <w:trPr>
          <w:trHeight w:val="77"/>
        </w:trPr>
        <w:tc>
          <w:tcPr>
            <w:tcW w:w="567" w:type="dxa"/>
            <w:tcBorders>
              <w:right w:val="single" w:sz="4" w:space="0" w:color="auto"/>
            </w:tcBorders>
          </w:tcPr>
          <w:p w14:paraId="27257EA6" w14:textId="77777777" w:rsidR="00FD02E3" w:rsidRPr="00740F26" w:rsidRDefault="00740F26" w:rsidP="00583024">
            <w:pPr>
              <w:rPr>
                <w:sz w:val="22"/>
                <w:szCs w:val="22"/>
              </w:rPr>
            </w:pPr>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64787401" w14:textId="77777777" w:rsidR="00FD02E3" w:rsidRPr="00740F26" w:rsidRDefault="00FD02E3" w:rsidP="00583024">
            <w:pPr>
              <w:rPr>
                <w:rFonts w:eastAsia="Calibri"/>
                <w:sz w:val="22"/>
                <w:szCs w:val="22"/>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14:paraId="7C073210" w14:textId="77777777" w:rsidR="00FD02E3" w:rsidRPr="00740F26" w:rsidRDefault="00FD02E3" w:rsidP="00583024">
            <w:pPr>
              <w:rPr>
                <w:sz w:val="22"/>
                <w:szCs w:val="22"/>
              </w:rPr>
            </w:pPr>
          </w:p>
        </w:tc>
      </w:tr>
      <w:tr w:rsidR="00966984" w:rsidRPr="00740F26" w14:paraId="1319531E" w14:textId="77777777" w:rsidTr="00F41BC7">
        <w:trPr>
          <w:trHeight w:val="77"/>
        </w:trPr>
        <w:tc>
          <w:tcPr>
            <w:tcW w:w="567" w:type="dxa"/>
            <w:tcBorders>
              <w:right w:val="single" w:sz="4" w:space="0" w:color="auto"/>
            </w:tcBorders>
          </w:tcPr>
          <w:p w14:paraId="34D8E38D" w14:textId="77777777" w:rsidR="00966984" w:rsidRPr="00740F26" w:rsidRDefault="00740F26" w:rsidP="00583024">
            <w:pPr>
              <w:rPr>
                <w:sz w:val="22"/>
                <w:szCs w:val="22"/>
              </w:rPr>
            </w:pPr>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7F9E65FF" w14:textId="77777777" w:rsidR="00966984" w:rsidRPr="00740F26" w:rsidRDefault="00966984" w:rsidP="00583024">
            <w:pPr>
              <w:rPr>
                <w:rFonts w:eastAsia="Calibri"/>
                <w:sz w:val="22"/>
                <w:szCs w:val="22"/>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7ABBD64D" w14:textId="77777777" w:rsidR="00966984" w:rsidRPr="00740F26" w:rsidRDefault="000D5A12" w:rsidP="000D5A12">
            <w:pPr>
              <w:rPr>
                <w:sz w:val="22"/>
                <w:szCs w:val="22"/>
              </w:rPr>
            </w:pPr>
            <w:r w:rsidRPr="00740F26">
              <w:rPr>
                <w:sz w:val="22"/>
                <w:szCs w:val="22"/>
              </w:rPr>
              <w:t>Прилагаются</w:t>
            </w:r>
            <w:r w:rsidR="00966984" w:rsidRPr="00740F26">
              <w:rPr>
                <w:sz w:val="22"/>
                <w:szCs w:val="22"/>
              </w:rPr>
              <w:t xml:space="preserve"> к котировочной заявке.</w:t>
            </w:r>
          </w:p>
        </w:tc>
      </w:tr>
    </w:tbl>
    <w:p w14:paraId="4D966536" w14:textId="77777777"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14:paraId="1DB5B51E" w14:textId="77777777" w:rsidR="00FD02E3" w:rsidRPr="00D87094" w:rsidRDefault="00FD02E3" w:rsidP="00FD02E3">
      <w:pPr>
        <w:ind w:firstLine="708"/>
        <w:jc w:val="both"/>
        <w:rPr>
          <w:sz w:val="22"/>
          <w:szCs w:val="22"/>
        </w:rPr>
      </w:pPr>
      <w:r w:rsidRPr="00D87094">
        <w:rPr>
          <w:sz w:val="22"/>
          <w:szCs w:val="22"/>
        </w:rPr>
        <w:t>Настоящим:</w:t>
      </w:r>
    </w:p>
    <w:p w14:paraId="5EF1F3F9" w14:textId="77777777"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14:paraId="03297A84" w14:textId="77777777"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14:paraId="694DD25F" w14:textId="77777777"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698C7E19" w14:textId="77777777"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14:paraId="4DCE7207" w14:textId="77777777"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14:paraId="03F9546F" w14:textId="77777777"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0F28CA4B" w14:textId="77777777"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14:paraId="2AE559EB" w14:textId="77777777"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14:paraId="3BB74877" w14:textId="77777777"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14:paraId="0163CAA3" w14:textId="77777777"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C6174AD" w14:textId="77777777"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14:paraId="71C60A28" w14:textId="77777777"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58088E8" w14:textId="77777777" w:rsidR="00FD02E3" w:rsidRPr="00D87094" w:rsidRDefault="00FD02E3" w:rsidP="00D1299A">
      <w:pPr>
        <w:pStyle w:val="28"/>
        <w:spacing w:line="240" w:lineRule="auto"/>
        <w:rPr>
          <w:sz w:val="22"/>
          <w:szCs w:val="22"/>
        </w:rPr>
      </w:pPr>
      <w:r w:rsidRPr="00D87094">
        <w:rPr>
          <w:sz w:val="22"/>
          <w:szCs w:val="22"/>
        </w:rPr>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14:paraId="3F11072B" w14:textId="77777777"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w:t>
      </w:r>
      <w:r w:rsidRPr="00D87094">
        <w:rPr>
          <w:sz w:val="22"/>
          <w:szCs w:val="22"/>
        </w:rPr>
        <w:lastRenderedPageBreak/>
        <w:t xml:space="preserve">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14:paraId="0B4CE320" w14:textId="77777777"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14:paraId="1FB208AF" w14:textId="77777777"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0C03F50C" w14:textId="77777777"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EDC8E2D" w14:textId="77777777" w:rsidR="00FD02E3" w:rsidRPr="001016D9" w:rsidRDefault="00FD02E3" w:rsidP="00FD02E3">
      <w:pPr>
        <w:pStyle w:val="1f2"/>
        <w:spacing w:line="240" w:lineRule="auto"/>
        <w:ind w:firstLine="709"/>
        <w:jc w:val="both"/>
        <w:rPr>
          <w:szCs w:val="24"/>
        </w:rPr>
      </w:pPr>
    </w:p>
    <w:p w14:paraId="3E470C65" w14:textId="77777777"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14:paraId="46B3536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14:paraId="6894B3D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14:paraId="2BC55717" w14:textId="77777777"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14:paraId="4CAAE878"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53A518A3"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7FAF054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14:paraId="786A230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14:paraId="1ACE79DE"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14:paraId="7E2607A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proofErr w:type="spellStart"/>
      <w:r>
        <w:t>м.п</w:t>
      </w:r>
      <w:proofErr w:type="spellEnd"/>
      <w:r>
        <w:t>.</w:t>
      </w:r>
      <w:r>
        <w:rPr>
          <w:b/>
        </w:rPr>
        <w:t xml:space="preserve"> </w:t>
      </w:r>
    </w:p>
    <w:p w14:paraId="1400488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9EAC84B" w14:textId="77777777" w:rsidR="00FD02E3" w:rsidRDefault="00FD02E3" w:rsidP="00FD02E3">
      <w:pPr>
        <w:rPr>
          <w:sz w:val="22"/>
          <w:szCs w:val="22"/>
        </w:rPr>
      </w:pPr>
    </w:p>
    <w:p w14:paraId="6F12C500" w14:textId="77777777" w:rsidR="00FD02E3" w:rsidRDefault="00FD02E3" w:rsidP="00FD02E3">
      <w:pPr>
        <w:jc w:val="right"/>
        <w:rPr>
          <w:sz w:val="22"/>
          <w:szCs w:val="22"/>
        </w:rPr>
      </w:pPr>
    </w:p>
    <w:p w14:paraId="3E1C9673" w14:textId="77777777" w:rsidR="00FD02E3" w:rsidRDefault="00FD02E3" w:rsidP="00FD02E3">
      <w:pPr>
        <w:jc w:val="right"/>
        <w:rPr>
          <w:sz w:val="22"/>
          <w:szCs w:val="22"/>
        </w:rPr>
      </w:pPr>
    </w:p>
    <w:p w14:paraId="69C48095" w14:textId="77777777" w:rsidR="00FD02E3" w:rsidRDefault="00FD02E3" w:rsidP="00FD02E3">
      <w:pPr>
        <w:jc w:val="right"/>
        <w:rPr>
          <w:sz w:val="22"/>
          <w:szCs w:val="22"/>
        </w:rPr>
      </w:pPr>
    </w:p>
    <w:p w14:paraId="3285C6EC" w14:textId="77777777" w:rsidR="00FD02E3" w:rsidRDefault="00FD02E3" w:rsidP="00FD02E3">
      <w:pPr>
        <w:rPr>
          <w:sz w:val="22"/>
          <w:szCs w:val="22"/>
        </w:rPr>
      </w:pPr>
    </w:p>
    <w:p w14:paraId="512D09B3" w14:textId="77777777" w:rsidR="00FD02E3" w:rsidRDefault="00FD02E3" w:rsidP="00FD02E3">
      <w:pPr>
        <w:widowControl w:val="0"/>
        <w:tabs>
          <w:tab w:val="center" w:pos="2700"/>
        </w:tabs>
        <w:jc w:val="both"/>
        <w:rPr>
          <w:sz w:val="18"/>
          <w:szCs w:val="18"/>
        </w:rPr>
      </w:pPr>
    </w:p>
    <w:p w14:paraId="47D9FA2F" w14:textId="77777777" w:rsidR="00FD02E3" w:rsidRDefault="00FD02E3" w:rsidP="00FD02E3">
      <w:pPr>
        <w:widowControl w:val="0"/>
        <w:tabs>
          <w:tab w:val="center" w:pos="2700"/>
        </w:tabs>
        <w:jc w:val="both"/>
        <w:rPr>
          <w:sz w:val="18"/>
          <w:szCs w:val="18"/>
        </w:rPr>
      </w:pPr>
    </w:p>
    <w:p w14:paraId="105FB4F8" w14:textId="77777777" w:rsidR="00FD02E3" w:rsidRDefault="00FD02E3" w:rsidP="00FD02E3">
      <w:pPr>
        <w:widowControl w:val="0"/>
        <w:tabs>
          <w:tab w:val="center" w:pos="2700"/>
        </w:tabs>
        <w:jc w:val="both"/>
        <w:rPr>
          <w:sz w:val="18"/>
          <w:szCs w:val="18"/>
        </w:rPr>
      </w:pPr>
    </w:p>
    <w:p w14:paraId="42AE440B" w14:textId="77777777" w:rsidR="00FD02E3" w:rsidRDefault="00FD02E3" w:rsidP="00FD02E3">
      <w:pPr>
        <w:widowControl w:val="0"/>
        <w:tabs>
          <w:tab w:val="center" w:pos="2700"/>
        </w:tabs>
        <w:jc w:val="both"/>
        <w:rPr>
          <w:sz w:val="18"/>
          <w:szCs w:val="18"/>
        </w:rPr>
      </w:pPr>
    </w:p>
    <w:p w14:paraId="32752B72" w14:textId="77777777" w:rsidR="00FD02E3" w:rsidRDefault="00FD02E3" w:rsidP="00FD02E3">
      <w:pPr>
        <w:widowControl w:val="0"/>
        <w:tabs>
          <w:tab w:val="center" w:pos="2700"/>
        </w:tabs>
        <w:jc w:val="both"/>
        <w:rPr>
          <w:sz w:val="18"/>
          <w:szCs w:val="18"/>
        </w:rPr>
      </w:pPr>
    </w:p>
    <w:p w14:paraId="541078E6" w14:textId="77777777" w:rsidR="00FD02E3" w:rsidRDefault="00FD02E3" w:rsidP="00FD02E3">
      <w:pPr>
        <w:widowControl w:val="0"/>
        <w:tabs>
          <w:tab w:val="center" w:pos="2700"/>
        </w:tabs>
        <w:jc w:val="both"/>
        <w:rPr>
          <w:sz w:val="18"/>
          <w:szCs w:val="18"/>
        </w:rPr>
      </w:pPr>
    </w:p>
    <w:p w14:paraId="16FAEA25" w14:textId="77777777" w:rsidR="00FD02E3" w:rsidRDefault="00FD02E3" w:rsidP="00FD02E3">
      <w:pPr>
        <w:widowControl w:val="0"/>
        <w:tabs>
          <w:tab w:val="center" w:pos="2700"/>
        </w:tabs>
        <w:jc w:val="both"/>
        <w:rPr>
          <w:sz w:val="18"/>
          <w:szCs w:val="18"/>
        </w:rPr>
      </w:pPr>
    </w:p>
    <w:p w14:paraId="32F55812" w14:textId="77777777" w:rsidR="00FD02E3" w:rsidRDefault="00FD02E3" w:rsidP="00FD02E3">
      <w:pPr>
        <w:widowControl w:val="0"/>
        <w:tabs>
          <w:tab w:val="center" w:pos="2700"/>
        </w:tabs>
        <w:jc w:val="both"/>
        <w:rPr>
          <w:sz w:val="18"/>
          <w:szCs w:val="18"/>
        </w:rPr>
      </w:pPr>
    </w:p>
    <w:p w14:paraId="09408116" w14:textId="77777777" w:rsidR="00FD02E3" w:rsidRDefault="00FD02E3" w:rsidP="00FD02E3">
      <w:pPr>
        <w:widowControl w:val="0"/>
        <w:tabs>
          <w:tab w:val="center" w:pos="2700"/>
        </w:tabs>
        <w:jc w:val="both"/>
        <w:rPr>
          <w:sz w:val="18"/>
          <w:szCs w:val="18"/>
        </w:rPr>
      </w:pPr>
    </w:p>
    <w:p w14:paraId="0AA4D49B" w14:textId="77777777" w:rsidR="00FD02E3" w:rsidRDefault="00FD02E3" w:rsidP="00FD02E3">
      <w:pPr>
        <w:widowControl w:val="0"/>
        <w:tabs>
          <w:tab w:val="center" w:pos="2700"/>
        </w:tabs>
        <w:jc w:val="both"/>
        <w:rPr>
          <w:sz w:val="18"/>
          <w:szCs w:val="18"/>
        </w:rPr>
      </w:pPr>
    </w:p>
    <w:p w14:paraId="707CE6D8" w14:textId="77777777" w:rsidR="00FD02E3" w:rsidRDefault="00FD02E3" w:rsidP="00FD02E3">
      <w:pPr>
        <w:widowControl w:val="0"/>
        <w:tabs>
          <w:tab w:val="center" w:pos="2700"/>
        </w:tabs>
        <w:jc w:val="both"/>
        <w:rPr>
          <w:sz w:val="18"/>
          <w:szCs w:val="18"/>
        </w:rPr>
      </w:pPr>
    </w:p>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C234E5">
      <w:footerReference w:type="default" r:id="rId19"/>
      <w:pgSz w:w="11906" w:h="16838"/>
      <w:pgMar w:top="1134" w:right="850" w:bottom="284" w:left="1701" w:header="708"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75184" w14:textId="77777777" w:rsidR="0020058C" w:rsidRDefault="0020058C" w:rsidP="00657CAD">
      <w:r>
        <w:separator/>
      </w:r>
    </w:p>
  </w:endnote>
  <w:endnote w:type="continuationSeparator" w:id="0">
    <w:p w14:paraId="37C729CF" w14:textId="77777777" w:rsidR="0020058C" w:rsidRDefault="0020058C"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82184"/>
      <w:docPartObj>
        <w:docPartGallery w:val="Page Numbers (Bottom of Page)"/>
        <w:docPartUnique/>
      </w:docPartObj>
    </w:sdtPr>
    <w:sdtContent>
      <w:p w14:paraId="1C956712" w14:textId="77777777" w:rsidR="002D6488" w:rsidRDefault="002D6488">
        <w:pPr>
          <w:pStyle w:val="aff1"/>
          <w:jc w:val="right"/>
        </w:pPr>
        <w:r>
          <w:fldChar w:fldCharType="begin"/>
        </w:r>
        <w:r>
          <w:instrText>PAGE   \* MERGEFORMAT</w:instrText>
        </w:r>
        <w:r>
          <w:fldChar w:fldCharType="separate"/>
        </w:r>
        <w:r w:rsidR="003A7CB7">
          <w:rPr>
            <w:noProof/>
          </w:rPr>
          <w:t>46</w:t>
        </w:r>
        <w:r>
          <w:fldChar w:fldCharType="end"/>
        </w:r>
      </w:p>
    </w:sdtContent>
  </w:sdt>
  <w:p w14:paraId="2A9FEA91" w14:textId="77777777" w:rsidR="002D6488" w:rsidRDefault="002D648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8840" w14:textId="77777777" w:rsidR="0020058C" w:rsidRDefault="0020058C" w:rsidP="00657CAD">
      <w:r>
        <w:separator/>
      </w:r>
    </w:p>
  </w:footnote>
  <w:footnote w:type="continuationSeparator" w:id="0">
    <w:p w14:paraId="38DC1A1F" w14:textId="77777777" w:rsidR="0020058C" w:rsidRDefault="0020058C" w:rsidP="00657CAD">
      <w:r>
        <w:continuationSeparator/>
      </w:r>
    </w:p>
  </w:footnote>
  <w:footnote w:id="1">
    <w:p w14:paraId="174DBE97" w14:textId="77777777" w:rsidR="002D6488" w:rsidRPr="006C50E1" w:rsidRDefault="002D6488"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8BB04D4E"/>
    <w:lvl w:ilvl="0" w:tplc="04190011">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1"/>
    <w:rsid w:val="0000025D"/>
    <w:rsid w:val="00001C2F"/>
    <w:rsid w:val="000041C2"/>
    <w:rsid w:val="0001196E"/>
    <w:rsid w:val="00013014"/>
    <w:rsid w:val="00015A80"/>
    <w:rsid w:val="000251FA"/>
    <w:rsid w:val="00031614"/>
    <w:rsid w:val="00032E23"/>
    <w:rsid w:val="00040C30"/>
    <w:rsid w:val="000512CD"/>
    <w:rsid w:val="00052117"/>
    <w:rsid w:val="00060C56"/>
    <w:rsid w:val="00062B32"/>
    <w:rsid w:val="00072FB0"/>
    <w:rsid w:val="00084CFB"/>
    <w:rsid w:val="00087A56"/>
    <w:rsid w:val="00094963"/>
    <w:rsid w:val="00096D43"/>
    <w:rsid w:val="000A27FF"/>
    <w:rsid w:val="000B26EF"/>
    <w:rsid w:val="000B4C0B"/>
    <w:rsid w:val="000B6C79"/>
    <w:rsid w:val="000C3F9B"/>
    <w:rsid w:val="000C4E66"/>
    <w:rsid w:val="000D1320"/>
    <w:rsid w:val="000D3A52"/>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5016"/>
    <w:rsid w:val="00185899"/>
    <w:rsid w:val="001879D2"/>
    <w:rsid w:val="00194186"/>
    <w:rsid w:val="00195D37"/>
    <w:rsid w:val="00196615"/>
    <w:rsid w:val="001A2456"/>
    <w:rsid w:val="001B09A9"/>
    <w:rsid w:val="001B3059"/>
    <w:rsid w:val="001C49B9"/>
    <w:rsid w:val="001C69C6"/>
    <w:rsid w:val="001C6F6C"/>
    <w:rsid w:val="001F164D"/>
    <w:rsid w:val="001F2C5A"/>
    <w:rsid w:val="001F51C4"/>
    <w:rsid w:val="001F596B"/>
    <w:rsid w:val="00200301"/>
    <w:rsid w:val="0020058C"/>
    <w:rsid w:val="002026DB"/>
    <w:rsid w:val="00203C9B"/>
    <w:rsid w:val="0020508D"/>
    <w:rsid w:val="0020761A"/>
    <w:rsid w:val="00211BF2"/>
    <w:rsid w:val="00223688"/>
    <w:rsid w:val="0023367A"/>
    <w:rsid w:val="0023767F"/>
    <w:rsid w:val="002403D6"/>
    <w:rsid w:val="00241FB4"/>
    <w:rsid w:val="00244CAF"/>
    <w:rsid w:val="00246398"/>
    <w:rsid w:val="0025009B"/>
    <w:rsid w:val="0026189D"/>
    <w:rsid w:val="002632AB"/>
    <w:rsid w:val="002751CB"/>
    <w:rsid w:val="00275C4B"/>
    <w:rsid w:val="00277201"/>
    <w:rsid w:val="00287D1A"/>
    <w:rsid w:val="00291B5D"/>
    <w:rsid w:val="002A3BC8"/>
    <w:rsid w:val="002A76D0"/>
    <w:rsid w:val="002B39C8"/>
    <w:rsid w:val="002B649B"/>
    <w:rsid w:val="002C549E"/>
    <w:rsid w:val="002D6488"/>
    <w:rsid w:val="002E32AD"/>
    <w:rsid w:val="002E3694"/>
    <w:rsid w:val="002E6F75"/>
    <w:rsid w:val="002E74D6"/>
    <w:rsid w:val="002F2578"/>
    <w:rsid w:val="0030043D"/>
    <w:rsid w:val="0030139B"/>
    <w:rsid w:val="003042DF"/>
    <w:rsid w:val="0031260D"/>
    <w:rsid w:val="00324D46"/>
    <w:rsid w:val="00325398"/>
    <w:rsid w:val="00325C00"/>
    <w:rsid w:val="00346932"/>
    <w:rsid w:val="00351E7C"/>
    <w:rsid w:val="003539E9"/>
    <w:rsid w:val="00360244"/>
    <w:rsid w:val="00361C7D"/>
    <w:rsid w:val="0037546A"/>
    <w:rsid w:val="00381FFB"/>
    <w:rsid w:val="003850F7"/>
    <w:rsid w:val="0039046D"/>
    <w:rsid w:val="003906B2"/>
    <w:rsid w:val="00390884"/>
    <w:rsid w:val="00391737"/>
    <w:rsid w:val="00395EE1"/>
    <w:rsid w:val="003A5EDE"/>
    <w:rsid w:val="003A7CB7"/>
    <w:rsid w:val="003B21ED"/>
    <w:rsid w:val="003C292A"/>
    <w:rsid w:val="003C47A1"/>
    <w:rsid w:val="003C5C96"/>
    <w:rsid w:val="003C6243"/>
    <w:rsid w:val="003D0238"/>
    <w:rsid w:val="003D5502"/>
    <w:rsid w:val="003D6ED2"/>
    <w:rsid w:val="003F46A6"/>
    <w:rsid w:val="00400D15"/>
    <w:rsid w:val="00402525"/>
    <w:rsid w:val="00407CC1"/>
    <w:rsid w:val="004208D2"/>
    <w:rsid w:val="004219E5"/>
    <w:rsid w:val="0042225E"/>
    <w:rsid w:val="004261AB"/>
    <w:rsid w:val="00426AC8"/>
    <w:rsid w:val="00433870"/>
    <w:rsid w:val="0043594D"/>
    <w:rsid w:val="00436526"/>
    <w:rsid w:val="0044215D"/>
    <w:rsid w:val="00443B11"/>
    <w:rsid w:val="0044586B"/>
    <w:rsid w:val="00453FA8"/>
    <w:rsid w:val="00456741"/>
    <w:rsid w:val="00456B75"/>
    <w:rsid w:val="0045756B"/>
    <w:rsid w:val="004740CE"/>
    <w:rsid w:val="00482F37"/>
    <w:rsid w:val="0049214C"/>
    <w:rsid w:val="00496CAB"/>
    <w:rsid w:val="004A0698"/>
    <w:rsid w:val="004A479D"/>
    <w:rsid w:val="004B7FC0"/>
    <w:rsid w:val="004C57C5"/>
    <w:rsid w:val="004E5F9B"/>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B07DB"/>
    <w:rsid w:val="005B5B5E"/>
    <w:rsid w:val="005B61F1"/>
    <w:rsid w:val="005B7229"/>
    <w:rsid w:val="005C0751"/>
    <w:rsid w:val="005E4778"/>
    <w:rsid w:val="005F3566"/>
    <w:rsid w:val="005F79C5"/>
    <w:rsid w:val="006014B2"/>
    <w:rsid w:val="00606147"/>
    <w:rsid w:val="0061794E"/>
    <w:rsid w:val="00621475"/>
    <w:rsid w:val="006221FF"/>
    <w:rsid w:val="00625EA7"/>
    <w:rsid w:val="0062637B"/>
    <w:rsid w:val="00626A08"/>
    <w:rsid w:val="00641809"/>
    <w:rsid w:val="00643082"/>
    <w:rsid w:val="00643202"/>
    <w:rsid w:val="00644C3E"/>
    <w:rsid w:val="00652D5B"/>
    <w:rsid w:val="00657CAD"/>
    <w:rsid w:val="00660A50"/>
    <w:rsid w:val="006619D8"/>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EBA"/>
    <w:rsid w:val="006C1706"/>
    <w:rsid w:val="006D5AEE"/>
    <w:rsid w:val="006D6BB8"/>
    <w:rsid w:val="006E5A22"/>
    <w:rsid w:val="006E5F75"/>
    <w:rsid w:val="006E68C2"/>
    <w:rsid w:val="006F6646"/>
    <w:rsid w:val="006F671A"/>
    <w:rsid w:val="007001CD"/>
    <w:rsid w:val="007103A8"/>
    <w:rsid w:val="00712AD4"/>
    <w:rsid w:val="00740F26"/>
    <w:rsid w:val="0074474D"/>
    <w:rsid w:val="00746A8A"/>
    <w:rsid w:val="0074710C"/>
    <w:rsid w:val="0076069F"/>
    <w:rsid w:val="00776508"/>
    <w:rsid w:val="007804BC"/>
    <w:rsid w:val="007854D0"/>
    <w:rsid w:val="00787DA0"/>
    <w:rsid w:val="007908CB"/>
    <w:rsid w:val="007A218D"/>
    <w:rsid w:val="007A3582"/>
    <w:rsid w:val="007B001F"/>
    <w:rsid w:val="007B168E"/>
    <w:rsid w:val="007B20C2"/>
    <w:rsid w:val="007C1B95"/>
    <w:rsid w:val="007D14CF"/>
    <w:rsid w:val="007F38B7"/>
    <w:rsid w:val="007F4029"/>
    <w:rsid w:val="007F4BC5"/>
    <w:rsid w:val="007F6199"/>
    <w:rsid w:val="00800DC6"/>
    <w:rsid w:val="00802399"/>
    <w:rsid w:val="00815E2E"/>
    <w:rsid w:val="00830636"/>
    <w:rsid w:val="00831001"/>
    <w:rsid w:val="00831C01"/>
    <w:rsid w:val="008339F5"/>
    <w:rsid w:val="00844E62"/>
    <w:rsid w:val="0084519C"/>
    <w:rsid w:val="00851265"/>
    <w:rsid w:val="00863E26"/>
    <w:rsid w:val="00871959"/>
    <w:rsid w:val="00875BDD"/>
    <w:rsid w:val="00877A1C"/>
    <w:rsid w:val="0088126D"/>
    <w:rsid w:val="00885113"/>
    <w:rsid w:val="0088727E"/>
    <w:rsid w:val="008B2063"/>
    <w:rsid w:val="008B41C8"/>
    <w:rsid w:val="008B6562"/>
    <w:rsid w:val="008C06D6"/>
    <w:rsid w:val="008D1A6E"/>
    <w:rsid w:val="008E1697"/>
    <w:rsid w:val="008E703A"/>
    <w:rsid w:val="008E7E91"/>
    <w:rsid w:val="008F0DA0"/>
    <w:rsid w:val="008F5A0C"/>
    <w:rsid w:val="009011D0"/>
    <w:rsid w:val="00904B36"/>
    <w:rsid w:val="00913E45"/>
    <w:rsid w:val="0091421F"/>
    <w:rsid w:val="00916E1A"/>
    <w:rsid w:val="0092044D"/>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B0910"/>
    <w:rsid w:val="009B3BE1"/>
    <w:rsid w:val="009C0C05"/>
    <w:rsid w:val="009C629E"/>
    <w:rsid w:val="009C72A7"/>
    <w:rsid w:val="009D10F8"/>
    <w:rsid w:val="009D2042"/>
    <w:rsid w:val="009F20B3"/>
    <w:rsid w:val="00A06720"/>
    <w:rsid w:val="00A076E6"/>
    <w:rsid w:val="00A07B35"/>
    <w:rsid w:val="00A123E9"/>
    <w:rsid w:val="00A12727"/>
    <w:rsid w:val="00A17B61"/>
    <w:rsid w:val="00A2097C"/>
    <w:rsid w:val="00A20F5C"/>
    <w:rsid w:val="00A35209"/>
    <w:rsid w:val="00A35A65"/>
    <w:rsid w:val="00A37C66"/>
    <w:rsid w:val="00A4385B"/>
    <w:rsid w:val="00A44EAB"/>
    <w:rsid w:val="00A51AB8"/>
    <w:rsid w:val="00A5411B"/>
    <w:rsid w:val="00A76F0F"/>
    <w:rsid w:val="00A803EA"/>
    <w:rsid w:val="00A82F12"/>
    <w:rsid w:val="00A84A32"/>
    <w:rsid w:val="00A86074"/>
    <w:rsid w:val="00A87DE3"/>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30867"/>
    <w:rsid w:val="00B35791"/>
    <w:rsid w:val="00B419B6"/>
    <w:rsid w:val="00B47688"/>
    <w:rsid w:val="00B54077"/>
    <w:rsid w:val="00B547CD"/>
    <w:rsid w:val="00B55A89"/>
    <w:rsid w:val="00B61934"/>
    <w:rsid w:val="00B74E4C"/>
    <w:rsid w:val="00B77FA2"/>
    <w:rsid w:val="00B80955"/>
    <w:rsid w:val="00B81AB1"/>
    <w:rsid w:val="00B82864"/>
    <w:rsid w:val="00B8455E"/>
    <w:rsid w:val="00B86BC6"/>
    <w:rsid w:val="00B877CF"/>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E1B41"/>
    <w:rsid w:val="00BE3C27"/>
    <w:rsid w:val="00BE4922"/>
    <w:rsid w:val="00C05F07"/>
    <w:rsid w:val="00C0760B"/>
    <w:rsid w:val="00C16C38"/>
    <w:rsid w:val="00C216D9"/>
    <w:rsid w:val="00C23081"/>
    <w:rsid w:val="00C234E5"/>
    <w:rsid w:val="00C23635"/>
    <w:rsid w:val="00C306A4"/>
    <w:rsid w:val="00C31B8A"/>
    <w:rsid w:val="00C32661"/>
    <w:rsid w:val="00C35392"/>
    <w:rsid w:val="00C405E9"/>
    <w:rsid w:val="00C40E8F"/>
    <w:rsid w:val="00C613FB"/>
    <w:rsid w:val="00C6151C"/>
    <w:rsid w:val="00C62F19"/>
    <w:rsid w:val="00C7404F"/>
    <w:rsid w:val="00C76C67"/>
    <w:rsid w:val="00C76E9A"/>
    <w:rsid w:val="00C91875"/>
    <w:rsid w:val="00C9288A"/>
    <w:rsid w:val="00C9301D"/>
    <w:rsid w:val="00CA3101"/>
    <w:rsid w:val="00CB05BA"/>
    <w:rsid w:val="00CB0FB8"/>
    <w:rsid w:val="00CB5775"/>
    <w:rsid w:val="00CB75A9"/>
    <w:rsid w:val="00CB7FC8"/>
    <w:rsid w:val="00CC13D6"/>
    <w:rsid w:val="00CC350B"/>
    <w:rsid w:val="00CD62AC"/>
    <w:rsid w:val="00CE2EEA"/>
    <w:rsid w:val="00CE3203"/>
    <w:rsid w:val="00CF4BB8"/>
    <w:rsid w:val="00CF5ED5"/>
    <w:rsid w:val="00D01325"/>
    <w:rsid w:val="00D01CE6"/>
    <w:rsid w:val="00D045BF"/>
    <w:rsid w:val="00D1299A"/>
    <w:rsid w:val="00D21B79"/>
    <w:rsid w:val="00D255CA"/>
    <w:rsid w:val="00D264EE"/>
    <w:rsid w:val="00D306D4"/>
    <w:rsid w:val="00D34B99"/>
    <w:rsid w:val="00D35CFA"/>
    <w:rsid w:val="00D36E8C"/>
    <w:rsid w:val="00D4020C"/>
    <w:rsid w:val="00D40597"/>
    <w:rsid w:val="00D41A23"/>
    <w:rsid w:val="00D50A8B"/>
    <w:rsid w:val="00D50B36"/>
    <w:rsid w:val="00D5709F"/>
    <w:rsid w:val="00D64F38"/>
    <w:rsid w:val="00D706A9"/>
    <w:rsid w:val="00D70D58"/>
    <w:rsid w:val="00D83CD1"/>
    <w:rsid w:val="00D863E4"/>
    <w:rsid w:val="00D87094"/>
    <w:rsid w:val="00D922E1"/>
    <w:rsid w:val="00DA27CE"/>
    <w:rsid w:val="00DB57E4"/>
    <w:rsid w:val="00DC14D0"/>
    <w:rsid w:val="00DC38C0"/>
    <w:rsid w:val="00DE22A5"/>
    <w:rsid w:val="00DF1DE5"/>
    <w:rsid w:val="00DF363D"/>
    <w:rsid w:val="00E00781"/>
    <w:rsid w:val="00E00C51"/>
    <w:rsid w:val="00E1010B"/>
    <w:rsid w:val="00E2501C"/>
    <w:rsid w:val="00E32193"/>
    <w:rsid w:val="00E41072"/>
    <w:rsid w:val="00E513BC"/>
    <w:rsid w:val="00E52878"/>
    <w:rsid w:val="00E56CAF"/>
    <w:rsid w:val="00E74616"/>
    <w:rsid w:val="00E8084D"/>
    <w:rsid w:val="00E8149F"/>
    <w:rsid w:val="00E85A7D"/>
    <w:rsid w:val="00E85FAF"/>
    <w:rsid w:val="00E92449"/>
    <w:rsid w:val="00E935AB"/>
    <w:rsid w:val="00EA7694"/>
    <w:rsid w:val="00EC6844"/>
    <w:rsid w:val="00EC6BBD"/>
    <w:rsid w:val="00EE062F"/>
    <w:rsid w:val="00EE3DEB"/>
    <w:rsid w:val="00EE4289"/>
    <w:rsid w:val="00EE54CD"/>
    <w:rsid w:val="00F00D6F"/>
    <w:rsid w:val="00F0762C"/>
    <w:rsid w:val="00F10B7E"/>
    <w:rsid w:val="00F2752B"/>
    <w:rsid w:val="00F403D2"/>
    <w:rsid w:val="00F41BC7"/>
    <w:rsid w:val="00F47331"/>
    <w:rsid w:val="00F47526"/>
    <w:rsid w:val="00F479BA"/>
    <w:rsid w:val="00F559BA"/>
    <w:rsid w:val="00F564F3"/>
    <w:rsid w:val="00F56E4A"/>
    <w:rsid w:val="00F572DC"/>
    <w:rsid w:val="00F60067"/>
    <w:rsid w:val="00F61680"/>
    <w:rsid w:val="00F63AE5"/>
    <w:rsid w:val="00F70D13"/>
    <w:rsid w:val="00F719D5"/>
    <w:rsid w:val="00F72A70"/>
    <w:rsid w:val="00F80011"/>
    <w:rsid w:val="00F82A45"/>
    <w:rsid w:val="00F878AD"/>
    <w:rsid w:val="00F97B70"/>
    <w:rsid w:val="00FA64C6"/>
    <w:rsid w:val="00FA7E68"/>
    <w:rsid w:val="00FB37E8"/>
    <w:rsid w:val="00FB6C15"/>
    <w:rsid w:val="00FC40D4"/>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uiPriority w:val="99"/>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uiPriority w:val="99"/>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1f3">
    <w:name w:val="Неразрешенное упоминание1"/>
    <w:basedOn w:val="a0"/>
    <w:uiPriority w:val="99"/>
    <w:semiHidden/>
    <w:unhideWhenUsed/>
    <w:rsid w:val="004421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uiPriority w:val="99"/>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uiPriority w:val="99"/>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1f3">
    <w:name w:val="Неразрешенное упоминание1"/>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813137283">
      <w:bodyDiv w:val="1"/>
      <w:marLeft w:val="0"/>
      <w:marRight w:val="0"/>
      <w:marTop w:val="0"/>
      <w:marBottom w:val="0"/>
      <w:divBdr>
        <w:top w:val="none" w:sz="0" w:space="0" w:color="auto"/>
        <w:left w:val="none" w:sz="0" w:space="0" w:color="auto"/>
        <w:bottom w:val="none" w:sz="0" w:space="0" w:color="auto"/>
        <w:right w:val="none" w:sz="0" w:space="0" w:color="auto"/>
      </w:divBdr>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80304291">
      <w:bodyDiv w:val="1"/>
      <w:marLeft w:val="0"/>
      <w:marRight w:val="0"/>
      <w:marTop w:val="0"/>
      <w:marBottom w:val="0"/>
      <w:divBdr>
        <w:top w:val="none" w:sz="0" w:space="0" w:color="auto"/>
        <w:left w:val="none" w:sz="0" w:space="0" w:color="auto"/>
        <w:bottom w:val="none" w:sz="0" w:space="0" w:color="auto"/>
        <w:right w:val="none" w:sz="0" w:space="0" w:color="auto"/>
      </w:divBdr>
      <w:divsChild>
        <w:div w:id="777259128">
          <w:marLeft w:val="0"/>
          <w:marRight w:val="0"/>
          <w:marTop w:val="0"/>
          <w:marBottom w:val="0"/>
          <w:divBdr>
            <w:top w:val="none" w:sz="0" w:space="0" w:color="auto"/>
            <w:left w:val="none" w:sz="0" w:space="0" w:color="auto"/>
            <w:bottom w:val="none" w:sz="0" w:space="0" w:color="auto"/>
            <w:right w:val="none" w:sz="0" w:space="0" w:color="auto"/>
          </w:divBdr>
          <w:divsChild>
            <w:div w:id="281036185">
              <w:marLeft w:val="0"/>
              <w:marRight w:val="0"/>
              <w:marTop w:val="0"/>
              <w:marBottom w:val="0"/>
              <w:divBdr>
                <w:top w:val="none" w:sz="0" w:space="0" w:color="auto"/>
                <w:left w:val="none" w:sz="0" w:space="0" w:color="auto"/>
                <w:bottom w:val="none" w:sz="0" w:space="0" w:color="auto"/>
                <w:right w:val="none" w:sz="0" w:space="0" w:color="auto"/>
              </w:divBdr>
              <w:divsChild>
                <w:div w:id="1793012370">
                  <w:marLeft w:val="0"/>
                  <w:marRight w:val="0"/>
                  <w:marTop w:val="0"/>
                  <w:marBottom w:val="0"/>
                  <w:divBdr>
                    <w:top w:val="none" w:sz="0" w:space="0" w:color="auto"/>
                    <w:left w:val="none" w:sz="0" w:space="0" w:color="auto"/>
                    <w:bottom w:val="none" w:sz="0" w:space="0" w:color="auto"/>
                    <w:right w:val="none" w:sz="0" w:space="0" w:color="auto"/>
                  </w:divBdr>
                  <w:divsChild>
                    <w:div w:id="1173908780">
                      <w:marLeft w:val="0"/>
                      <w:marRight w:val="0"/>
                      <w:marTop w:val="0"/>
                      <w:marBottom w:val="0"/>
                      <w:divBdr>
                        <w:top w:val="none" w:sz="0" w:space="0" w:color="auto"/>
                        <w:left w:val="none" w:sz="0" w:space="0" w:color="auto"/>
                        <w:bottom w:val="none" w:sz="0" w:space="0" w:color="auto"/>
                        <w:right w:val="none" w:sz="0" w:space="0" w:color="auto"/>
                      </w:divBdr>
                      <w:divsChild>
                        <w:div w:id="1132821274">
                          <w:marLeft w:val="0"/>
                          <w:marRight w:val="0"/>
                          <w:marTop w:val="192"/>
                          <w:marBottom w:val="0"/>
                          <w:divBdr>
                            <w:top w:val="none" w:sz="0" w:space="0" w:color="auto"/>
                            <w:left w:val="none" w:sz="0" w:space="0" w:color="auto"/>
                            <w:bottom w:val="none" w:sz="0" w:space="0" w:color="auto"/>
                            <w:right w:val="none" w:sz="0" w:space="0" w:color="auto"/>
                          </w:divBdr>
                        </w:div>
                        <w:div w:id="1277715714">
                          <w:marLeft w:val="0"/>
                          <w:marRight w:val="0"/>
                          <w:marTop w:val="192"/>
                          <w:marBottom w:val="0"/>
                          <w:divBdr>
                            <w:top w:val="none" w:sz="0" w:space="0" w:color="auto"/>
                            <w:left w:val="none" w:sz="0" w:space="0" w:color="auto"/>
                            <w:bottom w:val="none" w:sz="0" w:space="0" w:color="auto"/>
                            <w:right w:val="none" w:sz="0" w:space="0" w:color="auto"/>
                          </w:divBdr>
                        </w:div>
                        <w:div w:id="802961853">
                          <w:marLeft w:val="0"/>
                          <w:marRight w:val="0"/>
                          <w:marTop w:val="120"/>
                          <w:marBottom w:val="96"/>
                          <w:divBdr>
                            <w:top w:val="none" w:sz="0" w:space="0" w:color="auto"/>
                            <w:left w:val="single" w:sz="24" w:space="0" w:color="CED3F1"/>
                            <w:bottom w:val="none" w:sz="0" w:space="0" w:color="auto"/>
                            <w:right w:val="none" w:sz="0" w:space="0" w:color="auto"/>
                          </w:divBdr>
                        </w:div>
                        <w:div w:id="384332964">
                          <w:marLeft w:val="0"/>
                          <w:marRight w:val="0"/>
                          <w:marTop w:val="192"/>
                          <w:marBottom w:val="0"/>
                          <w:divBdr>
                            <w:top w:val="none" w:sz="0" w:space="0" w:color="auto"/>
                            <w:left w:val="none" w:sz="0" w:space="0" w:color="auto"/>
                            <w:bottom w:val="none" w:sz="0" w:space="0" w:color="auto"/>
                            <w:right w:val="none" w:sz="0" w:space="0" w:color="auto"/>
                          </w:divBdr>
                        </w:div>
                        <w:div w:id="2139957481">
                          <w:marLeft w:val="0"/>
                          <w:marRight w:val="0"/>
                          <w:marTop w:val="120"/>
                          <w:marBottom w:val="96"/>
                          <w:divBdr>
                            <w:top w:val="none" w:sz="0" w:space="0" w:color="auto"/>
                            <w:left w:val="single" w:sz="24" w:space="0" w:color="CED3F1"/>
                            <w:bottom w:val="none" w:sz="0" w:space="0" w:color="auto"/>
                            <w:right w:val="none" w:sz="0" w:space="0" w:color="auto"/>
                          </w:divBdr>
                          <w:divsChild>
                            <w:div w:id="1480879555">
                              <w:marLeft w:val="0"/>
                              <w:marRight w:val="0"/>
                              <w:marTop w:val="192"/>
                              <w:marBottom w:val="0"/>
                              <w:divBdr>
                                <w:top w:val="none" w:sz="0" w:space="0" w:color="auto"/>
                                <w:left w:val="none" w:sz="0" w:space="0" w:color="auto"/>
                                <w:bottom w:val="none" w:sz="0" w:space="0" w:color="auto"/>
                                <w:right w:val="none" w:sz="0" w:space="0" w:color="auto"/>
                              </w:divBdr>
                            </w:div>
                          </w:divsChild>
                        </w:div>
                        <w:div w:id="1956280710">
                          <w:marLeft w:val="0"/>
                          <w:marRight w:val="0"/>
                          <w:marTop w:val="120"/>
                          <w:marBottom w:val="96"/>
                          <w:divBdr>
                            <w:top w:val="none" w:sz="0" w:space="0" w:color="auto"/>
                            <w:left w:val="single" w:sz="24" w:space="0" w:color="CED3F1"/>
                            <w:bottom w:val="none" w:sz="0" w:space="0" w:color="auto"/>
                            <w:right w:val="none" w:sz="0" w:space="0" w:color="auto"/>
                          </w:divBdr>
                        </w:div>
                        <w:div w:id="727803810">
                          <w:marLeft w:val="0"/>
                          <w:marRight w:val="0"/>
                          <w:marTop w:val="192"/>
                          <w:marBottom w:val="0"/>
                          <w:divBdr>
                            <w:top w:val="none" w:sz="0" w:space="0" w:color="auto"/>
                            <w:left w:val="none" w:sz="0" w:space="0" w:color="auto"/>
                            <w:bottom w:val="none" w:sz="0" w:space="0" w:color="auto"/>
                            <w:right w:val="none" w:sz="0" w:space="0" w:color="auto"/>
                          </w:divBdr>
                        </w:div>
                        <w:div w:id="2086032559">
                          <w:marLeft w:val="0"/>
                          <w:marRight w:val="0"/>
                          <w:marTop w:val="120"/>
                          <w:marBottom w:val="96"/>
                          <w:divBdr>
                            <w:top w:val="none" w:sz="0" w:space="0" w:color="auto"/>
                            <w:left w:val="single" w:sz="24" w:space="0" w:color="CED3F1"/>
                            <w:bottom w:val="none" w:sz="0" w:space="0" w:color="auto"/>
                            <w:right w:val="none" w:sz="0" w:space="0" w:color="auto"/>
                          </w:divBdr>
                          <w:divsChild>
                            <w:div w:id="1505122247">
                              <w:marLeft w:val="0"/>
                              <w:marRight w:val="0"/>
                              <w:marTop w:val="192"/>
                              <w:marBottom w:val="0"/>
                              <w:divBdr>
                                <w:top w:val="none" w:sz="0" w:space="0" w:color="auto"/>
                                <w:left w:val="none" w:sz="0" w:space="0" w:color="auto"/>
                                <w:bottom w:val="none" w:sz="0" w:space="0" w:color="auto"/>
                                <w:right w:val="none" w:sz="0" w:space="0" w:color="auto"/>
                              </w:divBdr>
                            </w:div>
                          </w:divsChild>
                        </w:div>
                        <w:div w:id="1390687965">
                          <w:marLeft w:val="0"/>
                          <w:marRight w:val="0"/>
                          <w:marTop w:val="192"/>
                          <w:marBottom w:val="0"/>
                          <w:divBdr>
                            <w:top w:val="none" w:sz="0" w:space="0" w:color="auto"/>
                            <w:left w:val="none" w:sz="0" w:space="0" w:color="auto"/>
                            <w:bottom w:val="none" w:sz="0" w:space="0" w:color="auto"/>
                            <w:right w:val="none" w:sz="0" w:space="0" w:color="auto"/>
                          </w:divBdr>
                        </w:div>
                        <w:div w:id="1542474583">
                          <w:marLeft w:val="0"/>
                          <w:marRight w:val="0"/>
                          <w:marTop w:val="192"/>
                          <w:marBottom w:val="0"/>
                          <w:divBdr>
                            <w:top w:val="none" w:sz="0" w:space="0" w:color="auto"/>
                            <w:left w:val="none" w:sz="0" w:space="0" w:color="auto"/>
                            <w:bottom w:val="none" w:sz="0" w:space="0" w:color="auto"/>
                            <w:right w:val="none" w:sz="0" w:space="0" w:color="auto"/>
                          </w:divBdr>
                        </w:div>
                        <w:div w:id="2023582330">
                          <w:marLeft w:val="0"/>
                          <w:marRight w:val="0"/>
                          <w:marTop w:val="120"/>
                          <w:marBottom w:val="96"/>
                          <w:divBdr>
                            <w:top w:val="none" w:sz="0" w:space="0" w:color="auto"/>
                            <w:left w:val="single" w:sz="24" w:space="0" w:color="CED3F1"/>
                            <w:bottom w:val="none" w:sz="0" w:space="0" w:color="auto"/>
                            <w:right w:val="none" w:sz="0" w:space="0" w:color="auto"/>
                          </w:divBdr>
                          <w:divsChild>
                            <w:div w:id="1508594553">
                              <w:marLeft w:val="0"/>
                              <w:marRight w:val="0"/>
                              <w:marTop w:val="192"/>
                              <w:marBottom w:val="0"/>
                              <w:divBdr>
                                <w:top w:val="none" w:sz="0" w:space="0" w:color="auto"/>
                                <w:left w:val="none" w:sz="0" w:space="0" w:color="auto"/>
                                <w:bottom w:val="none" w:sz="0" w:space="0" w:color="auto"/>
                                <w:right w:val="none" w:sz="0" w:space="0" w:color="auto"/>
                              </w:divBdr>
                            </w:div>
                          </w:divsChild>
                        </w:div>
                        <w:div w:id="206132036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826/0108932a3c6234f73590b25799588ada492deb23/"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58826/6411e005f539b666d6f360f202cb7b1c23fe27c3/"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consultant.ru/document/cons_doc_LAW_2987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826/7cb5d9b7f75fd72853e0610988cc9f6fdd08802e/" TargetMode="External"/><Relationship Id="rId5" Type="http://schemas.openxmlformats.org/officeDocument/2006/relationships/settings" Target="settings.xml"/><Relationship Id="rId15" Type="http://schemas.openxmlformats.org/officeDocument/2006/relationships/hyperlink" Target="http://www.consultant.ru/document/cons_doc_LAW_365278/f61ff313afecf81a91a43d729c2df55c1d6a1533/" TargetMode="External"/><Relationship Id="rId10" Type="http://schemas.openxmlformats.org/officeDocument/2006/relationships/hyperlink" Target="http://www.consultant.ru/document/cons_doc_LAW_349273/6e4103a4154a049ac63fd064cef05ea6b3780b4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49273/159987976c47e793b9a535fdf16dbf0701c8a027/" TargetMode="External"/><Relationship Id="rId14" Type="http://schemas.openxmlformats.org/officeDocument/2006/relationships/hyperlink" Target="http://www.consultant.ru/document/cons_doc_LAW_358826/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B4CF-8C96-48C6-93AF-0AFB8058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27050</Words>
  <Characters>154188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Анатольевна Седых</cp:lastModifiedBy>
  <cp:revision>11</cp:revision>
  <cp:lastPrinted>2020-10-27T11:56:00Z</cp:lastPrinted>
  <dcterms:created xsi:type="dcterms:W3CDTF">2020-08-24T13:36:00Z</dcterms:created>
  <dcterms:modified xsi:type="dcterms:W3CDTF">2020-12-16T07:23:00Z</dcterms:modified>
</cp:coreProperties>
</file>