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AC">
        <w:rPr>
          <w:rFonts w:ascii="Times New Roman" w:hAnsi="Times New Roman" w:cs="Times New Roman"/>
          <w:caps/>
          <w:sz w:val="28"/>
          <w:szCs w:val="28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757F52">
        <w:rPr>
          <w:rFonts w:ascii="Times New Roman" w:hAnsi="Times New Roman" w:cs="Times New Roman"/>
          <w:caps/>
          <w:sz w:val="28"/>
          <w:szCs w:val="28"/>
        </w:rPr>
        <w:t>8</w:t>
      </w:r>
      <w:bookmarkStart w:id="0" w:name="_GoBack"/>
      <w:bookmarkEnd w:id="0"/>
    </w:p>
    <w:p w:rsidR="002C60C3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ВГИФК </w:t>
      </w:r>
      <w:r w:rsidRPr="00035BEE">
        <w:rPr>
          <w:rFonts w:ascii="Times New Roman" w:hAnsi="Times New Roman" w:cs="Times New Roman"/>
          <w:sz w:val="28"/>
          <w:szCs w:val="28"/>
        </w:rPr>
        <w:t>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1"/>
      <w:bookmarkEnd w:id="1"/>
      <w:r w:rsidRPr="00035B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ВГИФК</w:t>
      </w:r>
      <w:r w:rsidRPr="00035BEE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проемов; при отсутствии лифтов аудитория должна располагаться на первом этаже здания).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</w:t>
      </w:r>
      <w:r w:rsidRPr="00035BEE">
        <w:rPr>
          <w:rFonts w:ascii="Times New Roman" w:hAnsi="Times New Roman" w:cs="Times New Roman"/>
          <w:sz w:val="28"/>
          <w:szCs w:val="28"/>
        </w:rPr>
        <w:lastRenderedPageBreak/>
        <w:t>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1"/>
      <w:bookmarkEnd w:id="2"/>
      <w:r w:rsidRPr="00035BEE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BEE">
        <w:rPr>
          <w:rFonts w:ascii="Times New Roman" w:hAnsi="Times New Roman" w:cs="Times New Roman"/>
          <w:sz w:val="28"/>
          <w:szCs w:val="28"/>
        </w:rPr>
        <w:t>по решению организации);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6) для лиц с нарушениями двигательных функций верхних конечностей или отсутствием верхних конечностей: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BEE">
        <w:rPr>
          <w:rFonts w:ascii="Times New Roman" w:hAnsi="Times New Roman" w:cs="Times New Roman"/>
          <w:sz w:val="28"/>
          <w:szCs w:val="28"/>
        </w:rPr>
        <w:t>по решению организации).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обстоятельства</w:t>
      </w:r>
      <w:r w:rsidRPr="00035BEE">
        <w:rPr>
          <w:rFonts w:ascii="Times New Roman" w:hAnsi="Times New Roman" w:cs="Times New Roman"/>
          <w:sz w:val="28"/>
          <w:szCs w:val="28"/>
        </w:rPr>
        <w:t xml:space="preserve"> предоставляют поступающим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BE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я для поступления только </w:t>
      </w:r>
      <w:r w:rsidRPr="00035BEE">
        <w:rPr>
          <w:rFonts w:ascii="Times New Roman" w:hAnsi="Times New Roman" w:cs="Times New Roman"/>
          <w:sz w:val="28"/>
          <w:szCs w:val="28"/>
        </w:rPr>
        <w:t>на основании заявления о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35BEE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C3" w:rsidRPr="00035BEE" w:rsidRDefault="002C60C3" w:rsidP="00D60E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ВГИФК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35BEE">
        <w:rPr>
          <w:rFonts w:ascii="Times New Roman" w:hAnsi="Times New Roman" w:cs="Times New Roman"/>
          <w:sz w:val="28"/>
          <w:szCs w:val="28"/>
        </w:rPr>
        <w:t>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2C60C3" w:rsidRDefault="002C60C3"/>
    <w:sectPr w:rsidR="002C60C3" w:rsidSect="00FF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EC7"/>
    <w:rsid w:val="00035BEE"/>
    <w:rsid w:val="000D6BAC"/>
    <w:rsid w:val="002C60C3"/>
    <w:rsid w:val="00757F52"/>
    <w:rsid w:val="007E4073"/>
    <w:rsid w:val="008E78D4"/>
    <w:rsid w:val="00930BFC"/>
    <w:rsid w:val="00D60EC7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BEF25-845E-4073-A248-12C62126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0E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2015-11-16T11:20:00Z</dcterms:created>
  <dcterms:modified xsi:type="dcterms:W3CDTF">2017-09-30T10:37:00Z</dcterms:modified>
</cp:coreProperties>
</file>