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24" w:rsidRDefault="00201B24" w:rsidP="003471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г4 </w:t>
      </w:r>
      <w:r w:rsidRPr="00894266">
        <w:rPr>
          <w:rFonts w:ascii="Times New Roman" w:hAnsi="Times New Roman" w:cs="Times New Roman"/>
          <w:caps/>
          <w:sz w:val="28"/>
          <w:szCs w:val="28"/>
        </w:rPr>
        <w:t>информация об особых правах и преимуществах</w:t>
      </w:r>
      <w:r>
        <w:rPr>
          <w:rFonts w:ascii="Times New Roman" w:hAnsi="Times New Roman" w:cs="Times New Roman"/>
          <w:caps/>
          <w:sz w:val="28"/>
          <w:szCs w:val="28"/>
        </w:rPr>
        <w:t xml:space="preserve"> 201</w:t>
      </w:r>
      <w:r w:rsidR="00B06844">
        <w:rPr>
          <w:rFonts w:ascii="Times New Roman" w:hAnsi="Times New Roman" w:cs="Times New Roman"/>
          <w:caps/>
          <w:sz w:val="28"/>
          <w:szCs w:val="28"/>
        </w:rPr>
        <w:t>8</w:t>
      </w:r>
      <w:bookmarkStart w:id="0" w:name="_GoBack"/>
      <w:bookmarkEnd w:id="0"/>
      <w:r w:rsidRPr="00035B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6844" w:rsidRDefault="00B06844" w:rsidP="003471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B24" w:rsidRPr="00035BEE" w:rsidRDefault="00201B24" w:rsidP="003471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Право на прием без вступительных испытаний имеют:</w:t>
      </w:r>
    </w:p>
    <w:p w:rsidR="00201B24" w:rsidRPr="00035BEE" w:rsidRDefault="00201B24" w:rsidP="003471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3"/>
      <w:bookmarkEnd w:id="1"/>
      <w:r w:rsidRPr="00035BEE">
        <w:rPr>
          <w:rFonts w:ascii="Times New Roman" w:hAnsi="Times New Roman" w:cs="Times New Roman"/>
          <w:sz w:val="28"/>
          <w:szCs w:val="28"/>
        </w:rPr>
        <w:t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олимпиады;</w:t>
      </w:r>
    </w:p>
    <w:p w:rsidR="00201B24" w:rsidRPr="00035BEE" w:rsidRDefault="00201B24" w:rsidP="003471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7"/>
      <w:bookmarkEnd w:id="2"/>
      <w:r w:rsidRPr="00035BEE">
        <w:rPr>
          <w:rFonts w:ascii="Times New Roman" w:hAnsi="Times New Roman" w:cs="Times New Roman"/>
          <w:sz w:val="28"/>
          <w:szCs w:val="28"/>
        </w:rPr>
        <w:t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5BEE">
        <w:rPr>
          <w:rFonts w:ascii="Times New Roman" w:hAnsi="Times New Roman" w:cs="Times New Roman"/>
          <w:sz w:val="28"/>
          <w:szCs w:val="28"/>
        </w:rPr>
        <w:t xml:space="preserve"> которые признаны гражданами Российской Федерации в соответствии с частью 1 статьи 4 Федерального конституционного закона от 21 марта </w:t>
      </w:r>
      <w:smartTag w:uri="urn:schemas-microsoft-com:office:smarttags" w:element="metricconverter">
        <w:smartTagPr>
          <w:attr w:name="ProductID" w:val="2014 г"/>
        </w:smartTagPr>
        <w:r w:rsidRPr="00035BEE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035BEE">
        <w:rPr>
          <w:rFonts w:ascii="Times New Roman" w:hAnsi="Times New Roman" w:cs="Times New Roman"/>
          <w:sz w:val="28"/>
          <w:szCs w:val="28"/>
        </w:rPr>
        <w:t>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(далее - лица, признанные гражданами);</w:t>
      </w:r>
    </w:p>
    <w:p w:rsidR="00201B24" w:rsidRPr="00035BEE" w:rsidRDefault="00201B24" w:rsidP="003471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BEE">
        <w:rPr>
          <w:rFonts w:ascii="Times New Roman" w:hAnsi="Times New Roman" w:cs="Times New Roman"/>
          <w:sz w:val="28"/>
          <w:szCs w:val="28"/>
        </w:rPr>
        <w:t xml:space="preserve">лиц, которые являются гражданами Российской Федерации, постоянно проживавшими на день принятия в Российскую Федерацию Республики Крым на территории Республики Крым или на территории города </w:t>
      </w:r>
      <w:r w:rsidRPr="00035BEE">
        <w:rPr>
          <w:rFonts w:ascii="Times New Roman" w:hAnsi="Times New Roman" w:cs="Times New Roman"/>
          <w:sz w:val="28"/>
          <w:szCs w:val="28"/>
        </w:rPr>
        <w:lastRenderedPageBreak/>
        <w:t>федерального значения Севастополя, и обучались в соответствии с государственным стандартом и (или) учебным планом общего среднего образования, утвержденными Кабинетом Министров Украины (далее - лица, постоянно проживавшие на территории Крыма);</w:t>
      </w:r>
    </w:p>
    <w:p w:rsidR="00201B24" w:rsidRPr="00035BEE" w:rsidRDefault="00201B24" w:rsidP="003471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3) чемпионы и призеры Олимпийских игр, </w:t>
      </w:r>
      <w:proofErr w:type="spellStart"/>
      <w:r w:rsidRPr="00035BE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035BEE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035BEE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035BEE">
        <w:rPr>
          <w:rFonts w:ascii="Times New Roman" w:hAnsi="Times New Roman" w:cs="Times New Roman"/>
          <w:sz w:val="28"/>
          <w:szCs w:val="28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035BE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035BEE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035BEE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035BEE">
        <w:rPr>
          <w:rFonts w:ascii="Times New Roman" w:hAnsi="Times New Roman" w:cs="Times New Roman"/>
          <w:sz w:val="28"/>
          <w:szCs w:val="28"/>
        </w:rPr>
        <w:t xml:space="preserve"> игр (далее – чемпионы (призеры) в области спорта), по специальностям и (или) направлениям подготовки в области физической культуры и спорта.</w:t>
      </w:r>
    </w:p>
    <w:p w:rsidR="00201B24" w:rsidRPr="00035BEE" w:rsidRDefault="00201B24" w:rsidP="003471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по направлениям подготовки, соответствующим профилю олимпиады школьников:</w:t>
      </w:r>
    </w:p>
    <w:p w:rsidR="00201B24" w:rsidRPr="00035BEE" w:rsidRDefault="00201B24" w:rsidP="003471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55"/>
      <w:bookmarkEnd w:id="3"/>
      <w:r w:rsidRPr="00035BEE">
        <w:rPr>
          <w:rFonts w:ascii="Times New Roman" w:hAnsi="Times New Roman" w:cs="Times New Roman"/>
          <w:sz w:val="28"/>
          <w:szCs w:val="28"/>
        </w:rPr>
        <w:t>1) прием без вступительных испытаний на обучение по программам бакалавриата по направлениям подготовки, соответствующим профилю олимпиады школьников;</w:t>
      </w:r>
    </w:p>
    <w:p w:rsidR="00201B24" w:rsidRPr="00035BEE" w:rsidRDefault="00201B24" w:rsidP="003471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56"/>
      <w:bookmarkEnd w:id="4"/>
      <w:r w:rsidRPr="00035BEE">
        <w:rPr>
          <w:rFonts w:ascii="Times New Roman" w:hAnsi="Times New Roman" w:cs="Times New Roman"/>
          <w:sz w:val="28"/>
          <w:szCs w:val="28"/>
        </w:rPr>
        <w:t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N 273-ФЗ (далее - право на 100 баллов).</w:t>
      </w:r>
    </w:p>
    <w:p w:rsidR="00201B24" w:rsidRPr="00035BEE" w:rsidRDefault="00201B24" w:rsidP="003471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Особые права, указанные в </w:t>
      </w:r>
      <w:hyperlink w:anchor="Par255" w:tooltip="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" w:history="1">
        <w:r w:rsidRPr="007348E6">
          <w:rPr>
            <w:rFonts w:ascii="Times New Roman" w:hAnsi="Times New Roman" w:cs="Times New Roman"/>
            <w:color w:val="000000"/>
            <w:sz w:val="28"/>
            <w:szCs w:val="28"/>
          </w:rPr>
          <w:t>подпунктах 1</w:t>
        </w:r>
      </w:hyperlink>
      <w:r w:rsidRPr="007348E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256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" w:history="1">
        <w:r w:rsidRPr="007348E6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Pr="00035BEE">
        <w:rPr>
          <w:rFonts w:ascii="Times New Roman" w:hAnsi="Times New Roman" w:cs="Times New Roman"/>
          <w:sz w:val="28"/>
          <w:szCs w:val="28"/>
        </w:rPr>
        <w:t xml:space="preserve"> настоящего пункта, могут предоставляться одним и тем же поступающим. В случае предоставления особого права, указанного в </w:t>
      </w:r>
      <w:hyperlink w:anchor="Par256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" w:history="1">
        <w:r w:rsidRPr="007348E6">
          <w:rPr>
            <w:rFonts w:ascii="Times New Roman" w:hAnsi="Times New Roman" w:cs="Times New Roman"/>
            <w:color w:val="000000"/>
            <w:sz w:val="28"/>
            <w:szCs w:val="28"/>
          </w:rPr>
          <w:t>подпункте 2</w:t>
        </w:r>
      </w:hyperlink>
      <w:r w:rsidRPr="00734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5BEE">
        <w:rPr>
          <w:rFonts w:ascii="Times New Roman" w:hAnsi="Times New Roman" w:cs="Times New Roman"/>
          <w:sz w:val="28"/>
          <w:szCs w:val="28"/>
        </w:rPr>
        <w:t>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201B24" w:rsidRPr="00035BEE" w:rsidRDefault="00201B24" w:rsidP="003471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1"/>
      <w:bookmarkEnd w:id="5"/>
      <w:r w:rsidRPr="00035BEE">
        <w:rPr>
          <w:rFonts w:ascii="Times New Roman" w:hAnsi="Times New Roman" w:cs="Times New Roman"/>
          <w:sz w:val="28"/>
          <w:szCs w:val="28"/>
        </w:rPr>
        <w:t xml:space="preserve">Лицам, указанным в </w:t>
      </w:r>
      <w:hyperlink w:anchor="Par202" w:tooltip="33. Право на прием без вступительных испытаний имеют:" w:history="1">
        <w:r w:rsidRPr="007348E6">
          <w:rPr>
            <w:rFonts w:ascii="Times New Roman" w:hAnsi="Times New Roman" w:cs="Times New Roman"/>
            <w:color w:val="000000"/>
            <w:sz w:val="28"/>
            <w:szCs w:val="28"/>
          </w:rPr>
          <w:t>пунктах 33</w:t>
        </w:r>
      </w:hyperlink>
      <w:r w:rsidRPr="007348E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254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" w:history="1">
        <w:r w:rsidRPr="007348E6">
          <w:rPr>
            <w:rFonts w:ascii="Times New Roman" w:hAnsi="Times New Roman" w:cs="Times New Roman"/>
            <w:color w:val="000000"/>
            <w:sz w:val="28"/>
            <w:szCs w:val="28"/>
          </w:rPr>
          <w:t>37</w:t>
        </w:r>
      </w:hyperlink>
      <w:r w:rsidRPr="00035BEE">
        <w:rPr>
          <w:rFonts w:ascii="Times New Roman" w:hAnsi="Times New Roman" w:cs="Times New Roman"/>
          <w:sz w:val="28"/>
          <w:szCs w:val="28"/>
        </w:rPr>
        <w:t xml:space="preserve">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N 273-ФЗ, если общеобразовательный предмет или дополнительное вступительное испытание соответствует профилю олимпиады или статусу чемпиона (призера) в области спорта.</w:t>
      </w:r>
    </w:p>
    <w:p w:rsidR="00201B24" w:rsidRPr="00035BEE" w:rsidRDefault="00201B24" w:rsidP="0034718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1B24" w:rsidRDefault="00201B24"/>
    <w:sectPr w:rsidR="00201B24" w:rsidSect="00EB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18C"/>
    <w:rsid w:val="00035BEE"/>
    <w:rsid w:val="00201B24"/>
    <w:rsid w:val="0034718C"/>
    <w:rsid w:val="00524B1E"/>
    <w:rsid w:val="007348E6"/>
    <w:rsid w:val="00894266"/>
    <w:rsid w:val="008E78D4"/>
    <w:rsid w:val="00922B7A"/>
    <w:rsid w:val="00B06844"/>
    <w:rsid w:val="00EB1C54"/>
    <w:rsid w:val="00F7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2C18B0-9AB3-4DFE-9959-81B2A951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5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718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Любовь Анатольевна Буйлова</cp:lastModifiedBy>
  <cp:revision>3</cp:revision>
  <dcterms:created xsi:type="dcterms:W3CDTF">2015-11-16T11:06:00Z</dcterms:created>
  <dcterms:modified xsi:type="dcterms:W3CDTF">2017-09-30T10:25:00Z</dcterms:modified>
</cp:coreProperties>
</file>